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05200A" w:rsidRDefault="0005200A" w:rsidP="0005200A">
      <w:pPr>
        <w:spacing w:after="0" w:line="240" w:lineRule="auto"/>
        <w:rPr>
          <w:rFonts w:ascii="Arial" w:hAnsi="Arial" w:cs="Arial"/>
          <w:szCs w:val="24"/>
        </w:rPr>
      </w:pPr>
      <w:r w:rsidRPr="0005200A">
        <w:rPr>
          <w:rFonts w:ascii="Arial" w:hAnsi="Arial" w:cs="Arial"/>
          <w:szCs w:val="24"/>
        </w:rPr>
        <w:drawing>
          <wp:inline distT="0" distB="0" distL="0" distR="0" wp14:anchorId="16B70676" wp14:editId="1A1DC2D5">
            <wp:extent cx="3698319" cy="36010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9330" cy="362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b/>
          <w:bCs/>
          <w:color w:val="3B4357"/>
        </w:rPr>
        <w:br/>
        <w:t>Губернатор Кировской области</w:t>
      </w:r>
      <w:r w:rsidRPr="0005200A">
        <w:rPr>
          <w:rFonts w:ascii="Arial" w:hAnsi="Arial" w:cs="Arial"/>
          <w:b/>
          <w:bCs/>
          <w:color w:val="3B4357"/>
        </w:rPr>
        <w:t xml:space="preserve"> Соколов Александр Валентинович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Родился 4 августа 1970 г.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В 1992 г. окончил Костромской педагогический институт им. Н.А.Некрасова; 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в 2008 г. – Московский государственный институт международных отношений МИД России; 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в 2012 г. присуждена степень кандидата политических наук.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1992-1997 гг. работал в комитете по делам молодёжи, семьи и детству администрации Костромской области.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1997-2005 гг. – секретарь, второй секретарь Центрального ко</w:t>
      </w:r>
      <w:bookmarkStart w:id="0" w:name="_GoBack"/>
      <w:bookmarkEnd w:id="0"/>
      <w:r w:rsidRPr="0005200A">
        <w:rPr>
          <w:rFonts w:ascii="Arial" w:hAnsi="Arial" w:cs="Arial"/>
          <w:color w:val="3B4357"/>
        </w:rPr>
        <w:t>митета Российского Союза Молодежи.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2005-2011 гг. – председатель Национального Совета молодежных и детских объединений России.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2011-2014 гг. – президент Фонда содействия развитию международного сотрудничества.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2014-2017 гг. – заместитель губернатора, первый заместитель губернатора Костромской области.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2017-2022 гг. – заместитель начальника, начальник Департамента Управления Администрации Президента Российской Федерации по внутренней политике; референт Управления Президента Российской Федерации по обеспечению деятельности Государственного Совета Российской Федерации.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С 10 мая 2022 г. – временно исполняющий обязанности Губернатора Кировской области.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23 сентября 2022 г. официально вступил в должность Губернатора Кировской области.</w:t>
      </w:r>
    </w:p>
    <w:p w:rsidR="00641C30" w:rsidRPr="0005200A" w:rsidRDefault="00641C30" w:rsidP="0005200A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3B4357"/>
        </w:rPr>
      </w:pPr>
      <w:r w:rsidRPr="0005200A">
        <w:rPr>
          <w:rFonts w:ascii="Arial" w:hAnsi="Arial" w:cs="Arial"/>
          <w:color w:val="3B4357"/>
        </w:rPr>
        <w:t>Женат, в семье трое детей.</w:t>
      </w:r>
    </w:p>
    <w:p w:rsidR="00641C30" w:rsidRPr="0005200A" w:rsidRDefault="00641C30" w:rsidP="0005200A">
      <w:pPr>
        <w:spacing w:after="0" w:line="240" w:lineRule="auto"/>
        <w:rPr>
          <w:rFonts w:ascii="Arial" w:hAnsi="Arial" w:cs="Arial"/>
          <w:szCs w:val="24"/>
        </w:rPr>
      </w:pPr>
    </w:p>
    <w:sectPr w:rsidR="00641C30" w:rsidRPr="0005200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200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1C3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4FAE"/>
  <w15:docId w15:val="{8A35F8BA-4C44-4321-ABE5-93938580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2025-01-24T06:44:00Z</dcterms:modified>
</cp:coreProperties>
</file>