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2"/>
        <w:gridCol w:w="13742"/>
      </w:tblGrid>
      <w:tr w:rsidR="007953D3" w:rsidRPr="007953D3" w:rsidTr="00882FF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7953D3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715770"/>
                  <wp:effectExtent l="0" t="0" r="0" b="0"/>
                  <wp:docPr id="9" name="Рисунок 9" descr="https://sakhalin.gov.ru/fileadmin/images/belik_120x180.jp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akhalin.gov.ru/fileadmin/images/belik_120x180.jpg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Белик Алексей Васильевич</w:t>
            </w:r>
          </w:p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Председатель Правительства Сахалинской области</w:t>
            </w:r>
          </w:p>
          <w:p w:rsidR="00C51D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Образование:  высшее, Кубанский государственный технологический университет, экономист по специальности «Финансы и кредит»</w:t>
            </w:r>
          </w:p>
          <w:p w:rsidR="00C51D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Семейное положение: женат, воспитывает двоих сыновей</w:t>
            </w:r>
          </w:p>
          <w:p w:rsidR="00C51D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Трудовая деятельность.</w:t>
            </w:r>
          </w:p>
          <w:p w:rsidR="00C51D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2005 по 2006 - специалист 1 категории отдела контроля исполнения бюджета департамента финансов и отчетности, ведущий специалист отдела бюджетного финансирования департамента финансов и бухгалтерского учёта, главный специалист-эксперт отдела бюджетного финансирования департамента финансов и бухгалтерского учёта Министерства сельского хозяйства Российской Федерации, г. Москва.</w:t>
            </w:r>
          </w:p>
          <w:p w:rsidR="00C51D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2006 по 2015 - главный специалист по Приволжскому федеральному округу департамента по работе с контрагентами, руководитель проекта управления реализации жилищных проектов департамента жилищного финансирования, руководитель проекта управления реализации пилотных проектов департамента развития системы рефинансирования, начальник отдела организации работы и поддержки инфраструктуры Управления развития инфраструктуры, начальник управления региональной политики департамента корпоративного управления службы стратегического планирования и корпоративного управления ОАО «Агентство по ипотечному жилищному кредитованию», г. Москва.</w:t>
            </w:r>
          </w:p>
          <w:p w:rsidR="00C51D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2015 по 2016 - руководитель по реализации жилищных проектов и проектов социальной инфраструктуры АНО «Агентство по развитию человеческого капитала на Дальнем Востоке», г. Москва.</w:t>
            </w:r>
          </w:p>
          <w:p w:rsidR="00C51D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2016 по 2017 - вице-мэр Администрации города Южно-Сахалинска.</w:t>
            </w:r>
          </w:p>
          <w:p w:rsidR="00C51D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2017 - министр экономического развития Сахалинской области.</w:t>
            </w:r>
          </w:p>
          <w:p w:rsidR="00C51D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2017 по 2018 - заместитель председателя Правительства Сахалинской области.</w:t>
            </w:r>
          </w:p>
          <w:p w:rsidR="00C51D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2018 по 2019 - исполняющий обязанности председателя Правительства Сахалинской области</w:t>
            </w:r>
          </w:p>
          <w:p w:rsidR="00C51D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2019 по настоящее время - председатель Правительства Сахалинской области</w:t>
            </w:r>
          </w:p>
          <w:p w:rsidR="00C51D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Награждения и поощрения:</w:t>
            </w:r>
          </w:p>
          <w:p w:rsidR="00882FFA" w:rsidRPr="007953D3" w:rsidRDefault="00C51D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•  Почетная грамота Президента Российской Федерации, 2022 год.</w:t>
            </w:r>
          </w:p>
        </w:tc>
      </w:tr>
      <w:tr w:rsidR="007953D3" w:rsidRPr="007953D3" w:rsidTr="00882FF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649730"/>
                  <wp:effectExtent l="0" t="0" r="0" b="0"/>
                  <wp:docPr id="8" name="Рисунок 8" descr="https://sakhalin.gov.ru/fileadmin/images/baydakov_120.jpg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akhalin.gov.ru/fileadmin/images/baydakov_120.jpg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64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Байдаков Сергей Львович</w:t>
            </w:r>
          </w:p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Первый заместитель Губернатора Сахалинской области - руководитель администрации Губернатора и Правительства Сахалинской области</w:t>
            </w:r>
          </w:p>
          <w:p w:rsidR="000D48B0" w:rsidRPr="007953D3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Дата рождения: 11 февраля 1965 года</w:t>
            </w:r>
          </w:p>
          <w:p w:rsidR="000D48B0" w:rsidRPr="007953D3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Место рождения: г. Балашиха Московской области</w:t>
            </w:r>
          </w:p>
          <w:p w:rsidR="000D48B0" w:rsidRPr="007953D3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Образование: высшее,</w:t>
            </w:r>
          </w:p>
          <w:p w:rsidR="000D48B0" w:rsidRPr="007953D3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1988, Московский энергетический институт (инженер-электромеханик), в 1995, Московская государственная юридическая академия (юрист).</w:t>
            </w:r>
          </w:p>
          <w:p w:rsidR="000D48B0" w:rsidRPr="007953D3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Ученая степень, звание:</w:t>
            </w:r>
          </w:p>
          <w:p w:rsidR="000D48B0" w:rsidRPr="007953D3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 xml:space="preserve">Кандидат юридических наук, доктор экономических наук. </w:t>
            </w:r>
          </w:p>
          <w:p w:rsidR="000D48B0" w:rsidRPr="007953D3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Семейное положение: женат, двое детей</w:t>
            </w:r>
          </w:p>
          <w:p w:rsidR="000D48B0" w:rsidRPr="007953D3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0D48B0" w:rsidRPr="007953D3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lastRenderedPageBreak/>
              <w:t xml:space="preserve"> Трудовая деятельность: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1986-1988 - заместитель председателя профкома студентов Московского энергетического института.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1988-1988 - младший научный сотрудник Научно-исследовательской лаборатории Московского энергетического института.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1988-1991 - заместитель председателя, председатель профкома студентов Московского энергетического института.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1991-1993 - заместитель проректора по АХР, директор студенческого городка Московского энергетического института.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1993-2000 - первый заместитель супрефекта, первый заместитель главы, главы Управы района «Лефортово» Юго-Восточного административного округа Москвы.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2000-2008 - первый заместитель префекта, префект Центрального административного округа г. Москвы Правительства Москвы.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2008-2010 - заместитель мэра Москвы в Правительстве Москвы по вопросам межрегионального сотрудничества, спорта и туризма.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2010-2012 – префект Центрального административного округа Москвы Правительства Москвы.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2012-2017 - профессор Московского государственного технического университета имени Н.Э. Баумана, преподавал «Стратегический менеджмент» для слушателей MBA.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2017-2019 - руководитель проектов по стратегическому менеджменту в некоммерческих организациях Некоммерческого партнерства "Объединение контроллеров", г. Москва.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2019-2019 - профессор кафедры экономики и организации производства факультета «Инженерный бизнес и менеджмент» ФГБОУ ВПО "Московский государственный технический университет имени Н.Э. Баумана".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2019-2019 - заместитель председателя Правительства Сахалинской области.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2019-2020 - первый заместитель Губернатора Сахалинской области - руководитель администрации Губернатора и Правительства Сахалинской области.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2021-2021 - руководитель обособленного подразделения АО "Корпорация развития Сахалинской области" (Москва).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2021 - по настоящее время - первый заместитель Губернатора Сахалинской области - руководитель администрации Губернатора и Правительства Сахалинской области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Награды и поощрения: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 xml:space="preserve">• Почетная грамота Правительства Российской Федерации, 2010 год;    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• Почетная грамота Президента Российской Федерации, 2011 год;</w:t>
            </w:r>
          </w:p>
          <w:p w:rsidR="000D48B0" w:rsidRPr="00156204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• Медаль ордена «За заслуги перед Отечеством» I степени, 2018 год;</w:t>
            </w:r>
          </w:p>
          <w:p w:rsidR="00882FFA" w:rsidRPr="007953D3" w:rsidRDefault="000D48B0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• Орден Дружбы, 2024 год.</w:t>
            </w:r>
          </w:p>
        </w:tc>
      </w:tr>
      <w:tr w:rsidR="007953D3" w:rsidRPr="007953D3" w:rsidTr="00882FF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882FFA" w:rsidRPr="007953D3" w:rsidRDefault="00D2135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drawing>
                <wp:inline distT="0" distB="0" distL="0" distR="0" wp14:anchorId="26F6242D" wp14:editId="03149C15">
                  <wp:extent cx="1255557" cy="143648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302" cy="1454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Гребенюк Сергей Александрович</w:t>
            </w:r>
          </w:p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Заместитель Губернатора Сахалинской области</w:t>
            </w:r>
          </w:p>
          <w:p w:rsidR="00E25DB4" w:rsidRPr="007953D3" w:rsidRDefault="00E25DB4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Родился 31 января 1984 года в городе Владивосток.</w:t>
            </w:r>
          </w:p>
          <w:p w:rsidR="00E25DB4" w:rsidRPr="007953D3" w:rsidRDefault="00E25DB4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В 2006 году окончил Дальневосточный государственный технический университет им.В.В.Куйбышева (ДВГТУ им. В.В. Куйбышева) по специальности «Политология».</w:t>
            </w:r>
          </w:p>
          <w:p w:rsidR="00E25DB4" w:rsidRPr="007953D3" w:rsidRDefault="00E25DB4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Женат.</w:t>
            </w:r>
          </w:p>
          <w:p w:rsidR="00E25DB4" w:rsidRPr="007953D3" w:rsidRDefault="00E25DB4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Трудовая деятельность:</w:t>
            </w:r>
          </w:p>
          <w:p w:rsidR="00E25DB4" w:rsidRPr="007953D3" w:rsidRDefault="00E25DB4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В 2002–2010 годах работал на различных должностях в администрации города Владивостока</w:t>
            </w:r>
          </w:p>
          <w:p w:rsidR="00E25DB4" w:rsidRPr="007953D3" w:rsidRDefault="00E25DB4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2010 – 2022 годах - Работа на руководящих должностях в негосударственных медиахолдингах, участие в выборных кампаниях различного уровня в качестве консультанта по информационной политике, эксперт федеральных и региональных средств массовой информации.</w:t>
            </w:r>
          </w:p>
          <w:p w:rsidR="00E25DB4" w:rsidRPr="007953D3" w:rsidRDefault="00E25DB4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 xml:space="preserve">2022 г. – руководитель ЦУР по Сахалинской области («АНО по развитию цифровых проектов в сфере общественных связей и </w:t>
            </w:r>
            <w:r w:rsidRPr="007953D3">
              <w:rPr>
                <w:rFonts w:ascii="Arial" w:hAnsi="Arial" w:cs="Arial"/>
                <w:sz w:val="22"/>
                <w:szCs w:val="22"/>
              </w:rPr>
              <w:lastRenderedPageBreak/>
              <w:t>коммуникаций «Диалог Регионы»)</w:t>
            </w:r>
          </w:p>
          <w:p w:rsidR="00882FFA" w:rsidRPr="007953D3" w:rsidRDefault="00E25DB4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6 октября 2022 года Распоряжением Губернатора Сахалинской области назначен исполняющим обязанности заместителя Губернатора Сахалинской области.</w:t>
            </w:r>
          </w:p>
        </w:tc>
      </w:tr>
      <w:tr w:rsidR="007953D3" w:rsidRPr="007953D3" w:rsidTr="00882FF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140460" cy="1555115"/>
                  <wp:effectExtent l="0" t="0" r="0" b="0"/>
                  <wp:docPr id="6" name="Рисунок 6" descr="https://sakhalin.gov.ru/fileadmin/images/alenkov_120x163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akhalin.gov.ru/fileadmin/images/alenkov_120x163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5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Аленьков Вячеслав Владимирович</w:t>
            </w:r>
          </w:p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Заместитель председателя Правительства Сахалинской области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Дата рождения: 14 мая 1976 года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Место рождения: гор. Грозный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Образование: высшее,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2005 г., ГОУ ВПО Московский институт коммунального хозяйства и строительства, инженер по специальности «Промышленное и гражданское строительство»;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2008 г., НОУ «Московская международная высшая школа бизнеса», мастер делового администрирования (дополнительное к высшему образованию);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2007 г., Московский государственный строительный университет (профессиональная переподготовка по программе «пожарная безопасность»)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Семейное положение: женат, имеет двух дочерей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Трудовая деятельность: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1997-1999 - служба в Вооруженных Силах Российской Федерации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1999- 2000 - инженер-проектировщик ООО «РК Полюс», г. Москва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2000-2001 - инженер, начальник отдела КИПиА ЗАО «Теплоиндустрия», г. Москва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2001-2002 - главный инженер проекта ЗАО «Иста-Системс-П», г. Москва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2002-2007 - главный инженер проекта, генеральный директор, заместитель генерального директора, вице-президент по реализации проектов ООО «Горпожтехника МО», г. Москва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2007-2008 - руководитель проектов развития департамента стратегии и развития, директор департамента управления проектами ОАО «Энергостройинвест-Холдинг», г. Москва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2008-2010 - помощник директора ОАО Нижегородской инжиниринговой компании «Атомэнергопроект», г. Нижний Новгород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2010-2010 - начальник отделения проектно-конструкторской информации филиала «Энергоатомпроект» ОАО «Концерн Росэнергоатом», г. Москва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2010-2018 - заместитель главного инженера по инновационному проектированию, заместитель директора Московского филиала, директор по системной инженерии и информационным технологиям АО Инжиниринговая компания «АСЭ», г. Нижний Новгород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2018-2019 - руководитель департамента по системной инженерии и цифровой трансформации дирекции по техническому развитию АО «Трансмашхолдинг, г. Москва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2019 по настоящее время -  заместитель председателя Правительства Сахалинской области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Награды и поощрения:</w:t>
            </w: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</w:p>
          <w:p w:rsidR="00C80449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Почетная грамота государственной корпорации по атомной энергии «Росатом», 2018 год;</w:t>
            </w:r>
          </w:p>
          <w:p w:rsidR="00882FFA" w:rsidRPr="007953D3" w:rsidRDefault="00C80449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Благодарность Президента Российской Федерации, 2020 год.</w:t>
            </w:r>
          </w:p>
        </w:tc>
      </w:tr>
      <w:tr w:rsidR="007953D3" w:rsidRPr="007953D3" w:rsidTr="00882FF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140460" cy="1715770"/>
                  <wp:effectExtent l="0" t="0" r="0" b="0"/>
                  <wp:docPr id="5" name="Рисунок 5" descr="https://sakhalin.gov.ru/fileadmin/images/zaytcev_120x180.jp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akhalin.gov.ru/fileadmin/images/zaytcev_120x180.jp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Зайцев Антон Владимирович</w:t>
            </w:r>
          </w:p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Заместитель председателя Правительства Сахалинской области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Дата рождения: 26 июля 1984 года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Место рождения: г. Тимашевск, Краснодарского края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Образование:  высшее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2006г., Сахалинский государственный университет, педагог по физической культуре по специальности «Физическая культура»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2020г., Российская академия народного хозяйства и государственной службы при Президенте Российской Федерации, магистр, Государственное и муниципальное управление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Семейное положение: женат, имеет двоих детей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Трудовая деятельность.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2002 - служба в Вооруженных силах Российской Федерации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2011 - главный специалист 1 разряда управления по физической культуре, спорту и молодежной политике администрации г.Южно-Сахалинска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2011 - директор государственного бюджетного учреждения дополнительного образования детей «Специализированная детско-юношеская спортивная школа олимпийского резерва зимних видов спорта»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2015 - министр спорта, туризма и молодежной политики Сахалинской области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2016 - министр спорта и молодежной политики Сахалинской области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2017 - исполняющий обязанности заместителя председателя Правительства Сахалинской области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2017 - заместитель председателя Правительства Сахалинской области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Награды и поощрения: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• Благодарность Министра здравоохранения Российской Федерации, 2017 год;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• Благодарность Министерства образования и науки Российской Федерации, 2017 год;</w:t>
            </w:r>
          </w:p>
          <w:p w:rsidR="00B41A95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• Благодарность Министерства Российской Федерации по развитию Дальнего Востока и Арктики, 2018 год;</w:t>
            </w:r>
          </w:p>
          <w:p w:rsidR="00882FFA" w:rsidRPr="007953D3" w:rsidRDefault="00B41A95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• Благодарность Президента Российской Федерации, 2023 год.</w:t>
            </w:r>
          </w:p>
        </w:tc>
      </w:tr>
      <w:tr w:rsidR="007953D3" w:rsidRPr="007953D3" w:rsidTr="00882FF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715770"/>
                  <wp:effectExtent l="0" t="0" r="0" b="0"/>
                  <wp:docPr id="4" name="Рисунок 4" descr="https://sakhalin.gov.ru/fileadmin/images/yushyuk_120x180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akhalin.gov.ru/fileadmin/images/yushyuk_120x180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Ющук Владимир Николаевич</w:t>
            </w:r>
          </w:p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Заместитель председателя Правительства Сахалинской области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Дата рождения: 07 сентября 1979 года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Место рождения: с. Речица Ратновского района Волынской области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Образование: высшее,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2002 г., г. Санкт-Петербург, Военно-медицинская академия имени С.М.Кирова, врач по специальности «Лечебное дело»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2004 г., Московский областной научно-исследовательский клинический институт им. М.Ф.Владимирского, интернатура по специальности «Акушерство и гинекология»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2008 г., Государственный институт усовершенствования врачей Министерства обороны Российской Федерации, ординатура по специальности «Хирургия»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Семейное положение: женат, имеет троих детей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Трудовая деятельность.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1996-2008 - служба в Вооруженных силах Российской Федерации.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 xml:space="preserve">2003-2004 - врач-интерн по акушерству и гинекологии МУЗ «Солнечногорская центральная районная больница», г. Солнечногорск, Московская </w:t>
            </w:r>
            <w:r w:rsidRPr="00156204">
              <w:rPr>
                <w:rFonts w:ascii="Arial" w:hAnsi="Arial" w:cs="Arial"/>
                <w:sz w:val="20"/>
                <w:szCs w:val="20"/>
              </w:rPr>
              <w:lastRenderedPageBreak/>
              <w:t>область (по совместительству).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2004-2008 - врач акушер-гинеколог акушерского физиологического отделения, врач акушер-гинеколог по экстренной помощи гинекологического отделения МУЗ «Солнечногорская центральная районная больница», г. Солнечногорск, Московская область (по совместительству).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2008-2009 - заместитель главного врача по амбулаторно-поликлиническому разделу работы, временно исполняющий обязанности главного врача МУЗ «Химкинская городская больница № 1», г. Химки.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2009-2010 - заместитель председателя Комитета здравоохранения администрации Солнечногорского муниципального района Московской области.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2010-2013 - заместитель главного врача по акушерско-гинекологической помощи МУЗ «Клинская городская больница», г. Клин, Московская область.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2013-2014 - начальник Управления здравоохранения Администрации Клинского муниципального района, г. Клин, Московская область.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2014-2016 - начальник Управления координации деятельности медицинских и фармацевтических организаций № 7 министерства здравоохранения Московской области, заместитель министра здравоохранения Московской области.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2017-2018 - первый заместитель министра здравоохранения Московской области.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2019-2020 - исполняющий обязанности министра, министр здравоохранения Сахалинской области.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2020 - по настоящее время - заместитель председателя Правительства Сахалинской области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Награды и поощрения: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Медаль «За отличие в военной службе» III степени, 2012 год;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Благодарственное письмо Главы Клинского муниципального района, 2012 год;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Почетная грамота Главы Клинского муниципального района, 2013 год;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Благодарность Министра здравоохранения Правительства Московской области, 2012 год;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Благодарность министра здравоохранения Московской области, 2018 год;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Почетная грамота Губернатора Московской области, 2018 год;</w:t>
            </w:r>
          </w:p>
          <w:p w:rsidR="00734F5D" w:rsidRPr="00156204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Медаль МЧС России «За содружество во имя спасения», 2020 год;</w:t>
            </w:r>
          </w:p>
          <w:p w:rsidR="00882FFA" w:rsidRPr="007953D3" w:rsidRDefault="00734F5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156204">
              <w:rPr>
                <w:rFonts w:ascii="Arial" w:hAnsi="Arial" w:cs="Arial"/>
                <w:sz w:val="20"/>
                <w:szCs w:val="20"/>
              </w:rPr>
              <w:t>Медаль министерства обороны Российской Федерации «За укрепление боевого содружества», 2023 год.</w:t>
            </w:r>
          </w:p>
        </w:tc>
      </w:tr>
      <w:tr w:rsidR="007953D3" w:rsidRPr="007953D3" w:rsidTr="00882FF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715770"/>
                  <wp:effectExtent l="0" t="0" r="0" b="0"/>
                  <wp:docPr id="3" name="Рисунок 3" descr="https://sakhalin.gov.ru/fileadmin/images/olontsev_120x180.jp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akhalin.gov.ru/fileadmin/images/olontsev_120x180.jp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Олонцев Сергей Петрович</w:t>
            </w:r>
          </w:p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Заместитель председателя Правительства Сахалинской области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Дата рождения: 28 июля 1962 года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Место рождения: гор. Дзержинск Горьковской области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Образование: высшее,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1984 г., Горьковский политехнический институт им. А.А.Жданова, инженер-механик по специальности «Машины и аппараты химических производств»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Семейное положение: женат, имеет сына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Трудовая деятельность.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1984 по 1999 - мастер по ремонту технологического оборудования, механик цеха, начальник цеха Дзержинского Акционерного общества «Капролактам», г. Дзержинск Нижегородской области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1999 по 1999 - директор представительства ЗАО «НПП «РАСИ-В» в г. Дзержинске, г. Москва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1999 - 2000 - начальник отдела ресурсного обеспечения ЗАО «Русская Сырьевая Компания», г. Москва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2000 по 2000 - главный инженер МУП ЖКХ «Дирекция единого заказчика», г. Дзержинск Нижегородской области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lastRenderedPageBreak/>
              <w:t>С 2000 по 2002 - директор МУП ЖКХ «Жилсервис-8», г. Дзержинск Нижегородской области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2002 по 2003 - генеральный директор ЗАО «Вестос-НН», г. Нижний Новгород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2003 по 2005 - начальник коммерческого управления, заместитель генерального директора по коммерческим вопросам-начальник коммерческого управления ОАО «Синтез», г. Дзержинск Нижегородской области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2005 по 2006 - директор ООО «РусМИМ», г. Дзержинск Нижегородской области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2007 по 2007 - директор по капитальному строительству, генеральный директор ЗАО «Вестос-НН», г. Нижний Новгород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2007 по 2008 - генеральный директор ЗАО «Альянс-Инвест», г. Дзержинск Нижегородской области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2008 по 2008 - генеральный директор ООО «Спрингс Альянс», г. Дзержинск Нижегородской области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2008 по 2019 -заместитель начальника главного управления поставок по Ростовской АЭС; заместитель начальника главного управления комплектации и поставок по Ростовской АЭС, начальник управления комплектации и поставок по Ростовской АЭС; начальник управления комплектации и поставок по Калининской АЭС; начальник главного управления комплектации и поставок по Калининской АЭС; начальник главного управления поставок по Ростовской АЭС и Калининской АЭС; заместитель директора – руководитель представительства; вице-президент по сооружению в России; вице-президент по проектам в России-руководитель представительства; вице-президент-главный инженер по управлению проектами; старший вице-президент по управлению российскими проектами; старший вице-президент по Белорусской АЭС АО Инжиниринговая компания «АСЭ», г. Нижний Новгород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 2019 - по настоящее время - заместитель председателя Правительства Сахалинской области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Награды и поощрения: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Памятная медаль «Строитель Ростовской АЭС блок № 2», 2010 год;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Знак «За заслуги перед атомной отраслью» 3 степени, 2011 год;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Медаль ордена «За заслуги перед Отечеством» II степени, 2011 год;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Памятная медаль «За участие в строительстве энергоблока № 4 Калининской АЭС»;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Знак отличия «За заслуги перед атомной отраслью» 2 степени, 2014 год;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Знак отличия «За вклад в развитие атомной отрасли» 1 степени», 2017 год;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Памятная медаль «Участнику сооружения энергоблока № 4 Ростовской АЭС», 2018 год;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Медаль ордена «За заслуги перед Отечеством» I степени, 2018 год;</w:t>
            </w:r>
          </w:p>
          <w:p w:rsidR="005E4D0D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Орден Дружбы, 2023 год;</w:t>
            </w:r>
          </w:p>
          <w:p w:rsidR="00882FFA" w:rsidRPr="007953D3" w:rsidRDefault="005E4D0D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Медаль Министерства транспорта Российской Федерации «За взаимодействие», 2024 год.</w:t>
            </w:r>
          </w:p>
        </w:tc>
      </w:tr>
      <w:tr w:rsidR="007953D3" w:rsidRPr="007953D3" w:rsidTr="00882FF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1140460" cy="1527175"/>
                  <wp:effectExtent l="0" t="0" r="0" b="0"/>
                  <wp:docPr id="2" name="Рисунок 2" descr="https://sakhalin.gov.ru/fileadmin/user_upload/Rimsha_AA.jpg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akhalin.gov.ru/fileadmin/user_upload/Rimsha_AA.jpg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52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Римша Алексей Алексеевич</w:t>
            </w:r>
          </w:p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Заместитель председателя Правительства Сахалинской области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Родился 5 июня 1983 года в городе Холмске Сахалинской области.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Образование высшее. Окончил Южно-Сахалинский институт экономики, права и информатики по специальности «Юриспруденция».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Трудовая деятельность.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2004 – 2006 годах – оперуполномоченный по особо важным делам оперативно-розыскного отдела Сахалинской таможни;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2008 – 2010 годах – помощник начальника управления судебного департамента в Сахалинской области;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2011 – 2014 годах – генеральный директор лизинговой компании «Силмаш»;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2014 – 2019 годах – заместитель директора Департамента городского хозяйства Южно-Сахалинска;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lastRenderedPageBreak/>
              <w:t>2019 – 2022 годах – директор МКП «Завод строительных материалов имени Героя Советского Союза М.А.Федотова»;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Март 2022 года – сентябрь 2022 года – депутат городской Думы города Южно-Сахалинска;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2022 – 2024 годах – вице-мэр Южно-Сахалинска, курирующего вопросы городского и дорожного хозяйства, благоустройства областного центра.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 ноября 2024 года назначен заместителем председателя Правительства Сахалинской области.</w:t>
            </w:r>
          </w:p>
          <w:p w:rsidR="00882FFA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Женат, имеет троих детей.</w:t>
            </w:r>
          </w:p>
        </w:tc>
      </w:tr>
      <w:tr w:rsidR="007953D3" w:rsidRPr="007953D3" w:rsidTr="00882FFA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noProof/>
                <w:sz w:val="22"/>
                <w:szCs w:val="22"/>
                <w:lang w:eastAsia="ru-RU"/>
              </w:rPr>
              <w:lastRenderedPageBreak/>
              <w:drawing>
                <wp:inline distT="0" distB="0" distL="0" distR="0">
                  <wp:extent cx="1140460" cy="1715770"/>
                  <wp:effectExtent l="0" t="0" r="0" b="0"/>
                  <wp:docPr id="1" name="Рисунок 1" descr="https://sakhalin.gov.ru/fileadmin/images/remezov_120x180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akhalin.gov.ru/fileadmin/images/remezov_120x180.p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460" cy="171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225" w:type="dxa"/>
              <w:bottom w:w="600" w:type="dxa"/>
              <w:right w:w="0" w:type="dxa"/>
            </w:tcMar>
            <w:hideMark/>
          </w:tcPr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Ремезов Александр Николаевич</w:t>
            </w:r>
          </w:p>
          <w:p w:rsidR="00882FFA" w:rsidRPr="007953D3" w:rsidRDefault="00882FFA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Заместитель председателя Правительства Сахалинской области – руководитель представительства Сахалинской области при Правительстве Российской Федерации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Дата рождения: 29 августа 1954 года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Место рождения: г. Иваново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Образование: высшее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1976г., Ивановский энергетический институт, инженер-теплоэнергетик;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1997г., Пензенский государственный технический университет, экономика и управление на предприятии.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Ученая степень, звание: Кандидат технических наук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Семейное положение: разведен, имеет двоих детей (сын, дочь)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Трудовая деятельность: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1976-1987 - Костромская ГРЭС: машинист-обходчик турбины в котло-турбинном цеху; машинист энергоблока; старший машинист энергоблока; старший инженер КТЦ-2; начальник котло-турбинного цеха.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1987-1989 - Костромская ТЭЦ №2: директор ТЭЦ.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1989-1993 - Волжское территориальное энергетическое объединение «Волгаэнерго»: заместитель начальника по экономическим вопросам.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1993-1994 - РАО «ЕЭС России», департамент энергетики и электрификации Поволжья «Волгаэнерго»: заместитель начальника департамента по экономическим вопросам – начальник службы экономики, анализа и прогнозирования.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1994-1994 - Страховая акционерная компания «Энергогарант»: вице-президент компании.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1994-1995 - РАО «ЕЭС России», департамент энергетики и электрификации Поволжья «Волгаэнерго», Волжское отделение РАО «ЕЭС России – Объединенная энергетическая система Поволжья «Волгаэнерго»: исполняющий обязанности начальника департамента по экономическим и коммерческим вопросам – начальника службы экономики, анализа и прогнозирования; заместитель генерального директора по экономике – директора по организации оптового рынка.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1995-1996 - АООТ «Пензаэнерго»: генеральный директор.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1996-1998 - Центральное отделение РАО ЕЭС России «Объединенная энергетическая система «Центрэнерго»: генеральный директор Центрального отделения; генеральный директор Представительства РАО «ЕЭС России» по управлению акционерными обществами центрального региона России «Центрэнерго»; исполняющий обязанности заместителя Председателя Правления РАО «АЭС России».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1998-2000 - РАО «ЕЭС России»: заместитель Председателя Правления.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2000-2001 - АО «Мосэнерго»: генеральный директор.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2002-2003 - ГУП «Мосгорэнерго»: генеральный директор.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lastRenderedPageBreak/>
              <w:t>2003-2005 - Департамент топливно-энергетического хозяйства г. Москвы: руководитель департамента.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2005-2006 - ОАО «Московская объединенная энергетическая компания»: генеральный директор.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2006-2007 - ОАО «Московская Управляющая Энергетическая Компания»: первый заместитель генерального директора.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2007-2011 - ОАО «Московская объединенная энергетическая компания»: генеральный директор.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2014-2015 - ОАО «РТ-химические технологии и композиционные материалы»: исполняющий обязанности первого заместителя генерального директора; первый заместитель генерального директора.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2017-2017 - Государственное казенное учреждение города Москвы «Соцэнерго» департамента здравоохранения города Москвы: главный инженер.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 xml:space="preserve">Награды и поощрения: 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7953D3">
              <w:rPr>
                <w:rFonts w:ascii="Arial" w:hAnsi="Arial" w:cs="Arial"/>
                <w:sz w:val="22"/>
                <w:szCs w:val="22"/>
              </w:rPr>
              <w:t>Почетное звание «Почетный энергетик», 1994 год;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Почетное звание «Заслуженный работник единой энергетической системы России», 1997 год;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Почетное звание «Почетный работник топливно-энергетического комплекса», 1998 год;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Премия Правительства Российской Федерации 2008 года в области науки и техники, 2009 год;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Почетное звание «Заслуженный энергетик Российской Федерации», 2009 год;</w:t>
            </w:r>
          </w:p>
          <w:p w:rsidR="00453B6E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Благодарность Президента Российской Федерации, 2023 год;</w:t>
            </w:r>
          </w:p>
          <w:p w:rsidR="00882FFA" w:rsidRPr="007953D3" w:rsidRDefault="00453B6E" w:rsidP="007953D3">
            <w:pPr>
              <w:spacing w:after="0" w:line="240" w:lineRule="auto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953D3">
              <w:rPr>
                <w:rFonts w:ascii="Arial" w:hAnsi="Arial" w:cs="Arial"/>
                <w:sz w:val="22"/>
                <w:szCs w:val="22"/>
              </w:rPr>
              <w:t>Почетная грамота Правительства Сахалинской области, 2024 год.</w:t>
            </w:r>
          </w:p>
        </w:tc>
      </w:tr>
    </w:tbl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Лопатина Ольга Николаевна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финансов Сахалинской области 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Воронюк Елена Валерьевна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имущественных и земельных отношений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Успенский Алексей Алексеевич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экономического развития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Павленко Инна Владимировна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сельского хозяйства и торговли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Колеватых Алексей Владиславович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строительства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Жоголев Максим Алексеевич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транспорта и дорожного хозяйства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Куприна Наталия Юрьевна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жилищно-коммунального хозяйства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Орлова Ольга Сергеевна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социальной защиты Сахалинской области 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lastRenderedPageBreak/>
        <w:t>Киктева Анастасия Николаевна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образования Сахалинской области 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Кузнецов Владимир Вячеславович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здравоохранения Сахалинской области 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Лаврик Нонна Владимировна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культуры и архивного дела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Подшивалов Артём Владимирович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спорта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Снегирев Александр Сергеевич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цифрового и технологического развития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Ракитский Алексей Алексеевич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архитектуры и градостроительства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Гоголин Александр Александрович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Сахалинской области по эффективному управлению регионом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Главинская Юлия Вадимовна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государственного управления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Куварин Дмитрий Николаевич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энергетики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Грудев Василий Евгеньевич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инвестиций, промышленности и внешних связей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Саматов Андрей Дамирович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экологии и устойчивого развития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Лазарев Артём Александрович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туризма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Радченко Иван Борисович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Министр по рыболовству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Захаров Артур Вячеславович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Управляющий делами Губернатора и Правительства Сахалинской области 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lastRenderedPageBreak/>
        <w:t>Звягин Евгений Юрьевич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Руководитель агентства по обеспечению деятельности мировых судей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Бабич Татьяна Геннадьевна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Руководитель агентства по труду и занятости населения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Спицына Наталья Валерьевна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Руководитель агентства записи актов гражданского состояния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Кузьменко Роза Константиновна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Руководитель агентства ветеринарии и племенного животноводства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Михеева Анна Владимировна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Руководитель агентства по делам гражданской обороны, защиты от чрезвычайных ситуаций и пожарной безопасности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Кожепенько Анастасия Олеговна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Руководитель агентства по делам молодежи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Ломакин Евгений Александрович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Руководитель агентства по государственно-частному партнерству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b/>
          <w:bCs/>
          <w:caps/>
          <w:sz w:val="22"/>
          <w:szCs w:val="22"/>
        </w:rPr>
      </w:pPr>
      <w:r w:rsidRPr="007953D3">
        <w:rPr>
          <w:rFonts w:ascii="Arial" w:hAnsi="Arial" w:cs="Arial"/>
          <w:b/>
          <w:bCs/>
          <w:caps/>
          <w:sz w:val="22"/>
          <w:szCs w:val="22"/>
        </w:rPr>
        <w:t>Остапенко Роман Васильевич </w:t>
      </w:r>
    </w:p>
    <w:p w:rsidR="00882FFA" w:rsidRPr="007953D3" w:rsidRDefault="00882FFA" w:rsidP="007953D3">
      <w:pPr>
        <w:spacing w:after="0" w:line="240" w:lineRule="auto"/>
        <w:contextualSpacing/>
        <w:textAlignment w:val="top"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Руководитель агентства лесного и охотничьего хозяйства Сахалинской области </w:t>
      </w:r>
    </w:p>
    <w:p w:rsidR="00923ECB" w:rsidRPr="007953D3" w:rsidRDefault="00923ECB" w:rsidP="007953D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</w:p>
    <w:p w:rsidR="00243221" w:rsidRPr="007953D3" w:rsidRDefault="00882FFA" w:rsidP="007953D3">
      <w:pPr>
        <w:spacing w:after="0" w:line="240" w:lineRule="auto"/>
        <w:contextualSpacing/>
        <w:rPr>
          <w:rFonts w:ascii="Arial" w:hAnsi="Arial" w:cs="Arial"/>
          <w:sz w:val="22"/>
          <w:szCs w:val="22"/>
        </w:rPr>
      </w:pPr>
      <w:r w:rsidRPr="007953D3">
        <w:rPr>
          <w:rFonts w:ascii="Arial" w:hAnsi="Arial" w:cs="Arial"/>
          <w:sz w:val="22"/>
          <w:szCs w:val="22"/>
        </w:rPr>
        <w:t>Последнее обновление 26.11.2024</w:t>
      </w:r>
    </w:p>
    <w:sectPr w:rsidR="00243221" w:rsidRPr="007953D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48B0"/>
    <w:rsid w:val="00156204"/>
    <w:rsid w:val="001C34A2"/>
    <w:rsid w:val="00243221"/>
    <w:rsid w:val="0025133F"/>
    <w:rsid w:val="0033018F"/>
    <w:rsid w:val="003D090D"/>
    <w:rsid w:val="0044446C"/>
    <w:rsid w:val="00453B6E"/>
    <w:rsid w:val="004E4A62"/>
    <w:rsid w:val="00553AA0"/>
    <w:rsid w:val="00595A02"/>
    <w:rsid w:val="005E4D0D"/>
    <w:rsid w:val="00727EB8"/>
    <w:rsid w:val="00734F5D"/>
    <w:rsid w:val="00765429"/>
    <w:rsid w:val="00777841"/>
    <w:rsid w:val="007953D3"/>
    <w:rsid w:val="00807380"/>
    <w:rsid w:val="00856067"/>
    <w:rsid w:val="00882FFA"/>
    <w:rsid w:val="008C09C5"/>
    <w:rsid w:val="00923ECB"/>
    <w:rsid w:val="0097184D"/>
    <w:rsid w:val="009F48C4"/>
    <w:rsid w:val="00A22E7B"/>
    <w:rsid w:val="00A23DD1"/>
    <w:rsid w:val="00B41A95"/>
    <w:rsid w:val="00B53A63"/>
    <w:rsid w:val="00BE110E"/>
    <w:rsid w:val="00C51DFA"/>
    <w:rsid w:val="00C76735"/>
    <w:rsid w:val="00C80449"/>
    <w:rsid w:val="00D2135E"/>
    <w:rsid w:val="00E25DB4"/>
    <w:rsid w:val="00E94AB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6DE83"/>
  <w15:docId w15:val="{A1F458DE-8280-4445-861E-BB1D8F0B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7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5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08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2802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6204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678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1125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40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78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568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82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6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9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017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394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4302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54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5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22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1730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05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8988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510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48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323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2778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503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1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5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499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249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367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2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61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98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107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15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10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10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8183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904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655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89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51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843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8704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5897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5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63915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6620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7710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7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5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76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737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37418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06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2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2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48064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52096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8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1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53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0363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85480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61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45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1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7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07722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206845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03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8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92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0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2058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27232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1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2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76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505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37870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29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19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6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039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0459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74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4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4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649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3117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03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26266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0974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7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4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06685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2054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0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91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9551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46611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96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2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467547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99923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2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2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8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62864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7146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8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5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0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8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8047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8145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45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2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72396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80735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5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9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19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37762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2613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2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1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3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43753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5267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7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13609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81260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20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26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20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896794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87184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3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8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6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35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09970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59200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10429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2764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1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7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8811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9369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7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53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4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13555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4917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8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38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7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44579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20293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68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82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92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117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4364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5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23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7414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83541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15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43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64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761916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84878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66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5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8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4143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4190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37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6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02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06080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12" w:space="8" w:color="DDDDDD"/>
                    <w:bottom w:val="none" w:sz="0" w:space="0" w:color="auto"/>
                    <w:right w:val="none" w:sz="0" w:space="0" w:color="auto"/>
                  </w:divBdr>
                  <w:divsChild>
                    <w:div w:id="118582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36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32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akhalin.gov.ru/index.php?id=910" TargetMode="External"/><Relationship Id="rId18" Type="http://schemas.openxmlformats.org/officeDocument/2006/relationships/image" Target="media/image8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https://sakhalin.gov.ru/index.php?id=852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hyperlink" Target="https://sakhalin.gov.ru/index.php?id=952" TargetMode="External"/><Relationship Id="rId11" Type="http://schemas.openxmlformats.org/officeDocument/2006/relationships/hyperlink" Target="https://sakhalin.gov.ru/index.php?id=83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akhalin.gov.ru/index.php?id=911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sakhalin.gov.ru/index.php?id=1015" TargetMode="External"/><Relationship Id="rId4" Type="http://schemas.openxmlformats.org/officeDocument/2006/relationships/hyperlink" Target="https://sakhalin.gov.ru/index.php?id=851" TargetMode="External"/><Relationship Id="rId9" Type="http://schemas.openxmlformats.org/officeDocument/2006/relationships/hyperlink" Target="https://sakhalin.gov.ru/index.php?id=934" TargetMode="External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3366</Words>
  <Characters>19190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2025-01-20T05:29:00Z</dcterms:modified>
</cp:coreProperties>
</file>