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AC" w:rsidRPr="006633AC" w:rsidRDefault="006633AC" w:rsidP="006633AC">
      <w:pPr>
        <w:shd w:val="clear" w:color="auto" w:fill="FFFFFF"/>
        <w:spacing w:after="0" w:line="240" w:lineRule="auto"/>
        <w:contextualSpacing/>
        <w:rPr>
          <w:rFonts w:ascii="Inter" w:eastAsia="Times New Roman" w:hAnsi="Inter"/>
          <w:color w:val="212529"/>
          <w:sz w:val="27"/>
          <w:szCs w:val="27"/>
          <w:lang w:eastAsia="ru-RU"/>
        </w:rPr>
      </w:pPr>
      <w:r w:rsidRPr="006633AC">
        <w:rPr>
          <w:rFonts w:ascii="Inter" w:eastAsia="Times New Roman" w:hAnsi="Inter"/>
          <w:b/>
          <w:bCs/>
          <w:color w:val="212529"/>
          <w:sz w:val="27"/>
          <w:szCs w:val="27"/>
          <w:lang w:eastAsia="ru-RU"/>
        </w:rPr>
        <w:t>Состав Правительства Новосибирской области</w:t>
      </w:r>
    </w:p>
    <w:tbl>
      <w:tblPr>
        <w:tblW w:w="1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524"/>
        <w:gridCol w:w="11159"/>
      </w:tblGrid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Травников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Андрей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Губернатор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Петухов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Юрий Федорович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первый заместитель Губернатора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Знатков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Владимир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первый заместитель Председателя Правительства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Дудникова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Валентина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Губернатора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Клемешов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Олег Петрович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Губернатора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Мануйлова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Губернатора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Теленчинов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Роман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Губернатора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Хальзов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Константин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Губернатора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Бурдин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Роман Валерьевич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Председателя Правительства Новосибирской области - министр региональной политики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Голубенко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Виталий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Шинделов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Председателя Правительства Новосибирской области – министр сельского хозяйства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Архипов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Денис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жилищно-коммунального хозяйства и энергетики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Ахапов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физической культуры и спорта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Бахарева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Елена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труда и социального развития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Богомолов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Дмитрий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строительства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Васильев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Вадим Витальевич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науки и инновационной политики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Гончаров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Андрей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Деркач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юстиции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Жафярова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Мария Наильевна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образования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Заблоцкий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Ростислав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 здравоохранения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Костылевский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Анатолий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транспорта и дорожного хозяйства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Решетников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Лев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экономического развития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Цукарь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Сергей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цифрового развития и связи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Шестернин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Евгений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природных ресурсов и экологии Новосибирской области;</w:t>
            </w:r>
          </w:p>
        </w:tc>
      </w:tr>
      <w:tr w:rsidR="006633AC" w:rsidRPr="006633AC" w:rsidTr="006633A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Шуклина</w:t>
            </w:r>
          </w:p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Юлия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633AC" w:rsidRPr="006633AC" w:rsidRDefault="006633AC" w:rsidP="006633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33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министр культуры Новосибирской области.</w:t>
            </w:r>
          </w:p>
        </w:tc>
      </w:tr>
    </w:tbl>
    <w:p w:rsidR="00243221" w:rsidRPr="001C34A2" w:rsidRDefault="00243221" w:rsidP="006633AC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33A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5B9A9-C52A-4DDC-8F91-7BDD4CB1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2025-01-16T04:40:00Z</dcterms:modified>
</cp:coreProperties>
</file>