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29A" w:rsidRDefault="0053429A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t>Галась Игорь Петрович</w:t>
      </w:r>
    </w:p>
    <w:p w:rsidR="0053429A" w:rsidRDefault="0053429A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Первый заместитель Губернатора Краснодарского края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53429A" w:rsidRDefault="0053429A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1 апреля 1976 года в станице Староминской Краснодарского края.</w:t>
      </w:r>
    </w:p>
    <w:p w:rsidR="0053429A" w:rsidRDefault="0053429A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двое детей.</w:t>
      </w:r>
    </w:p>
    <w:p w:rsidR="0053429A" w:rsidRDefault="0053429A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1997 году окончил Ростовскую государственную экономическую академию по специальности «Финансы и кредит».</w:t>
      </w:r>
    </w:p>
    <w:p w:rsidR="0053429A" w:rsidRDefault="0053429A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1997 году поступил на службу в налоговую инспекцию по Староминскому району. В 2001 году назначен начальником Финансового управления администрации Староминского района. В том же году стал руководителем Финансового управления департамента по финансам, бюджету и контролю Краснодарского края в Староминском районе. Здесь работал до 2007 года.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После перешел на должность заместителя руководителя Департамента по финансам, бюджету и контролю Краснодарского края.</w:t>
      </w:r>
    </w:p>
    <w:p w:rsidR="0053429A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2012 году назначен министром экономики Краснодарского края.</w:t>
      </w:r>
    </w:p>
    <w:p w:rsidR="001411D6" w:rsidRDefault="0053429A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21 октября 2015 года утвержден заместителем главы администрации (губернатора) Краснодарского края, курирующим финансово-экономический блок.</w:t>
      </w:r>
    </w:p>
    <w:p w:rsidR="001411D6" w:rsidRDefault="001411D6" w:rsidP="001411D6">
      <w:pPr>
        <w:spacing w:after="0" w:line="240" w:lineRule="auto"/>
        <w:contextualSpacing/>
        <w:rPr>
          <w:rFonts w:eastAsia="Times New Roman"/>
          <w:lang w:eastAsia="ru-RU"/>
        </w:rPr>
      </w:pPr>
      <w: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Лузинов Роман Сергеевич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5 сентября 1992 года в городе Баку республики Азербайджан.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воспитывает дочь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2014 году окончил Кубанский государственный аграрный университет по специальности «Юриспруденция».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Трудовую деятельность начал в 2011 году. После нескольких лет работы в коммерческих организациях, занимал должность заместителя гендиректора МУП «Парки, инвестиции, туризм», возглавлял дворец спорта «Олимп» в Краснодаре.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период с 2014 по 2015 годы проходил службу в рядах Вооруженных Сил Российской Федерации, сержант запаса.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2015 по 2021 год являлся депутатом городской Думы Краснодара VI и VII созывов, где с 2020 по 2021 год был председателем комитета по собственности, приватизации, землеустройству.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ноября 2021 года занимал должность заместителя мэра Краснодара.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5 декабря 2022 года назначен на должность вице-губернатора, курирующего управление государственной охраны объектов культурного наследия, департамент имущественных отношений и министерство природных ресурсов.</w:t>
      </w:r>
    </w:p>
    <w:p w:rsidR="008F2752" w:rsidRDefault="008F2752" w:rsidP="001411D6">
      <w:pPr>
        <w:spacing w:after="0" w:line="240" w:lineRule="auto"/>
        <w:contextualSpacing/>
        <w:rPr>
          <w:rFonts w:ascii="Arial" w:hAnsi="Arial" w:cs="Arial"/>
          <w:color w:val="4E535A"/>
          <w:sz w:val="21"/>
          <w:szCs w:val="21"/>
        </w:rPr>
      </w:pPr>
    </w:p>
    <w:p w:rsidR="008F2752" w:rsidRDefault="008F2752" w:rsidP="001411D6">
      <w:pPr>
        <w:spacing w:after="0" w:line="240" w:lineRule="auto"/>
        <w:contextualSpacing/>
        <w:rPr>
          <w:rFonts w:ascii="Arial" w:hAnsi="Arial" w:cs="Arial"/>
          <w:color w:val="4E535A"/>
          <w:sz w:val="21"/>
          <w:szCs w:val="21"/>
        </w:rPr>
      </w:pP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</w:p>
    <w:p w:rsidR="008F2752" w:rsidRDefault="008F2752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</w:p>
    <w:p w:rsidR="008F2752" w:rsidRDefault="008F2752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</w:p>
    <w:p w:rsidR="008F2752" w:rsidRDefault="008F2752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</w:p>
    <w:p w:rsidR="008F2752" w:rsidRDefault="008F2752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t>Пергун Евгений Николаевич</w:t>
      </w:r>
    </w:p>
    <w:p w:rsidR="008F2752" w:rsidRDefault="008F2752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Власов Александр Иванович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Родился 27 июня 1980 года в селе Октябрьское Октябрьского района Челябинской области.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четверо детей.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Окончил Южно-Российский государственный университет экономики и сервиса» по специальности «Сервис» и Адыгейский государственный университет по специальности «Юрист».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2001 по 2010 год проходил военную службу на рядовых и офицерских (командных) должностях. Ветеран боевых действий.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После прохождения военной службы работал директором Центра дополнительного образования «Кавказская линия» в Гулькевичском районе.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ноября 2017 года занимал должность заместителя главы Гулькевичского района, начальника управления по делам гражданской обороны, чрезвычайным ситуациям, казачества, военным вопросам и взаимодействию с правоохранительными органами.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30 сентября 2020 года назначен заместителем главы администрации (губернатора)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2010 года Александр Власов состоял в хуторском казачьем обществе «Гулькевичи» Гулькевичского районного казачьего общества Кавказского казачьего отдела Кубанского казачьего войска. C 2014 года по сентябрь 2020 являлся атаманом Гулькевичского районного казачьего общества.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1 мая 2021 года Указом Президента России Владимира Путина Александр Власов утвержден атаманом Кубанского войскового казачьего общества.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Топалов Александр Александрович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Родился в 1990 году в городе Новороссийске Краснодарского края.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Окончил исторический факультет КубГУ по специальности «международные отношения».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2020 года являлся директором департамента внутренней политики. Ранее был первым заместителем главы этого ведомства.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2008 года принимал участие в политических кампаниях в качестве политтехнолога, аналитика и специалиста по интернет-коммуникациям.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Руководил Центром политических исследований и технологий.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Коробка Андрей Николаевич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19 января 1982 года в Динском районе Краснодарского края.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двое детей.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Окончил с красным дипломом Кубанский государственный технологический университет по специальности "Технология хранения и переработки зерна".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2004 по 2007 год работал с отцом в крестьянском фермерском хозяйстве.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2007 по 2015 год возглавлял крестьянское фермерское хозяйство в Динском районе.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2010 по 2015 депутат Совета муниципального образования Динской район.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30 апреля 2015 года назначен заместителем главы администрации (губернатора) Краснодарского края, министром сельского хозяйства и перерабатывающей промышленности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22 октября 2015 года назначен заместителем главы администрации (губернатора) Краснодарского края.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Минькова Анна Алексеевна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23 февраля 1978 года в поселке Тлюстенхабль Теучежского района Адыгеи.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Воспитывает четырех детей.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Кубанский государственный университет по специальности «Журналистика».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1999 года работала корреспондентом на ГТРК «Кубань». С 2004 – советник главы администрации Краснодарского края. С 2005 по 2006 годы – замначальника управления по связям с общественностью администрации Краснодара.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2006 по 2011 была первым заместителем директора ГУП КК «Телерадиокомпания "НТК"». С марта 2011 года — начальник управления информационной политики администрации Краснодарского края. В июле 2014 года назначена директором «Девятого канала», позже переименованного в «Кубань 24».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28 апреля 2015 года назначена на должность заместителя Губернатора Краснодарского края.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Руппель Александр Александрович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color w:val="1C326F"/>
          <w:szCs w:val="24"/>
          <w:bdr w:val="none" w:sz="0" w:space="0" w:color="auto" w:frame="1"/>
        </w:rPr>
      </w:pP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Дата и место рождения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Родился 13 сентября 1979 года в станице Староминской Староминского района Краснодарского края.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трое детей.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Окончил Санкт-Петербургский институт внешнеэкономических связей, экономики и права по специальности «Юриспруденция». Краснодарский региональный институт агробизнеса по специальности «Финансы и кредит». Высшую школу менеджмента Санкт-Петербургского государственного университета по специальности «Финансовый менеджмент».</w:t>
      </w:r>
    </w:p>
    <w:p w:rsidR="001411D6" w:rsidRDefault="001411D6" w:rsidP="001411D6">
      <w:pPr>
        <w:pStyle w:val="3"/>
        <w:shd w:val="clear" w:color="auto" w:fill="FFFFFF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1C326F"/>
          <w:szCs w:val="24"/>
        </w:rPr>
      </w:pPr>
      <w:r>
        <w:rPr>
          <w:rFonts w:ascii="Arial" w:hAnsi="Arial" w:cs="Arial"/>
          <w:color w:val="1C326F"/>
          <w:szCs w:val="24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2001 по 2004 год – ведущий специалист в финансовом управлении департамента по финансам, бюджету и контролю Краснодарского края в Староминском районе.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2004 по 2010 год – председатель территориальной избирательной комиссии Староминская.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2009 по 2010 год – заместитель главы Староминского района.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феврале-августе 2011 года – консультант отдела правового сопровождения бюджетного процесса департамента по финансам, бюджету и контролю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августе-декабре 2011 года – главный специалист управления делами администрации Староминского сельского поселения.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2011 по 2013 год – заведующий Универсального дополнительного офиса Ленинградского отделения ОАО Сбербанк России.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2013 по 2014 год – руководитель Универсального дополнительного офиса Краснодарского отделения ОАО Сбербанк России.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2014 по 2016 год – заместитель министра экономики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С 2016 по 2020 год – министр экономики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30 сентября 2020 года назначен заместителем главы администрации (губернатора) Краснодарского края.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Нестеренко Александр Владимирович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baseline"/>
        <w:rPr>
          <w:rFonts w:ascii="Arial" w:hAnsi="Arial" w:cs="Arial"/>
          <w:color w:val="4E535A"/>
          <w:sz w:val="18"/>
          <w:szCs w:val="18"/>
        </w:rPr>
      </w:pPr>
      <w:r>
        <w:rPr>
          <w:rFonts w:ascii="Arial" w:hAnsi="Arial" w:cs="Arial"/>
          <w:color w:val="4E535A"/>
          <w:sz w:val="18"/>
          <w:szCs w:val="18"/>
        </w:rPr>
        <w:t>Заместитель Губернатора Краснодарского края</w:t>
      </w:r>
    </w:p>
    <w:p w:rsidR="008F2752" w:rsidRDefault="008F2752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Дата и место рождения - 1 января 1989 года в городе Лесозаводск Приморского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Семейное положение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Женат, двое детей.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 </w:t>
      </w: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Образование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2011 году окончил Ростовский государственный строительный университет по специальности «Промышленное и гражданское строительство», квалификация – инженер.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 </w:t>
      </w:r>
      <w:r>
        <w:rPr>
          <w:rFonts w:ascii="Arial" w:hAnsi="Arial" w:cs="Arial"/>
          <w:b/>
          <w:bCs/>
          <w:color w:val="4E535A"/>
          <w:sz w:val="21"/>
          <w:szCs w:val="21"/>
          <w:bdr w:val="none" w:sz="0" w:space="0" w:color="auto" w:frame="1"/>
        </w:rPr>
        <w:t>Карьера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Работал специалистом управления капитального строительства Новокубанского района, заместителем начальника отдела территориального управления Росфиннадзора в Краснодарском крае. В 2018 – 2020 годах – главный инспектор контрольно-счетной палаты Краснодарского края.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В мае 2023 года назначен заместителем руководителя государственного казенного учреждения «Главное управление строительства Краснодарского края», а с августа 2023 года являлся его руководителем.</w:t>
      </w:r>
    </w:p>
    <w:p w:rsidR="001411D6" w:rsidRDefault="001411D6" w:rsidP="001411D6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10 июля 2024 года утвержден заместителем Губернатора Краснодарского края, курирующим строительный блок, работу департаментов строительства, по архитектуре и градостроительству, по надзору в строительной сфере, Госжилинспекции, а также министерство ГО и ЧС Краснодарского края.</w:t>
      </w:r>
    </w:p>
    <w:p w:rsidR="001411D6" w:rsidRDefault="001411D6" w:rsidP="001411D6">
      <w:pPr>
        <w:spacing w:after="0" w:line="240" w:lineRule="auto"/>
        <w:contextualSpacing/>
        <w:rPr>
          <w:rFonts w:ascii="Arial" w:eastAsia="Times New Roman" w:hAnsi="Arial" w:cs="Arial"/>
          <w:color w:val="4E535A"/>
          <w:sz w:val="21"/>
          <w:szCs w:val="21"/>
          <w:lang w:eastAsia="ru-RU"/>
        </w:rPr>
      </w:pPr>
      <w:r>
        <w:rPr>
          <w:rFonts w:ascii="Arial" w:hAnsi="Arial" w:cs="Arial"/>
          <w:color w:val="4E535A"/>
          <w:sz w:val="21"/>
          <w:szCs w:val="21"/>
        </w:rPr>
        <w:br w:type="page"/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lastRenderedPageBreak/>
        <w:t>Бородавка Александр Анатольевич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внутренней политики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Герих Светлана Алексеевна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организации проектной деятельности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Дикарев Александр Александрович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Правовой департамент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Давыденко Георгий Георгиевич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государственной охраны объектов культурного наследия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Щепановский Евгений Анатольевич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делами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кадровой политики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Туровец Максим Иванович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контроля, профилактики коррупционных и иных правонарушений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Болдин Александр Владимирович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по миграционным вопросам администрации Краснодарского края</w:t>
      </w:r>
    </w:p>
    <w:p w:rsidR="00C1412C" w:rsidRDefault="00C1412C" w:rsidP="00C1412C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Сазонов Олег Викторович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по мобилизационной работе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Майструк Геннадий Александрович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протокола администрации Краснодарского края</w:t>
      </w:r>
    </w:p>
    <w:p w:rsidR="00C1412C" w:rsidRDefault="00C1412C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Чупров Евгений Адольфович</w:t>
      </w:r>
    </w:p>
    <w:p w:rsidR="001411D6" w:rsidRDefault="001411D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Управление региональной безопасности администрации Краснодарского края</w:t>
      </w:r>
    </w:p>
    <w:p w:rsidR="0053429A" w:rsidRDefault="0053429A" w:rsidP="001411D6">
      <w:pPr>
        <w:spacing w:after="0" w:line="240" w:lineRule="auto"/>
        <w:contextualSpacing/>
      </w:pPr>
      <w:r>
        <w:br w:type="page"/>
      </w:r>
    </w:p>
    <w:p w:rsidR="00FB627E" w:rsidRDefault="00FB627E" w:rsidP="001411D6">
      <w:pPr>
        <w:pStyle w:val="1"/>
        <w:shd w:val="clear" w:color="auto" w:fill="F5F9FA"/>
        <w:spacing w:before="0" w:line="240" w:lineRule="auto"/>
        <w:contextualSpacing/>
        <w:textAlignment w:val="baseline"/>
        <w:rPr>
          <w:rFonts w:ascii="Arial" w:hAnsi="Arial" w:cs="Arial"/>
          <w:caps/>
          <w:color w:val="002F72"/>
          <w:sz w:val="30"/>
          <w:szCs w:val="30"/>
          <w:lang w:eastAsia="ru-RU"/>
        </w:rPr>
      </w:pPr>
      <w:r>
        <w:rPr>
          <w:rFonts w:ascii="Arial" w:hAnsi="Arial" w:cs="Arial"/>
          <w:caps/>
          <w:color w:val="002F72"/>
          <w:sz w:val="30"/>
          <w:szCs w:val="30"/>
        </w:rPr>
        <w:lastRenderedPageBreak/>
        <w:t>Органы исполнительной власти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Шеян Юрий Алексеевич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Государственная жилищная инспекция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Кривонос Роман Анатольевич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ветеринарии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Милованов Сергей Николаевич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государственного регулирования тарифов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Шеин Александр Георгиевич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имущественных отношений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Завальный Станислав Вячеславович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информатизации и связи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Навазова Галина Александровна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информационной политики Краснодарского края</w:t>
      </w:r>
    </w:p>
    <w:p w:rsidR="00BE7E96" w:rsidRDefault="00BE7E96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Поздняков Илья Владимирович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 архитектуре и градостроительству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Тарарыкин Александр Михайлович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 делам казачества, военным вопросам и работе с допризывной молодежью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 надзору в строительной сфере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Буцкий Олег Игоревич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 обеспечению деятельности мировых судей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Миланович Андрей Владимирович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 регулированию контрактной системы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Куринный Роман Сергеевич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потребительской сферы и регулирования рынка алкоголя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Воробьев Василий Юрьевич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развития бизнеса и внешнеэкономической деятельности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Федосов Игорь Сергеевич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строительства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Косенков Вячеслав Владиславович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Департамент финансово-бюджетного надзора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Штриков Сергей Анатольевич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гражданской обороны и чрезвычайных ситуаций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Филиппов Евгений Федорович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здравоохранения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Лапина Виктория Юрьевна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культуры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Зарицкий Михаил Владимирович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курортов, туризма и олимпийского наследия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Воробьева Елена Викторовна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образования, науки и молодежной политики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Ерёмин Сергей Николаевич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природных ресурсов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Хмелько Дмитрий Николаевич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промышленной политики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Дерека Федор Иванович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сельского хозяйства и перерабатывающей промышленности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топливно-энергетического комплекса и жилищно-коммунального хозяйства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Переверзев Алексей Леонидович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транспорта и дорожного хозяйства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Гаркуша Сергей Петрович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труда и социального развития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Тимченко Серафим Викторович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физической культуры и спорта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Кнышов Александр Витальевич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финансов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Юртаев Алексей Сергеевич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Министерство экономики Краснодарского края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color w:val="4E535A"/>
          <w:sz w:val="21"/>
          <w:szCs w:val="21"/>
        </w:rPr>
      </w:pPr>
      <w:r>
        <w:rPr>
          <w:rFonts w:ascii="Arial" w:hAnsi="Arial" w:cs="Arial"/>
          <w:color w:val="4E535A"/>
          <w:sz w:val="21"/>
          <w:szCs w:val="21"/>
        </w:rPr>
        <w:t>Постоянное представительство администрации Краснодарского края при Правительстве РФ</w:t>
      </w:r>
    </w:p>
    <w:p w:rsidR="00FB627E" w:rsidRDefault="00FB627E" w:rsidP="001411D6">
      <w:pPr>
        <w:shd w:val="clear" w:color="auto" w:fill="FFFFFF"/>
        <w:spacing w:after="0" w:line="240" w:lineRule="auto"/>
        <w:contextualSpacing/>
        <w:textAlignment w:val="center"/>
        <w:rPr>
          <w:rFonts w:ascii="Arial" w:hAnsi="Arial" w:cs="Arial"/>
          <w:b/>
          <w:bCs/>
          <w:color w:val="1C326F"/>
          <w:sz w:val="21"/>
          <w:szCs w:val="21"/>
        </w:rPr>
      </w:pPr>
      <w:r>
        <w:rPr>
          <w:rFonts w:ascii="Arial" w:hAnsi="Arial" w:cs="Arial"/>
          <w:b/>
          <w:bCs/>
          <w:color w:val="1C326F"/>
          <w:sz w:val="21"/>
          <w:szCs w:val="21"/>
        </w:rPr>
        <w:t>Чумак Людмила Александровна</w:t>
      </w:r>
    </w:p>
    <w:p w:rsidR="00085D5A" w:rsidRDefault="00FB627E" w:rsidP="00AD45C0">
      <w:pPr>
        <w:shd w:val="clear" w:color="auto" w:fill="FFFFFF"/>
        <w:spacing w:after="0" w:line="240" w:lineRule="auto"/>
        <w:contextualSpacing/>
        <w:textAlignment w:val="center"/>
      </w:pPr>
      <w:r>
        <w:rPr>
          <w:rFonts w:ascii="Arial" w:hAnsi="Arial" w:cs="Arial"/>
          <w:color w:val="4E535A"/>
          <w:sz w:val="21"/>
          <w:szCs w:val="21"/>
        </w:rPr>
        <w:t>Управление ЗАГС Краснодарского края</w:t>
      </w:r>
      <w:bookmarkStart w:id="0" w:name="_GoBack"/>
      <w:bookmarkEnd w:id="0"/>
      <w:r w:rsidR="00085D5A">
        <w:br w:type="page"/>
      </w:r>
    </w:p>
    <w:p w:rsidR="00243221" w:rsidRDefault="00085D5A" w:rsidP="001411D6">
      <w:pPr>
        <w:spacing w:after="0" w:line="240" w:lineRule="auto"/>
        <w:contextualSpacing/>
      </w:pPr>
      <w:r w:rsidRPr="00085D5A">
        <w:lastRenderedPageBreak/>
        <w:drawing>
          <wp:inline distT="0" distB="0" distL="0" distR="0" wp14:anchorId="3582A673" wp14:editId="438E0185">
            <wp:extent cx="9972040" cy="4279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5A" w:rsidRDefault="00085D5A" w:rsidP="001411D6">
      <w:pPr>
        <w:spacing w:after="0" w:line="240" w:lineRule="auto"/>
        <w:contextualSpacing/>
      </w:pPr>
      <w:r w:rsidRPr="00085D5A">
        <w:lastRenderedPageBreak/>
        <w:drawing>
          <wp:inline distT="0" distB="0" distL="0" distR="0" wp14:anchorId="6D56B096" wp14:editId="27BE75A6">
            <wp:extent cx="9972040" cy="4348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5A" w:rsidRDefault="00085D5A" w:rsidP="001411D6">
      <w:pPr>
        <w:spacing w:after="0" w:line="240" w:lineRule="auto"/>
        <w:contextualSpacing/>
      </w:pPr>
      <w:r w:rsidRPr="00085D5A">
        <w:lastRenderedPageBreak/>
        <w:drawing>
          <wp:inline distT="0" distB="0" distL="0" distR="0" wp14:anchorId="489BD505" wp14:editId="50C94DDE">
            <wp:extent cx="9972040" cy="4311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1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5A" w:rsidRDefault="00085D5A" w:rsidP="001411D6">
      <w:pPr>
        <w:spacing w:after="0" w:line="240" w:lineRule="auto"/>
        <w:contextualSpacing/>
      </w:pPr>
      <w:r w:rsidRPr="00085D5A">
        <w:lastRenderedPageBreak/>
        <w:drawing>
          <wp:inline distT="0" distB="0" distL="0" distR="0" wp14:anchorId="46E7BD8A" wp14:editId="08E7FF42">
            <wp:extent cx="9972040" cy="4272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5A" w:rsidRDefault="00085D5A" w:rsidP="001411D6">
      <w:pPr>
        <w:spacing w:after="0" w:line="240" w:lineRule="auto"/>
        <w:contextualSpacing/>
      </w:pPr>
      <w:r w:rsidRPr="00085D5A">
        <w:lastRenderedPageBreak/>
        <w:drawing>
          <wp:inline distT="0" distB="0" distL="0" distR="0" wp14:anchorId="61D02936" wp14:editId="257B3AC6">
            <wp:extent cx="5096586" cy="440116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440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D5A" w:rsidRDefault="008A7409" w:rsidP="001411D6">
      <w:pPr>
        <w:spacing w:after="0" w:line="240" w:lineRule="auto"/>
        <w:contextualSpacing/>
      </w:pPr>
      <w:r w:rsidRPr="008A7409">
        <w:lastRenderedPageBreak/>
        <w:drawing>
          <wp:inline distT="0" distB="0" distL="0" distR="0" wp14:anchorId="6A5BF76D" wp14:editId="6CC271F6">
            <wp:extent cx="4894580" cy="684022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8A7409">
        <w:drawing>
          <wp:inline distT="0" distB="0" distL="0" distR="0" wp14:anchorId="115DB88D" wp14:editId="6A1ABBFB">
            <wp:extent cx="4853940" cy="6840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09" w:rsidRDefault="008A7409" w:rsidP="001411D6">
      <w:pPr>
        <w:spacing w:after="0" w:line="240" w:lineRule="auto"/>
        <w:contextualSpacing/>
      </w:pPr>
      <w:r w:rsidRPr="008A7409">
        <w:lastRenderedPageBreak/>
        <w:drawing>
          <wp:inline distT="0" distB="0" distL="0" distR="0" wp14:anchorId="130F93DC" wp14:editId="4D143A56">
            <wp:extent cx="494284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8A7409">
        <w:drawing>
          <wp:inline distT="0" distB="0" distL="0" distR="0" wp14:anchorId="2B1FB811" wp14:editId="7631AC5E">
            <wp:extent cx="4751705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09" w:rsidRDefault="00AD45C0" w:rsidP="001411D6">
      <w:pPr>
        <w:spacing w:after="0" w:line="240" w:lineRule="auto"/>
        <w:contextualSpacing/>
      </w:pPr>
      <w:r w:rsidRPr="00AD45C0">
        <w:lastRenderedPageBreak/>
        <w:drawing>
          <wp:inline distT="0" distB="0" distL="0" distR="0" wp14:anchorId="200B58FA" wp14:editId="6273BCFC">
            <wp:extent cx="4916805" cy="6840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AD45C0">
        <w:drawing>
          <wp:inline distT="0" distB="0" distL="0" distR="0" wp14:anchorId="07E14F21" wp14:editId="08806DE4">
            <wp:extent cx="4950460" cy="68402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5C0" w:rsidRPr="001C34A2" w:rsidRDefault="00AD45C0" w:rsidP="001411D6">
      <w:pPr>
        <w:spacing w:after="0" w:line="240" w:lineRule="auto"/>
        <w:contextualSpacing/>
      </w:pPr>
      <w:r w:rsidRPr="00AD45C0">
        <w:lastRenderedPageBreak/>
        <w:drawing>
          <wp:inline distT="0" distB="0" distL="0" distR="0" wp14:anchorId="01A06E52" wp14:editId="7415FBAA">
            <wp:extent cx="4858428" cy="1543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5C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5D5A"/>
    <w:rsid w:val="00091401"/>
    <w:rsid w:val="001411D6"/>
    <w:rsid w:val="001C34A2"/>
    <w:rsid w:val="00243221"/>
    <w:rsid w:val="0025133F"/>
    <w:rsid w:val="0033018F"/>
    <w:rsid w:val="003D090D"/>
    <w:rsid w:val="0044446C"/>
    <w:rsid w:val="004C0002"/>
    <w:rsid w:val="004E4A62"/>
    <w:rsid w:val="0053429A"/>
    <w:rsid w:val="00553AA0"/>
    <w:rsid w:val="00595A02"/>
    <w:rsid w:val="00727EB8"/>
    <w:rsid w:val="00765429"/>
    <w:rsid w:val="00777841"/>
    <w:rsid w:val="00807380"/>
    <w:rsid w:val="008A7409"/>
    <w:rsid w:val="008C09C5"/>
    <w:rsid w:val="008F2752"/>
    <w:rsid w:val="0097184D"/>
    <w:rsid w:val="009F48C4"/>
    <w:rsid w:val="00A22E7B"/>
    <w:rsid w:val="00A23DD1"/>
    <w:rsid w:val="00AD45C0"/>
    <w:rsid w:val="00BE110E"/>
    <w:rsid w:val="00BE7E96"/>
    <w:rsid w:val="00C1412C"/>
    <w:rsid w:val="00C76735"/>
    <w:rsid w:val="00F32F49"/>
    <w:rsid w:val="00FB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CFBA9"/>
  <w15:docId w15:val="{27E8E47F-CECF-41A5-B274-559155FD6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5875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8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950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079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0363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3334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2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3224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5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84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525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5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4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247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1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6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086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0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71593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73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04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37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0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143975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5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54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492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86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8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357113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1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75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8994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9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56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56389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2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5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0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061556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95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83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1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97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443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3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175088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9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02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2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532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7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5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370634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53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43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154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4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044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55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86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61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7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89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90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68367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5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28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73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508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2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0437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5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6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93910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2142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8839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5652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383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6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05774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8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359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3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6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89734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9249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87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8983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0171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3817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9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65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9304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2425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735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69350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5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86876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9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76990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4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98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090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3895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03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3229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5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8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75192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3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776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255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3416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471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8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614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15" w:color="auto"/>
            <w:bottom w:val="single" w:sz="6" w:space="8" w:color="C9D1DE"/>
            <w:right w:val="none" w:sz="0" w:space="15" w:color="auto"/>
          </w:divBdr>
          <w:divsChild>
            <w:div w:id="1912689085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75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50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8871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899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60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45062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41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67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9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3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833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320078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32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206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86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66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3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597128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4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2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58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01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721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26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457039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5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7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3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166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676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6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8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861520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3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74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6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58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6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49181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18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335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3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46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41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3173221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9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6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4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4152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7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339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4958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9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40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3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7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695453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1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2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6136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7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0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53935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1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8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91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61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27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178923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5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82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9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472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0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9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84543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4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7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63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08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11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4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29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94726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83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56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8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21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875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22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67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61058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5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55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9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36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4888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47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55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39779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0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43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1348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0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4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5221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8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9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152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972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44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22887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10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09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843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67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5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2004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96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3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2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544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264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70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66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5560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99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86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54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3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1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01710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4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10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2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83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7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53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293540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58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5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47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465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32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0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82412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0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4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080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49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33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371247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21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38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87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879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0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38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77846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9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099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3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11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697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6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00440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18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4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173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046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45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8107836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30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02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60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212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3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57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74771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3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7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89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771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79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07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7088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26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342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65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95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35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42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37759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93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27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39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56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534534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13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57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484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67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2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22078">
          <w:marLeft w:val="300"/>
          <w:marRight w:val="30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13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83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5882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70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046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7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2025-01-10T05:38:00Z</dcterms:modified>
</cp:coreProperties>
</file>