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Петросян Ваге Самвелович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первый заместитель Губернатора Архангельской области – руководитель администрации Губернатора Архангельской области и Правительства Архангельской области</w:t>
      </w:r>
    </w:p>
    <w:p w:rsid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Рыженков Андрей Александрович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первый заместитель руководителя администрации Губернатора Архангельской области и Правительства Архангельской области</w:t>
      </w:r>
    </w:p>
    <w:p w:rsid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Катовская Оксана Алексеевна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руководителя администрации Губернатора Архангельской области и Правительства Архангельской области</w:t>
      </w:r>
    </w:p>
    <w:p w:rsid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Департамент государственной гражданской службы и кадров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Тришкина Наталья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руководителя администрации – директор департамента государственной гражданской службы и кадров</w:t>
      </w:r>
    </w:p>
    <w:p w:rsid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наград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Рыбакова Наталия Юрьевна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 наград</w:t>
      </w:r>
    </w:p>
    <w:p w:rsid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государственной гражданской службы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Карасёва Наталья Валерьевна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 департамента – начальник отдела государственной гражданской службы</w:t>
      </w:r>
    </w:p>
    <w:p w:rsid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управления персоналом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Данилова Татьяна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 управления персоналом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Фирсова Галина Эрнестовна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</w:t>
      </w:r>
    </w:p>
    <w:p w:rsid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Департамент протокола и международных связей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Солдатова Ксения Андреевна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директор департамента протокола и международных связей</w:t>
      </w:r>
    </w:p>
    <w:p w:rsid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обеспечения деятельности Губернатора Архангельской области и Правительства Архангельской области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Жукова Наталья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 департамента - начальник отдела</w:t>
      </w:r>
    </w:p>
    <w:p w:rsidR="004B3373" w:rsidRDefault="004B3373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Наумушкина Татьяна Алексеевна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организационно-протокольного обеспечения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Голикова Дина Евгеньевна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организационно-протокольного обеспечения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Ковригин Никита Алексеевич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организационно-протокольного обеспечения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Козьмин Вячеслав Анатольевич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lastRenderedPageBreak/>
        <w:t>специалист организационно-протокольного обеспечения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Валиуллин Никита Радикович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организационно-протокольного обеспечения</w:t>
      </w:r>
    </w:p>
    <w:p w:rsidR="004B3373" w:rsidRDefault="004B337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международных и межрегиональных связей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Опрышко Андрей Иванович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Кропачева Мария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Гарафутдинов Ренат Маратович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эксперт</w:t>
      </w:r>
    </w:p>
    <w:p w:rsidR="00942827" w:rsidRDefault="00942827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Протокольный отдел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Богданова Евгения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Драчёва Ирина Юрьевна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Орлова Полина Викторовна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Солохина Галина Григорьевна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Лебединцева Екатерина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эксперт</w:t>
      </w:r>
    </w:p>
    <w:p w:rsidR="00942827" w:rsidRDefault="00942827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Департамент совершенствования государственного 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Ананьев Владимир Михайлович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руководителя администрации – директор департамента совершенствования государственного управления администрации Губернатора Архангельской области и Правительства Архангельской области</w:t>
      </w:r>
    </w:p>
    <w:p w:rsidR="00942827" w:rsidRDefault="00942827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совершенствования государственного 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Иванова Анна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 департамента - 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Кузнецова Анна Валериевна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Старицына Екатерина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942827" w:rsidRDefault="00942827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координации контрольно-надзорной деятельности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Попова Марина Олеговна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Агафонова Валентина Юрьевна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942827" w:rsidRDefault="00942827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регистрации и контроля исполнения документов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Котрехова Ирина Валерьевна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руководителя администрации – начальник отдела регистрации и контроля исполнения документов администрации Губернатора Архангельской области и Правительства Архангельской области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Лемке Марина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Кокорина Анна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Чупрова Елизавета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942827" w:rsidRDefault="00942827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Правовой департамент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Андреечев Игорь Сергеевич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руководителя администрации - директор правового департамента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Ратманов Андрей Николаевич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законопроектной деятельности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Соколов Андрей Станиславович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по работе с правовыми актами Губернатора Архангельской области и Правительства Архангельской области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Высоких Елена Ивановна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регистра муниципальных правовых актов Архангельской области и правового обеспечения местного самоуправления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Пономарев Дмитрий Николаевич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Юридический отдел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Рябова Елена Петровна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Департамент по внутренней политике и местному самоуправлению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Корельская Валентина Андреевна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по ОДОУ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по реализации внутренней политики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Софронова Ирина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 - 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 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lastRenderedPageBreak/>
        <w:t>Попов Виталий Андреевич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Турков Антон Алексеевич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Белая Татьяна Павловна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Мохнаткина Марина Юрьевна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по работе с органами местного самоуправления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Петрова Мира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Солодникова Наталья Ксанфиевна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Иевлев Антон Васильевич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Чемакина Нина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по связям с общественностью</w:t>
      </w:r>
    </w:p>
    <w:p w:rsidR="00F213B1" w:rsidRDefault="00F213B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Управление по реализации национальной политики и развитию институтов гражданского общества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Кованина Наталья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Бушуева Светлана Геннадьевна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Юкалова Ульяна Анатольевна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Бочарова Анна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Морева Ксения Евгеньевна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Ладвинская Анастасия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Департамент пресс-службы и информации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Лобанова Людмила Анатольевна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директор департамента пресс-службы и информации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Белова Ирина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 департамента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Калинина Анна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директора департамента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медиапланирования и взаимодействия со средствами массовой информации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lastRenderedPageBreak/>
        <w:t>Целикова Юлия Михайловна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пресс-службы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Овчинникова Ирина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по обеспечению взаимодействия с государственными автономными учреждениями Архангельской области в сфере печати и средств массовой информации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Веретнова Вера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Евграфова Татьяна Евгеньевна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интернет-ресурсов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Мабудов Руслан Махмудович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Информационно-аналитический отдел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Автушко Игорь Геннадьевич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Управление финансового и материально-технического обеспечения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Захаренко Любовь Анатольевна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управления финансового и материально-технического обеспечения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Никитина Светлана Петровна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управления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Масюк Марина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Котцов Олег Викторович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Иванова Надежда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Балашова Анастасия Алексеевна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бухгалтер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Гудкова Ольга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бухгалтер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Терентьева Оксана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бухгалтер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Лужкова Ираида Васильевна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бухгалтер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Юханова Светлана Николаевна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внутренний аудитор</w:t>
      </w:r>
    </w:p>
    <w:p w:rsidR="00B90F41" w:rsidRDefault="00B90F41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Управление по вопросам противодействия коррупции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Панов Андрей Николаевич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управления по вопросам противодействия коррупции</w:t>
      </w:r>
    </w:p>
    <w:p w:rsidR="00511733" w:rsidRDefault="0051173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методической работы и мониторинга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Абакумов Никита Валерьевич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Бодрикова Ольга Сергеевна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Новикова Арина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511733" w:rsidRDefault="0051173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контроля за соблюдением законодательства о противодействии коррупции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Антипин Сергей Владимирович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511733" w:rsidRDefault="0051173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Управление по работе с обращениями граждан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Плетнёва Маргарита Викторовна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управления по работе с обращениями граждан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Пшеничникова Татьяна Александровна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Шемаева Марина Ивановна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Мазур Юлия Андреевна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главный специалист-эксперт</w:t>
      </w:r>
    </w:p>
    <w:p w:rsidR="00511733" w:rsidRDefault="0051173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взаимодействия с федеральными органами государственной власти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Якушев Александр Николаевич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Котов Андрей Александрович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Бабцов Александр Павлович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Башлыков Андрей Юрьевич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Першин Александр Яковлевич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ведущий консультант</w:t>
      </w:r>
    </w:p>
    <w:p w:rsidR="00511733" w:rsidRDefault="0051173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мобилизационной работы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Козырев Игорь Михайлович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lastRenderedPageBreak/>
        <w:t>Фокин Дмитрий Сергеевич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</w:t>
      </w:r>
    </w:p>
    <w:p w:rsidR="00511733" w:rsidRDefault="00511733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Отдел специальной документальной связи и защиты информации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Шунин Вячеслав Владимирович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начальник отдела специальной документальной связи и защиты информации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Кирсанов Олег Васильевич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заместитель начальника отдела специальной документальной связи и защиты информации</w:t>
      </w:r>
    </w:p>
    <w:p w:rsidR="00523E52" w:rsidRDefault="00523E52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6F663D" w:rsidRPr="006F663D" w:rsidRDefault="006F663D" w:rsidP="006F663D">
      <w:pPr>
        <w:shd w:val="clear" w:color="auto" w:fill="F2F8FC"/>
        <w:spacing w:after="0" w:line="240" w:lineRule="auto"/>
        <w:contextualSpacing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Аппарат Общественной палаты Архангельской области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Ожигина Наталья Викторовна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руководитель аппарата Общественной палаты Архангельской области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Мельникова Анастасия Владимировна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специалист по связям с общественностью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Жаденов Александр Александр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аналитик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bookmarkStart w:id="0" w:name="_GoBack"/>
      <w:bookmarkEnd w:id="0"/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Парыгина Светлана Викторовна</w:t>
      </w:r>
    </w:p>
    <w:p w:rsidR="006F663D" w:rsidRPr="006F663D" w:rsidRDefault="006F663D" w:rsidP="006F663D">
      <w:pPr>
        <w:shd w:val="clear" w:color="auto" w:fill="FFFFFF"/>
        <w:spacing w:after="0" w:line="240" w:lineRule="auto"/>
        <w:contextualSpacing/>
        <w:textAlignment w:val="top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6F663D">
        <w:rPr>
          <w:rFonts w:ascii="Segoe UI" w:eastAsia="Times New Roman" w:hAnsi="Segoe UI" w:cs="Segoe UI"/>
          <w:sz w:val="19"/>
          <w:szCs w:val="19"/>
          <w:lang w:eastAsia="ru-RU"/>
        </w:rPr>
        <w:t>эксперт</w:t>
      </w:r>
    </w:p>
    <w:p w:rsidR="00243221" w:rsidRPr="006F663D" w:rsidRDefault="00243221" w:rsidP="006F663D">
      <w:pPr>
        <w:spacing w:after="0" w:line="240" w:lineRule="auto"/>
        <w:contextualSpacing/>
      </w:pPr>
    </w:p>
    <w:sectPr w:rsidR="00243221" w:rsidRPr="006F66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3373"/>
    <w:rsid w:val="004E4A62"/>
    <w:rsid w:val="00511733"/>
    <w:rsid w:val="00523E52"/>
    <w:rsid w:val="00553AA0"/>
    <w:rsid w:val="00595A02"/>
    <w:rsid w:val="006F663D"/>
    <w:rsid w:val="00727EB8"/>
    <w:rsid w:val="00777841"/>
    <w:rsid w:val="00807380"/>
    <w:rsid w:val="008C09C5"/>
    <w:rsid w:val="00942827"/>
    <w:rsid w:val="0097184D"/>
    <w:rsid w:val="009F48C4"/>
    <w:rsid w:val="00A22E7B"/>
    <w:rsid w:val="00A23DD1"/>
    <w:rsid w:val="00B90F41"/>
    <w:rsid w:val="00BE110E"/>
    <w:rsid w:val="00C76735"/>
    <w:rsid w:val="00F213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DB1D"/>
  <w15:docId w15:val="{A106A26F-3ECD-4B0A-974A-73131C89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F66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orange">
    <w:name w:val="orange"/>
    <w:basedOn w:val="a0"/>
    <w:rsid w:val="006F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4191">
          <w:marLeft w:val="0"/>
          <w:marRight w:val="0"/>
          <w:marTop w:val="225"/>
          <w:marBottom w:val="0"/>
          <w:divBdr>
            <w:top w:val="dotted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988">
              <w:marLeft w:val="0"/>
              <w:marRight w:val="0"/>
              <w:marTop w:val="0"/>
              <w:marBottom w:val="0"/>
              <w:divBdr>
                <w:top w:val="dotted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5423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4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9736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211335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1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2826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66594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2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9687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9954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7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439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5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1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30438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42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72124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6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12500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5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8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663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4724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70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8481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5052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4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2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2195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77801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4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5047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7336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8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4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411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6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25084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47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2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0379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4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0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2022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7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7225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5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2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513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56737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0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63841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0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0399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5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9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068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381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8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2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1573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7279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7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3538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6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96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048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4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8350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1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0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573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5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4141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6539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0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36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0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3239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3299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5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423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82335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5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51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148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1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0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4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9784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6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630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27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8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216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3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9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8036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2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903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2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04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0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5813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74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7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09474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867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7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9131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7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8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6665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0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5517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0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5704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2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43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7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4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0164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5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0260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2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9861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69523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80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03169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4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3900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5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7896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01464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6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7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5040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86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5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8120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9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2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5622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82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9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9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0006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7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074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4979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7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7624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3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915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3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8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53956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1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4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7101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8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4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32266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1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80048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4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4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63610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2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2749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1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42507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0875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9650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1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6694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2961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8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3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6601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46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7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3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7801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1154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1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4062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4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0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9436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3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7151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56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1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707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3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8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4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3214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4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5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9133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2090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6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8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0267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735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2620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063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4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7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0725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8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7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06879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4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1623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56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8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823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8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7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8501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6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8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724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9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164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8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0887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8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20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2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44184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316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4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5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0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6008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5720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36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117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9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4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405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8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2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8436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813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8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20833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277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2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14230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8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7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41721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6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4524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9641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1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645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2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884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5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5235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8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3023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5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4771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5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7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3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8649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8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8699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9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4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6628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1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4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2839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5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2366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3853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19878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1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6293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2692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0660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0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808080"/>
                            <w:right w:val="none" w:sz="0" w:space="0" w:color="auto"/>
                          </w:divBdr>
                          <w:divsChild>
                            <w:div w:id="15798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8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906067">
          <w:marLeft w:val="0"/>
          <w:marRight w:val="0"/>
          <w:marTop w:val="0"/>
          <w:marBottom w:val="0"/>
          <w:divBdr>
            <w:top w:val="single" w:sz="6" w:space="0" w:color="8FB0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2024-12-28T05:34:00Z</dcterms:modified>
</cp:coreProperties>
</file>