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630" w:rsidRPr="00157189" w:rsidRDefault="00A27630" w:rsidP="00157189">
      <w:pPr>
        <w:spacing w:after="0" w:line="240" w:lineRule="auto"/>
        <w:contextualSpacing/>
        <w:textAlignment w:val="baseline"/>
        <w:rPr>
          <w:rFonts w:ascii="inherit" w:hAnsi="inherit" w:cs="Arial"/>
          <w:sz w:val="33"/>
          <w:szCs w:val="33"/>
          <w:lang w:eastAsia="ru-RU"/>
        </w:rPr>
      </w:pPr>
      <w:r w:rsidRPr="00157189">
        <w:rPr>
          <w:rFonts w:ascii="inherit" w:hAnsi="inherit" w:cs="Arial"/>
          <w:b/>
          <w:bCs/>
          <w:sz w:val="33"/>
          <w:szCs w:val="33"/>
          <w:bdr w:val="none" w:sz="0" w:space="0" w:color="auto" w:frame="1"/>
        </w:rPr>
        <w:t>Саидов Заурбек Асланбекович</w:t>
      </w:r>
    </w:p>
    <w:p w:rsidR="00A27630" w:rsidRPr="00157189" w:rsidRDefault="00A27630" w:rsidP="00157189">
      <w:pPr>
        <w:spacing w:after="0" w:line="240" w:lineRule="auto"/>
        <w:contextualSpacing/>
        <w:textAlignment w:val="baseline"/>
        <w:rPr>
          <w:rFonts w:ascii="inherit" w:hAnsi="inherit" w:cs="Arial"/>
          <w:sz w:val="20"/>
          <w:szCs w:val="20"/>
        </w:rPr>
      </w:pPr>
      <w:r w:rsidRPr="00157189">
        <w:rPr>
          <w:rFonts w:ascii="inherit" w:hAnsi="inherit" w:cs="Arial"/>
          <w:sz w:val="20"/>
          <w:szCs w:val="20"/>
        </w:rPr>
        <w:t>Доктор юридических наук, профессор</w:t>
      </w:r>
    </w:p>
    <w:p w:rsidR="001152B9" w:rsidRPr="00157189" w:rsidRDefault="001152B9" w:rsidP="00157189">
      <w:pPr>
        <w:pStyle w:val="5"/>
        <w:spacing w:before="0" w:line="240" w:lineRule="auto"/>
        <w:contextualSpacing/>
        <w:textAlignment w:val="baseline"/>
        <w:rPr>
          <w:rFonts w:asciiTheme="minorHAnsi" w:hAnsiTheme="minorHAnsi" w:cs="Arial"/>
          <w:color w:val="auto"/>
          <w:sz w:val="26"/>
          <w:szCs w:val="26"/>
        </w:rPr>
      </w:pPr>
      <w:r w:rsidRPr="00157189">
        <w:rPr>
          <w:rFonts w:asciiTheme="minorHAnsi" w:hAnsiTheme="minorHAnsi" w:cs="Arial"/>
          <w:color w:val="auto"/>
          <w:sz w:val="26"/>
          <w:szCs w:val="26"/>
        </w:rPr>
        <w:drawing>
          <wp:inline distT="0" distB="0" distL="0" distR="0" wp14:anchorId="6C2F3E63" wp14:editId="29225755">
            <wp:extent cx="1810003" cy="18004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10003" cy="1800476"/>
                    </a:xfrm>
                    <a:prstGeom prst="rect">
                      <a:avLst/>
                    </a:prstGeom>
                  </pic:spPr>
                </pic:pic>
              </a:graphicData>
            </a:graphic>
          </wp:inline>
        </w:drawing>
      </w:r>
    </w:p>
    <w:p w:rsidR="00A27630" w:rsidRPr="00157189" w:rsidRDefault="00A27630" w:rsidP="00157189">
      <w:pPr>
        <w:pStyle w:val="5"/>
        <w:spacing w:before="0" w:line="240" w:lineRule="auto"/>
        <w:contextualSpacing/>
        <w:textAlignment w:val="baseline"/>
        <w:rPr>
          <w:rFonts w:ascii="Museo Sans" w:hAnsi="Museo Sans" w:cs="Arial"/>
          <w:color w:val="auto"/>
          <w:sz w:val="26"/>
          <w:szCs w:val="26"/>
        </w:rPr>
      </w:pPr>
      <w:r w:rsidRPr="00157189">
        <w:rPr>
          <w:rFonts w:ascii="Museo Sans" w:hAnsi="Museo Sans" w:cs="Arial"/>
          <w:color w:val="auto"/>
          <w:sz w:val="26"/>
          <w:szCs w:val="26"/>
        </w:rPr>
        <w:t>Занимаемые должности</w:t>
      </w:r>
    </w:p>
    <w:p w:rsidR="00A27630" w:rsidRPr="00157189" w:rsidRDefault="00A27630" w:rsidP="00157189">
      <w:pPr>
        <w:pStyle w:val="no-padding"/>
        <w:spacing w:before="0" w:beforeAutospacing="0" w:after="0" w:afterAutospacing="0"/>
        <w:contextualSpacing/>
        <w:textAlignment w:val="baseline"/>
        <w:rPr>
          <w:rFonts w:ascii="inherit" w:hAnsi="inherit" w:cs="Arial"/>
          <w:sz w:val="23"/>
          <w:szCs w:val="23"/>
        </w:rPr>
      </w:pPr>
      <w:r w:rsidRPr="00157189">
        <w:rPr>
          <w:rFonts w:ascii="inherit" w:hAnsi="inherit" w:cs="Arial"/>
          <w:sz w:val="23"/>
          <w:szCs w:val="23"/>
        </w:rPr>
        <w:t>Профессор (Теория и история государства и права)</w:t>
      </w:r>
    </w:p>
    <w:p w:rsidR="00A27630" w:rsidRPr="00157189" w:rsidRDefault="00A27630" w:rsidP="00157189">
      <w:pPr>
        <w:pStyle w:val="no-padding"/>
        <w:spacing w:before="0" w:beforeAutospacing="0" w:after="0" w:afterAutospacing="0"/>
        <w:contextualSpacing/>
        <w:textAlignment w:val="baseline"/>
        <w:rPr>
          <w:rFonts w:ascii="inherit" w:hAnsi="inherit" w:cs="Arial"/>
          <w:sz w:val="23"/>
          <w:szCs w:val="23"/>
        </w:rPr>
      </w:pPr>
      <w:r w:rsidRPr="00157189">
        <w:rPr>
          <w:rFonts w:ascii="inherit" w:hAnsi="inherit" w:cs="Arial"/>
          <w:sz w:val="23"/>
          <w:szCs w:val="23"/>
        </w:rPr>
        <w:t>Ректор (Ректорат)</w:t>
      </w:r>
    </w:p>
    <w:p w:rsidR="00A27630" w:rsidRPr="00157189" w:rsidRDefault="00A27630" w:rsidP="00157189">
      <w:pPr>
        <w:pStyle w:val="5"/>
        <w:spacing w:before="0" w:line="240" w:lineRule="auto"/>
        <w:contextualSpacing/>
        <w:textAlignment w:val="baseline"/>
        <w:rPr>
          <w:rFonts w:ascii="Museo Sans" w:hAnsi="Museo Sans" w:cs="Times New Roman"/>
          <w:color w:val="auto"/>
          <w:sz w:val="26"/>
          <w:szCs w:val="26"/>
        </w:rPr>
      </w:pPr>
      <w:r w:rsidRPr="00157189">
        <w:rPr>
          <w:rFonts w:ascii="Museo Sans" w:hAnsi="Museo Sans"/>
          <w:color w:val="auto"/>
          <w:sz w:val="26"/>
          <w:szCs w:val="26"/>
        </w:rPr>
        <w:t>Биография</w:t>
      </w:r>
    </w:p>
    <w:p w:rsidR="00A27630" w:rsidRPr="00157189" w:rsidRDefault="00A27630"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Доктор юридических наук, профессор. В 2002 году окончил Грозненский государственный нефтяной институт имени академика М.Д. Миллионщикова по специальности «Экономика и управление на предприятии (в строительстве)», получив квалификацию инженера-экономиста. В 2010 году окончил Российскую академию государственной службы при Президенте Российской Федерации по специальности «Юриспруденция», где получил квалификацию юриста. В 2009 году защитил кандидатскую диссертацию по экономике на тему «Развитие экономической политики корпоративных структур АПК по производству продовольствия» и получил учёную степень кандидата экономических наук. В 2012 году присвоено учёное звание доцента. В 2018 году защитил докторскую диссертацию на тему «Административно-правовое регулирование в сфере экономики», получив учёную степень доктора юридических наук. В 2020 году присвоено учёное звание профессора по научной специальности «Теория и история права и государства». В 2021 году присвоено учёное звание профессора по научной специальности «Общая педагогика, история педагогики и образования». Автор более 200 научных публикаций, включая 8 монографий. Осуществляет научное руководство аспирантами и докторантами по юридической специальности и подготовил пять кандидатов наук. Присвоен классный чин советника Российской Федерации 1 класса. Возглавляет Чеченское региональное отделение Российского профессорского собрания. Является Председателем Союза ректоров Чеченской Республики.</w:t>
      </w:r>
    </w:p>
    <w:p w:rsidR="00A27630" w:rsidRPr="00157189" w:rsidRDefault="00A27630"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Трудовая деятельность</w:t>
      </w:r>
    </w:p>
    <w:p w:rsidR="00A27630" w:rsidRPr="00157189" w:rsidRDefault="00A27630"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 xml:space="preserve">С 2001 г. – Ведущий специалист по Гудермесскому району Государственного комитета по делам молодежи Чеченской Республики; 2001-2002 – Главный специалист по Гудермесскому району Государственного комитета по делам молодежи Чеченской Республики; С 26.09.2002г. – Начальник отдела внешних связей Государственного комитета по делам молодежи Чеченской Республики; С 28.11.2002г. – Заместитель председателя комитета Правительства ЧР по делам молодежи; 27.12.2002г. – Присвоен квалификационный разряд государственного советника ЧР 1 класса; 2003-2004 – Главный специалист отдела патриотического воспитания молодежи Комитета Правительства ЧР по делам молодежи; 2004-2005 – Председатель Комитета Правительства ЧР по делам молодежи – заместитель министра по физической культуре, спорту, туризму и молодежной политике; 2005-2008 – Председатель Комитета Правительства ЧР по делам молодежи; 08.12.2004г. – Присвоен квалификационный разряд Государственного Советника РФ 1 класса; С 08.02.2008г. – Проректор по капитальному строительству ГОУ ВПО «Чеченский государственный университет»; 2008-2009 – Президент ГОУ ВПО «Чеченский государственный университет»; 2008-2017 – Доцент кафедры экономики и управления производством факультета государственного управления; 2009-2014 – Ректор ФГБОУ ВПО «Чеченский государственный университет»; 2014-2019 – Ректор ФГБОУ ВО «Чеченский государственный университет»; 2017-2019 – Доцент кафедры менеджмента и государственного и муниципального управления факультета государственного управления ФГБОУ ВО «Чеченский государственный </w:t>
      </w:r>
      <w:r w:rsidRPr="00157189">
        <w:rPr>
          <w:rFonts w:ascii="Museo Sans" w:hAnsi="Museo Sans"/>
          <w:sz w:val="23"/>
          <w:szCs w:val="23"/>
        </w:rPr>
        <w:lastRenderedPageBreak/>
        <w:t>университет»; 2019-2024 – Ректор ФГБОУ ВО «Чеченский государственный университет»; С 2019 г. – по совместительству профессор кафедры теории и истории государства и права юридического факультета ФГБОУ ВО «Чеченский государственный университет»; С 2024 г. – Ректор ФГБОУ ВО «Чеченский государственный университет им. А.А. Кадырова».</w:t>
      </w:r>
    </w:p>
    <w:p w:rsidR="00A27630" w:rsidRPr="00157189" w:rsidRDefault="00A27630"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Повышение квалификации и переподготовка</w:t>
      </w:r>
    </w:p>
    <w:p w:rsidR="00A27630" w:rsidRPr="00157189" w:rsidRDefault="00A27630"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1.Повышение квалификации: в 2020 г. в ФГАОУ ВО «Национальный исследовательский университет «Высшая школа экономики» прошел курсы повышения квалификации по программе «Управление вузом в условиях реализации национальных целей Российской Федерации». 2.Профессиональная переподготовка: В 2019 г. в ФГБОУ ВО «Чеченский государственный университет» прошел профессиональную переподготовку по программе «Государственное и муниципальное управление».</w:t>
      </w:r>
    </w:p>
    <w:p w:rsidR="00A27630" w:rsidRPr="00157189" w:rsidRDefault="00A27630"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Награды</w:t>
      </w:r>
    </w:p>
    <w:p w:rsidR="00A27630" w:rsidRPr="00157189" w:rsidRDefault="00A27630"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Орден имени Ахмата Кадырова (2007 г.); Медаль «За заслуги перед Чеченской Республикой» (2007 г.); Грамота Президента Российской Федерации (за значительный вклад в подготовку и проведение XXII Олимпийских зимних игр и XI Паралимпийских зимних игр 2014 года в г. Сочи) (2014 г.); Медаль «За боевое содружество» (2015 г.); Почетный знак «За трудовое отличие» (2015 г.); Ежегодная премия Интеллектуального центра Чеченской Республики «Серебряная сова» в номинации «Образование» (2017 г.); Почетная грамота Главы Чеченской Республики (2021 г.); Почетная грамота Министерства науки и высшего образования Российской Федерации (2021 г.); Почетное звание «Почетный строитель России» (2021 г.); Почетное звание «Заслуженный деятель науки Российской Федерации» (2022 г.); Награда «Ректор года» Ежегодного профессорского форума "Наука и образование в условиях глобальных вызовов" (2022 г.); Орден Почета (2024 г.). Благодарность Президента Российской Федерации (2024 г.).</w:t>
      </w:r>
    </w:p>
    <w:p w:rsidR="00A27630" w:rsidRPr="00157189" w:rsidRDefault="00A27630"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Дисциплины</w:t>
      </w:r>
    </w:p>
    <w:p w:rsidR="00A27630" w:rsidRPr="00157189" w:rsidRDefault="00A27630"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Актуальные проблемы истории государства и права зарубежных стран</w:t>
      </w:r>
      <w:r w:rsidRPr="00157189">
        <w:rPr>
          <w:rFonts w:ascii="Museo Sans" w:hAnsi="Museo Sans"/>
          <w:sz w:val="23"/>
          <w:szCs w:val="23"/>
        </w:rPr>
        <w:br/>
        <w:t>Проблемы реализации Конституции:вопросы теории и практики</w:t>
      </w:r>
      <w:r w:rsidRPr="00157189">
        <w:rPr>
          <w:rFonts w:ascii="Museo Sans" w:hAnsi="Museo Sans"/>
          <w:sz w:val="23"/>
          <w:szCs w:val="23"/>
        </w:rPr>
        <w:br/>
        <w:t>Конституционная ответственность в публичном праве</w:t>
      </w:r>
      <w:r w:rsidRPr="00157189">
        <w:rPr>
          <w:rFonts w:ascii="Museo Sans" w:hAnsi="Museo Sans"/>
          <w:sz w:val="23"/>
          <w:szCs w:val="23"/>
        </w:rPr>
        <w:br/>
        <w:t>Актуальные проблемы гражданского права</w:t>
      </w:r>
    </w:p>
    <w:p w:rsidR="00A27630" w:rsidRPr="00157189" w:rsidRDefault="00A27630" w:rsidP="00157189">
      <w:pPr>
        <w:spacing w:after="0" w:line="240" w:lineRule="auto"/>
        <w:contextualSpacing/>
      </w:pPr>
      <w:r w:rsidRPr="00157189">
        <w:br w:type="page"/>
      </w:r>
    </w:p>
    <w:p w:rsidR="00DC6709" w:rsidRPr="00157189" w:rsidRDefault="00DC6709" w:rsidP="00157189">
      <w:pPr>
        <w:spacing w:after="0" w:line="240" w:lineRule="auto"/>
        <w:contextualSpacing/>
        <w:textAlignment w:val="baseline"/>
        <w:rPr>
          <w:rFonts w:ascii="inherit" w:hAnsi="inherit"/>
          <w:sz w:val="33"/>
          <w:szCs w:val="33"/>
          <w:lang w:eastAsia="ru-RU"/>
        </w:rPr>
      </w:pPr>
      <w:r w:rsidRPr="00157189">
        <w:rPr>
          <w:rFonts w:ascii="inherit" w:hAnsi="inherit"/>
          <w:b/>
          <w:bCs/>
          <w:sz w:val="33"/>
          <w:szCs w:val="33"/>
          <w:bdr w:val="none" w:sz="0" w:space="0" w:color="auto" w:frame="1"/>
        </w:rPr>
        <w:lastRenderedPageBreak/>
        <w:t>Гатаев Аюб Лом-Алиевич</w:t>
      </w:r>
    </w:p>
    <w:p w:rsidR="001152B9" w:rsidRPr="00157189" w:rsidRDefault="001152B9" w:rsidP="00157189">
      <w:pPr>
        <w:pStyle w:val="5"/>
        <w:spacing w:before="0" w:line="240" w:lineRule="auto"/>
        <w:contextualSpacing/>
        <w:textAlignment w:val="baseline"/>
        <w:rPr>
          <w:rFonts w:asciiTheme="minorHAnsi" w:hAnsiTheme="minorHAnsi"/>
          <w:color w:val="auto"/>
          <w:sz w:val="26"/>
          <w:szCs w:val="26"/>
        </w:rPr>
      </w:pPr>
      <w:r w:rsidRPr="00157189">
        <w:rPr>
          <w:rFonts w:asciiTheme="minorHAnsi" w:hAnsiTheme="minorHAnsi"/>
          <w:color w:val="auto"/>
          <w:sz w:val="26"/>
          <w:szCs w:val="26"/>
        </w:rPr>
        <w:drawing>
          <wp:inline distT="0" distB="0" distL="0" distR="0" wp14:anchorId="5CCFEA76" wp14:editId="6E265BCC">
            <wp:extent cx="1914792" cy="1838582"/>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14792" cy="1838582"/>
                    </a:xfrm>
                    <a:prstGeom prst="rect">
                      <a:avLst/>
                    </a:prstGeom>
                  </pic:spPr>
                </pic:pic>
              </a:graphicData>
            </a:graphic>
          </wp:inline>
        </w:drawing>
      </w:r>
    </w:p>
    <w:p w:rsidR="00DC6709" w:rsidRPr="00157189" w:rsidRDefault="00DC6709" w:rsidP="00157189">
      <w:pPr>
        <w:pStyle w:val="no-padding"/>
        <w:spacing w:before="0" w:beforeAutospacing="0" w:after="0" w:afterAutospacing="0"/>
        <w:contextualSpacing/>
        <w:textAlignment w:val="baseline"/>
        <w:rPr>
          <w:rFonts w:ascii="inherit" w:hAnsi="inherit"/>
          <w:sz w:val="23"/>
          <w:szCs w:val="23"/>
        </w:rPr>
      </w:pPr>
      <w:r w:rsidRPr="00157189">
        <w:rPr>
          <w:rFonts w:ascii="inherit" w:hAnsi="inherit"/>
          <w:sz w:val="23"/>
          <w:szCs w:val="23"/>
        </w:rPr>
        <w:t>Проректор по молодежной политике и социальным вопросам (Ректорат)</w:t>
      </w:r>
    </w:p>
    <w:p w:rsidR="00DC6709" w:rsidRPr="00157189" w:rsidRDefault="00DC670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2007-2011 гг. — окончил юридический факультет ФГБОУ ВО «Чеченский государственный университет» по специальности «Юриспруденция», квалификация по диплому «Юрист». 2020-2022 гг. — окончил магистратуру в ФГБОУ ВО «Чеченский государственный университет им. А.А. Кадырова» по направлению «Экономика», квалификация по диплому «Магистр».</w:t>
      </w:r>
    </w:p>
    <w:p w:rsidR="00DC6709" w:rsidRPr="00157189" w:rsidRDefault="00DC6709"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Трудовая деятельность</w:t>
      </w:r>
    </w:p>
    <w:p w:rsidR="00DC6709" w:rsidRPr="00157189" w:rsidRDefault="00DC670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2016-2018 гг. - помощник ректора ФГБОУ ВО «Чеченского государственного университета». 2018-2022 гг. - начальник управления безопасности ФГБОУ ВО «Чеченского государственного университета им. А.А. Кадырова». С декабря 2022 г. по настоящее время - проректор по молодежной политике и социальным вопросам ФГБОУ ВО «Чеченский государственный университет им. А.А. Кадырова». 2017-2021 гг. - помощник депутата Государственной Думы Федерального Собрания Российской Федерации. С 2016 г. по настоящее время - руководитель Регионального штаба Чеченского регионального отделения Всероссийской общественной организации «Молодая Гвардия Единой России». С 2018 г. – член Совета по развитию добровольчества (волонтерства) при Главе Чеченской Республики. С 2020 г. – руководитель ячейки МОПД «Ахмат» в ФГБОУ ВО «Чеченского государственного университета им. А.А. Кадырова». С 2021 года – председатель студенческого совета ФГБОУ ВО «Чеченского государственного университета им. А.А. Кадырова». С 2022 г. - федеральный координатор ВОО «Молодая Гвардия Единой России» в СКФО. с 2021 года – депутат Грозненской городской Думы. С 2022 года – член Координационного совета ВОО «Молодая Гвардия Единой России». С 2022 года – член Координационного совета по патриотическому воспитанию молодежи города Грозного.</w:t>
      </w:r>
    </w:p>
    <w:p w:rsidR="00DC6709" w:rsidRPr="00157189" w:rsidRDefault="00DC6709"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Награды</w:t>
      </w:r>
    </w:p>
    <w:p w:rsidR="00DC6709" w:rsidRPr="00157189" w:rsidRDefault="00DC670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Благодарственное письмо председателя Комитета Государственной Думы Федерального Собрания Российской Федерации по развитию гражданского общества, вопросам общественных и религиозных объединений (2017 г.). Благодарственное письмо Федерального агентства по делам молодежи (2017 г.). Благодарственное письмо Главы Чеченской Республики (2017 г.). Почетная Грамота Администрации Главы и Правительства Чеченской Республики (2018 г.). Почетная Грамота Главы Чеченской Республики (2018 г.). Почетная Грамота Главы Чеченской Республики (2019 г.). Грамота Президента Российской Федерации и памятная медаль «За бескорыстный вклад в организацию Общероссийской акции взаимопомощи #МыВместе» (2020 г.). Благодарственное письмо члена Комитета Государственной Думы Федерального Собрания Российской Федерации по безопасности и противодействию коррупции (2021 г.). Благодарственное письмо председателя Комитета Государственной̆ Думы Федерального Собрания Российской Федерации по развитию гражданского общества, вопросам общественных и религиозных объединений (2021 г.). Благодарственное письмо Управления ФСБ РФ по Чеченской Республике. Почетная Грамота Правительства Чеченской Республики (2023 г.). Почетное звание «Заслуженный работник сферы молодежной политики» (2023 г.).</w:t>
      </w:r>
    </w:p>
    <w:p w:rsidR="00DC6709" w:rsidRPr="00157189" w:rsidRDefault="00DC6709" w:rsidP="00157189">
      <w:pPr>
        <w:spacing w:after="0" w:line="240" w:lineRule="auto"/>
        <w:contextualSpacing/>
      </w:pPr>
      <w:r w:rsidRPr="00157189">
        <w:br w:type="page"/>
      </w:r>
    </w:p>
    <w:p w:rsidR="00DC6709" w:rsidRPr="00157189" w:rsidRDefault="00DC6709" w:rsidP="00157189">
      <w:pPr>
        <w:spacing w:after="0" w:line="240" w:lineRule="auto"/>
        <w:contextualSpacing/>
        <w:textAlignment w:val="baseline"/>
        <w:rPr>
          <w:rFonts w:ascii="inherit" w:hAnsi="inherit"/>
          <w:sz w:val="33"/>
          <w:szCs w:val="33"/>
          <w:lang w:eastAsia="ru-RU"/>
        </w:rPr>
      </w:pPr>
      <w:r w:rsidRPr="00157189">
        <w:rPr>
          <w:rFonts w:ascii="inherit" w:hAnsi="inherit"/>
          <w:b/>
          <w:bCs/>
          <w:sz w:val="33"/>
          <w:szCs w:val="33"/>
          <w:bdr w:val="none" w:sz="0" w:space="0" w:color="auto" w:frame="1"/>
        </w:rPr>
        <w:lastRenderedPageBreak/>
        <w:t>Кутуев Руслан Азаевич</w:t>
      </w:r>
    </w:p>
    <w:p w:rsidR="00DC6709" w:rsidRPr="00157189" w:rsidRDefault="00DC6709" w:rsidP="00157189">
      <w:pPr>
        <w:spacing w:after="0" w:line="240" w:lineRule="auto"/>
        <w:contextualSpacing/>
        <w:textAlignment w:val="baseline"/>
        <w:rPr>
          <w:rFonts w:ascii="inherit" w:hAnsi="inherit"/>
          <w:sz w:val="20"/>
          <w:szCs w:val="20"/>
        </w:rPr>
      </w:pPr>
      <w:r w:rsidRPr="00157189">
        <w:rPr>
          <w:rFonts w:ascii="inherit" w:hAnsi="inherit"/>
          <w:sz w:val="20"/>
          <w:szCs w:val="20"/>
        </w:rPr>
        <w:t>Доктор физико-математических наук, доцент</w:t>
      </w:r>
    </w:p>
    <w:p w:rsidR="001152B9" w:rsidRPr="00157189" w:rsidRDefault="001152B9" w:rsidP="00157189">
      <w:pPr>
        <w:pStyle w:val="5"/>
        <w:spacing w:before="0" w:line="240" w:lineRule="auto"/>
        <w:contextualSpacing/>
        <w:textAlignment w:val="baseline"/>
        <w:rPr>
          <w:rFonts w:asciiTheme="minorHAnsi" w:hAnsiTheme="minorHAnsi"/>
          <w:color w:val="auto"/>
          <w:sz w:val="26"/>
          <w:szCs w:val="26"/>
        </w:rPr>
      </w:pPr>
      <w:r w:rsidRPr="00157189">
        <w:rPr>
          <w:rFonts w:asciiTheme="minorHAnsi" w:hAnsiTheme="minorHAnsi"/>
          <w:color w:val="auto"/>
          <w:sz w:val="26"/>
          <w:szCs w:val="26"/>
        </w:rPr>
        <w:drawing>
          <wp:inline distT="0" distB="0" distL="0" distR="0" wp14:anchorId="3860611B" wp14:editId="1D0BED84">
            <wp:extent cx="1952898" cy="1810003"/>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52898" cy="1810003"/>
                    </a:xfrm>
                    <a:prstGeom prst="rect">
                      <a:avLst/>
                    </a:prstGeom>
                  </pic:spPr>
                </pic:pic>
              </a:graphicData>
            </a:graphic>
          </wp:inline>
        </w:drawing>
      </w:r>
    </w:p>
    <w:p w:rsidR="00DC6709" w:rsidRPr="00157189" w:rsidRDefault="00DC6709" w:rsidP="00157189">
      <w:pPr>
        <w:pStyle w:val="no-padding"/>
        <w:spacing w:before="0" w:beforeAutospacing="0" w:after="0" w:afterAutospacing="0"/>
        <w:contextualSpacing/>
        <w:textAlignment w:val="baseline"/>
        <w:rPr>
          <w:rFonts w:ascii="inherit" w:hAnsi="inherit"/>
          <w:sz w:val="23"/>
          <w:szCs w:val="23"/>
        </w:rPr>
      </w:pPr>
      <w:r w:rsidRPr="00157189">
        <w:rPr>
          <w:rFonts w:ascii="inherit" w:hAnsi="inherit"/>
          <w:sz w:val="23"/>
          <w:szCs w:val="23"/>
        </w:rPr>
        <w:t>Профессор (Общая физика)</w:t>
      </w:r>
      <w:r w:rsidR="00157189">
        <w:rPr>
          <w:rFonts w:asciiTheme="minorHAnsi" w:hAnsiTheme="minorHAnsi"/>
          <w:sz w:val="23"/>
          <w:szCs w:val="23"/>
        </w:rPr>
        <w:t>.</w:t>
      </w:r>
      <w:r w:rsidR="00157189">
        <w:rPr>
          <w:rFonts w:asciiTheme="minorHAnsi" w:hAnsiTheme="minorHAnsi"/>
          <w:sz w:val="23"/>
          <w:szCs w:val="23"/>
        </w:rPr>
        <w:tab/>
      </w:r>
      <w:r w:rsidR="00157189">
        <w:rPr>
          <w:rFonts w:asciiTheme="minorHAnsi" w:hAnsiTheme="minorHAnsi"/>
          <w:sz w:val="23"/>
          <w:szCs w:val="23"/>
        </w:rPr>
        <w:tab/>
      </w:r>
      <w:r w:rsidRPr="00157189">
        <w:rPr>
          <w:rFonts w:ascii="inherit" w:hAnsi="inherit"/>
          <w:sz w:val="23"/>
          <w:szCs w:val="23"/>
        </w:rPr>
        <w:t>Проректор по общим вопросам (Ректорат)</w:t>
      </w:r>
    </w:p>
    <w:p w:rsidR="00DC6709" w:rsidRPr="00157189" w:rsidRDefault="00DC670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1984-1991 гг. – физический факультет Чечено-Ингушского государственного университета им. Л.Н. Толстого по специальности «Физика», квалификация по диплому «Физик». 1993-1998 гг. - экономический факультет Чеченского государственного университета. 2007 г. - переподготовка по направлению ГМУ в СКАГС (г. Ростов-на-Дону). 2001 г. – защита диссертации на соискание ученой степени кандидата физико-математических наук на тему «Термодинамические параметры поверхностного слоя двойных и многокомпонентных расплавов легкоплавких Р-металлов» (01.04.14). 2023 г. - защита диссертации на соискание ученой степени доктора физико- математических наук на тему «Поверхностные свойства двойных и многокомпонентных расплавов на основе легкоплавких металлов»</w:t>
      </w:r>
    </w:p>
    <w:p w:rsidR="00DC6709" w:rsidRPr="00157189" w:rsidRDefault="00DC6709"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Трудовая деятельность</w:t>
      </w:r>
    </w:p>
    <w:p w:rsidR="00DC6709" w:rsidRPr="00157189" w:rsidRDefault="00DC6709" w:rsidP="00157189">
      <w:pPr>
        <w:pStyle w:val="a3"/>
        <w:spacing w:before="0" w:beforeAutospacing="0" w:after="0" w:afterAutospacing="0"/>
        <w:contextualSpacing/>
        <w:textAlignment w:val="baseline"/>
        <w:rPr>
          <w:rFonts w:ascii="Museo Sans" w:hAnsi="Museo Sans"/>
          <w:sz w:val="20"/>
          <w:szCs w:val="20"/>
        </w:rPr>
      </w:pPr>
      <w:r w:rsidRPr="00157189">
        <w:rPr>
          <w:rFonts w:ascii="Museo Sans" w:hAnsi="Museo Sans"/>
          <w:sz w:val="20"/>
          <w:szCs w:val="20"/>
        </w:rPr>
        <w:t>1991-2001 гг. - преподаватель кафедры «медицинская и биологическая физика» Чеченского государственного университета. 2001-2020 гг. - доцент кафедры «теоретическая физика». 2020 г. - по настоящее время-доцент кафедры «общая физика». 2000-2001 гг. – советник, помощник Полномочного представителя Чеченской Республики при Президенте Российской Федерации. 2002-2004 гг. – советник, помощник по науке вице-премьера-министра промышленности и науки Чеченской Республики. 2005-2006 гг. – заместитель начальника департамента по работе с обращениями граждан Администрации Президента и Правительства Чеченской Республики. 2006-2008 гг. – директор департамента государственной службы, кадров и наград Главы и Правительства Чеченской Республики. 2008-2011 гг. – декан физического факультета ГОУ ВПО «Чеченский государственный факультет». 2011-2014 гг. – проректор по учебной работе ФГБОУ ВПО «Чеченский государственный факультет». 2014-2016 гг. – проректор по общим вопросам ФГБОУ ВО «Чеченский государственный университет». 2016-2017 гг. – проректор по науке и инновациям ФГБОУ ВО «Чеченский государственный университет». С 2017 г. - по настоящее время – проректор по общим вопросам ФГБОУ ВО «Чеченский государственный университет». 2002-2004 гг. - секретарь Совета по науке и наукоемким технологиям при Администрации Главы Чеченской Республики. С 2013 года член Избирательной комиссии Чеченской Республики с правом решающего голоса по квоте Президента Чеченской Республики. С 2017 года Федеральный эксперт качества профессионального образования.</w:t>
      </w:r>
    </w:p>
    <w:p w:rsidR="00DC6709" w:rsidRPr="00157189" w:rsidRDefault="00DC6709" w:rsidP="00157189">
      <w:pPr>
        <w:pStyle w:val="5"/>
        <w:spacing w:before="0" w:line="240" w:lineRule="auto"/>
        <w:contextualSpacing/>
        <w:textAlignment w:val="baseline"/>
        <w:rPr>
          <w:rFonts w:ascii="Museo Sans" w:hAnsi="Museo Sans"/>
          <w:color w:val="auto"/>
          <w:sz w:val="20"/>
          <w:szCs w:val="20"/>
        </w:rPr>
      </w:pPr>
      <w:r w:rsidRPr="00157189">
        <w:rPr>
          <w:rFonts w:ascii="Museo Sans" w:hAnsi="Museo Sans"/>
          <w:color w:val="auto"/>
          <w:sz w:val="20"/>
          <w:szCs w:val="20"/>
        </w:rPr>
        <w:t>Награды</w:t>
      </w:r>
    </w:p>
    <w:p w:rsidR="00DC6709" w:rsidRPr="00157189" w:rsidRDefault="00DC6709" w:rsidP="00157189">
      <w:pPr>
        <w:pStyle w:val="a3"/>
        <w:spacing w:before="0" w:beforeAutospacing="0" w:after="0" w:afterAutospacing="0"/>
        <w:contextualSpacing/>
        <w:textAlignment w:val="baseline"/>
        <w:rPr>
          <w:rFonts w:ascii="Museo Sans" w:hAnsi="Museo Sans"/>
          <w:sz w:val="20"/>
          <w:szCs w:val="20"/>
        </w:rPr>
      </w:pPr>
      <w:r w:rsidRPr="00157189">
        <w:rPr>
          <w:rFonts w:ascii="Museo Sans" w:hAnsi="Museo Sans"/>
          <w:sz w:val="20"/>
          <w:szCs w:val="20"/>
        </w:rPr>
        <w:t>Государственные награды. 2022 г. - Почетное звание «Заслуженный работник высшей школы Российской Федерации». Региональные и ведомственные награды. Медаль «За заслуги перед Чеченской Республикой» (2018г); Почетный знак "За трудовое отличие" (2007г); Почетное звание "Почетный работник высшего образования Российской Федерации" (2008); Почетное звание "Заслуженный деятель науки Чеченской Республики" (2007г.); Отраслевая медаль "За восстановление промышленности Чеченской Республики" (2002г.); Медаль «За боевое содружество» (2015г.); Почетная грамота Президента Чеченской Республики (2007г.); Почётная грамота Правительства Чеченской республики (2007г.); Благодарственное письмо Главы Чеченской Республики (2016 г.);</w:t>
      </w:r>
    </w:p>
    <w:p w:rsidR="00DC6709" w:rsidRPr="00157189" w:rsidRDefault="00DC6709" w:rsidP="00157189">
      <w:pPr>
        <w:pStyle w:val="5"/>
        <w:spacing w:before="0" w:line="240" w:lineRule="auto"/>
        <w:contextualSpacing/>
        <w:textAlignment w:val="baseline"/>
        <w:rPr>
          <w:rFonts w:ascii="Museo Sans" w:hAnsi="Museo Sans"/>
          <w:color w:val="auto"/>
          <w:sz w:val="20"/>
          <w:szCs w:val="20"/>
        </w:rPr>
      </w:pPr>
      <w:r w:rsidRPr="00157189">
        <w:rPr>
          <w:rFonts w:ascii="Museo Sans" w:hAnsi="Museo Sans"/>
          <w:color w:val="auto"/>
          <w:sz w:val="20"/>
          <w:szCs w:val="20"/>
        </w:rPr>
        <w:t>Дисциплины</w:t>
      </w:r>
    </w:p>
    <w:p w:rsidR="00DC6709" w:rsidRPr="00157189" w:rsidRDefault="00DC6709" w:rsidP="00157189">
      <w:pPr>
        <w:pStyle w:val="a3"/>
        <w:spacing w:before="0" w:beforeAutospacing="0" w:after="0" w:afterAutospacing="0"/>
        <w:contextualSpacing/>
        <w:textAlignment w:val="baseline"/>
        <w:rPr>
          <w:rFonts w:ascii="Museo Sans" w:hAnsi="Museo Sans"/>
          <w:sz w:val="20"/>
          <w:szCs w:val="20"/>
        </w:rPr>
      </w:pPr>
      <w:r w:rsidRPr="00157189">
        <w:rPr>
          <w:rFonts w:ascii="Museo Sans" w:hAnsi="Museo Sans"/>
          <w:sz w:val="20"/>
          <w:szCs w:val="20"/>
        </w:rPr>
        <w:t>Физика конденсированного состояния</w:t>
      </w:r>
      <w:r w:rsidRPr="00157189">
        <w:rPr>
          <w:rFonts w:ascii="Museo Sans" w:hAnsi="Museo Sans"/>
          <w:sz w:val="20"/>
          <w:szCs w:val="20"/>
        </w:rPr>
        <w:br/>
        <w:t>Спецпрактикум по вакуумной технологии</w:t>
      </w:r>
    </w:p>
    <w:p w:rsidR="00DC6709" w:rsidRPr="00157189" w:rsidRDefault="00DC6709" w:rsidP="00157189">
      <w:pPr>
        <w:spacing w:after="0" w:line="240" w:lineRule="auto"/>
        <w:contextualSpacing/>
      </w:pPr>
      <w:r w:rsidRPr="00157189">
        <w:br w:type="page"/>
      </w:r>
    </w:p>
    <w:p w:rsidR="00DC6709" w:rsidRPr="00157189" w:rsidRDefault="00DC6709" w:rsidP="00157189">
      <w:pPr>
        <w:spacing w:after="0" w:line="240" w:lineRule="auto"/>
        <w:contextualSpacing/>
        <w:textAlignment w:val="baseline"/>
        <w:rPr>
          <w:rFonts w:ascii="inherit" w:hAnsi="inherit"/>
          <w:sz w:val="33"/>
          <w:szCs w:val="33"/>
          <w:lang w:eastAsia="ru-RU"/>
        </w:rPr>
      </w:pPr>
      <w:r w:rsidRPr="00157189">
        <w:rPr>
          <w:rFonts w:ascii="inherit" w:hAnsi="inherit"/>
          <w:b/>
          <w:bCs/>
          <w:sz w:val="33"/>
          <w:szCs w:val="33"/>
          <w:bdr w:val="none" w:sz="0" w:space="0" w:color="auto" w:frame="1"/>
        </w:rPr>
        <w:lastRenderedPageBreak/>
        <w:t>Хасухаджиев Апти Саид-Ахмадович</w:t>
      </w:r>
    </w:p>
    <w:p w:rsidR="00DC6709" w:rsidRPr="00157189" w:rsidRDefault="00DC6709" w:rsidP="00157189">
      <w:pPr>
        <w:spacing w:after="0" w:line="240" w:lineRule="auto"/>
        <w:contextualSpacing/>
        <w:textAlignment w:val="baseline"/>
        <w:rPr>
          <w:rFonts w:ascii="inherit" w:hAnsi="inherit"/>
          <w:sz w:val="20"/>
          <w:szCs w:val="20"/>
        </w:rPr>
      </w:pPr>
      <w:r w:rsidRPr="00157189">
        <w:rPr>
          <w:rFonts w:ascii="inherit" w:hAnsi="inherit"/>
          <w:sz w:val="20"/>
          <w:szCs w:val="20"/>
        </w:rPr>
        <w:t>Кандидат технических наук</w:t>
      </w:r>
    </w:p>
    <w:p w:rsidR="001152B9" w:rsidRPr="00157189" w:rsidRDefault="001152B9" w:rsidP="00157189">
      <w:pPr>
        <w:pStyle w:val="5"/>
        <w:spacing w:before="0" w:line="240" w:lineRule="auto"/>
        <w:contextualSpacing/>
        <w:textAlignment w:val="baseline"/>
        <w:rPr>
          <w:rFonts w:asciiTheme="minorHAnsi" w:hAnsiTheme="minorHAnsi"/>
          <w:color w:val="auto"/>
          <w:sz w:val="26"/>
          <w:szCs w:val="26"/>
        </w:rPr>
      </w:pPr>
      <w:r w:rsidRPr="00157189">
        <w:rPr>
          <w:rFonts w:asciiTheme="minorHAnsi" w:hAnsiTheme="minorHAnsi"/>
          <w:color w:val="auto"/>
          <w:sz w:val="26"/>
          <w:szCs w:val="26"/>
        </w:rPr>
        <w:drawing>
          <wp:inline distT="0" distB="0" distL="0" distR="0" wp14:anchorId="6B9F0AD1" wp14:editId="257295FD">
            <wp:extent cx="1895740" cy="1819529"/>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95740" cy="1819529"/>
                    </a:xfrm>
                    <a:prstGeom prst="rect">
                      <a:avLst/>
                    </a:prstGeom>
                  </pic:spPr>
                </pic:pic>
              </a:graphicData>
            </a:graphic>
          </wp:inline>
        </w:drawing>
      </w:r>
    </w:p>
    <w:p w:rsidR="00DC6709" w:rsidRPr="00157189" w:rsidRDefault="00DC6709" w:rsidP="00157189">
      <w:pPr>
        <w:pStyle w:val="no-padding"/>
        <w:spacing w:before="0" w:beforeAutospacing="0" w:after="0" w:afterAutospacing="0"/>
        <w:contextualSpacing/>
        <w:textAlignment w:val="baseline"/>
        <w:rPr>
          <w:rFonts w:ascii="inherit" w:hAnsi="inherit"/>
          <w:sz w:val="23"/>
          <w:szCs w:val="23"/>
        </w:rPr>
      </w:pPr>
      <w:r w:rsidRPr="00157189">
        <w:rPr>
          <w:rFonts w:ascii="inherit" w:hAnsi="inherit"/>
          <w:sz w:val="23"/>
          <w:szCs w:val="23"/>
        </w:rPr>
        <w:t>Доцент (Программирование и инфокоммуникационные технологии)</w:t>
      </w:r>
    </w:p>
    <w:p w:rsidR="00DC6709" w:rsidRPr="00157189" w:rsidRDefault="00DC6709" w:rsidP="00157189">
      <w:pPr>
        <w:pStyle w:val="no-padding"/>
        <w:spacing w:before="0" w:beforeAutospacing="0" w:after="0" w:afterAutospacing="0"/>
        <w:contextualSpacing/>
        <w:textAlignment w:val="baseline"/>
        <w:rPr>
          <w:rFonts w:ascii="inherit" w:hAnsi="inherit"/>
          <w:sz w:val="23"/>
          <w:szCs w:val="23"/>
        </w:rPr>
      </w:pPr>
      <w:r w:rsidRPr="00157189">
        <w:rPr>
          <w:rFonts w:ascii="inherit" w:hAnsi="inherit"/>
          <w:sz w:val="23"/>
          <w:szCs w:val="23"/>
        </w:rPr>
        <w:t>Проректор по науке, инновациям и цифровой трансформации (Ректорат)</w:t>
      </w:r>
    </w:p>
    <w:p w:rsidR="00DC6709" w:rsidRPr="00157189" w:rsidRDefault="00DC670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Образование: 2007-2012 – факультет автоматизации и прикладной информатики, Грозненский государственный нефтяной технический университет им. акад. М.Д. Миллионщикова, квалификация по диплому "Информатик-экономист". В 2014 поступил в аспиранту Астраханского государственного технического университета по специальности 05.13.01 – Системный анализ, управление и обработка информации.</w:t>
      </w:r>
    </w:p>
    <w:p w:rsidR="00DC6709" w:rsidRPr="00157189" w:rsidRDefault="00DC6709"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Трудовая деятельность</w:t>
      </w:r>
    </w:p>
    <w:p w:rsidR="00DC6709" w:rsidRPr="00157189" w:rsidRDefault="00DC6709" w:rsidP="00157189">
      <w:pPr>
        <w:pStyle w:val="a3"/>
        <w:spacing w:before="0" w:beforeAutospacing="0" w:after="0" w:afterAutospacing="0"/>
        <w:contextualSpacing/>
        <w:textAlignment w:val="baseline"/>
        <w:rPr>
          <w:rFonts w:ascii="Museo Sans" w:hAnsi="Museo Sans"/>
          <w:sz w:val="20"/>
          <w:szCs w:val="20"/>
        </w:rPr>
      </w:pPr>
      <w:r w:rsidRPr="00157189">
        <w:rPr>
          <w:rFonts w:ascii="Museo Sans" w:hAnsi="Museo Sans"/>
          <w:sz w:val="20"/>
          <w:szCs w:val="20"/>
        </w:rPr>
        <w:t>С 01.09.2009 по 31.01.2010 г. работал в должности заведующего лабораторией кафедры «Общая информатика» в ГГНТУ им. акад. М.Д. Миллионщикова. С 01.02.2010 – 24.08.2011 работал в должности старшего специалиста 1 разряда отдела по контролю предоставления жилищно-коммунальных услуг Министерства труда, занятости и социального развития Чеченской Республики. С 10.09.2012 г. зачислен на должность ассистента кафедры «Информационные системы в экономике» ГГНТУ им. акад. М.Д. Миллионщикова.. С 01.02.2015 по 31.01.2018 г. работал в должности начальника отдела разработки и сопровождения информационных сервисов ГГНТУ им. акад. М.Д. Миллионщикова. С 26.01.2018 по 09.04.2018 работал ведущим инженером службы информационных технологий в АО "Чеченэнерго". С 01.05.2018 по 01.11.2019 работал программистом в компании ООО "Информикус" г. Москва. С 02.11.2019 г. директор института математики, физики и информационных технологий Чеченского государственного университета им. А.А. Кадырова. С 16.09.2022 г. Проректор по науке, инновациям и цифровой трансформации</w:t>
      </w:r>
    </w:p>
    <w:p w:rsidR="00DC6709" w:rsidRPr="00157189" w:rsidRDefault="00DC6709" w:rsidP="00157189">
      <w:pPr>
        <w:pStyle w:val="5"/>
        <w:spacing w:before="0" w:line="240" w:lineRule="auto"/>
        <w:contextualSpacing/>
        <w:textAlignment w:val="baseline"/>
        <w:rPr>
          <w:rFonts w:ascii="Museo Sans" w:hAnsi="Museo Sans"/>
          <w:color w:val="auto"/>
          <w:sz w:val="20"/>
          <w:szCs w:val="20"/>
        </w:rPr>
      </w:pPr>
      <w:r w:rsidRPr="00157189">
        <w:rPr>
          <w:rFonts w:ascii="Museo Sans" w:hAnsi="Museo Sans"/>
          <w:color w:val="auto"/>
          <w:sz w:val="20"/>
          <w:szCs w:val="20"/>
        </w:rPr>
        <w:t>Повышение квалификации и переподготовка</w:t>
      </w:r>
    </w:p>
    <w:p w:rsidR="00DC6709" w:rsidRPr="00157189" w:rsidRDefault="00DC6709" w:rsidP="00157189">
      <w:pPr>
        <w:pStyle w:val="a3"/>
        <w:spacing w:before="0" w:beforeAutospacing="0" w:after="0" w:afterAutospacing="0"/>
        <w:contextualSpacing/>
        <w:textAlignment w:val="baseline"/>
        <w:rPr>
          <w:rFonts w:ascii="Museo Sans" w:hAnsi="Museo Sans"/>
          <w:sz w:val="20"/>
          <w:szCs w:val="20"/>
        </w:rPr>
      </w:pPr>
      <w:r w:rsidRPr="00157189">
        <w:rPr>
          <w:rFonts w:ascii="Museo Sans" w:hAnsi="Museo Sans"/>
          <w:sz w:val="20"/>
          <w:szCs w:val="20"/>
        </w:rPr>
        <w:t>В 2019 г. в Санкт-Петербургском государственном университете прошёл повышение квалификации по специализации "Базы данных (Databases)". С 23.11.2019 по 23.12.2019 г. - программа "Методика проектирования электронных курсов повышения квалификации для развития цифровой компетентности научно-педагогических работников" (ФГБОУ ВО "Грозненский государственный нефтяной технический университет имени академика М.Д. Миллионщикова"). Удостоверение о повышении квалификации ПКСК № 202410719720; 2021 г. "Современные информационные технологии в профессиональной деятельности", прошел курс повышения квалификации, Северо- Осетинский государственный университет им. К.Л. Хетагурова; 2021 г. курс "IT Essentials: PC Hardware and Software", Сетевая академия Cisco; 2021 г. курс ПК "Инновационные и цифровые технологии в образовании" Санкт-Петербургский политехнический университет Петра Великого. 2023 г. курс ПК "Методика преподавания курсов по веб-разработке и программированию на Python" ИДПО Чеченского государственного университета им. А.А. Кадырова; 2023 г. курс ПК "Цифра и инновации в образовании" ФГАОУ МГИМО.</w:t>
      </w:r>
    </w:p>
    <w:p w:rsidR="00DC6709" w:rsidRPr="00157189" w:rsidRDefault="00DC6709" w:rsidP="00157189">
      <w:pPr>
        <w:pStyle w:val="5"/>
        <w:spacing w:before="0" w:line="240" w:lineRule="auto"/>
        <w:contextualSpacing/>
        <w:textAlignment w:val="baseline"/>
        <w:rPr>
          <w:rFonts w:ascii="Museo Sans" w:hAnsi="Museo Sans"/>
          <w:color w:val="auto"/>
          <w:sz w:val="20"/>
          <w:szCs w:val="20"/>
        </w:rPr>
      </w:pPr>
      <w:r w:rsidRPr="00157189">
        <w:rPr>
          <w:rFonts w:ascii="Museo Sans" w:hAnsi="Museo Sans"/>
          <w:color w:val="auto"/>
          <w:sz w:val="20"/>
          <w:szCs w:val="20"/>
        </w:rPr>
        <w:t>Награды</w:t>
      </w:r>
    </w:p>
    <w:p w:rsidR="00DC6709" w:rsidRPr="00157189" w:rsidRDefault="00DC6709" w:rsidP="00157189">
      <w:pPr>
        <w:pStyle w:val="a3"/>
        <w:spacing w:before="0" w:beforeAutospacing="0" w:after="0" w:afterAutospacing="0"/>
        <w:contextualSpacing/>
        <w:textAlignment w:val="baseline"/>
        <w:rPr>
          <w:rFonts w:ascii="Museo Sans" w:hAnsi="Museo Sans"/>
          <w:sz w:val="20"/>
          <w:szCs w:val="20"/>
        </w:rPr>
      </w:pPr>
      <w:r w:rsidRPr="00157189">
        <w:rPr>
          <w:rFonts w:ascii="Museo Sans" w:hAnsi="Museo Sans"/>
          <w:sz w:val="20"/>
          <w:szCs w:val="20"/>
        </w:rPr>
        <w:t>Лауреат всероссийского конкурса научно-исследовательских работ студентов и аспирантов "Инновационные технологии в образовательном процессе" 2011 г. Победитель первого регионального молодежного научно-инновационного конкурса У.М.Н.И.К. 2014 г. Автор 13 свидетельств о государственной регистрации программ для ЭВМ. 2021 г. Почетная грамота Правительства Чеченской Республики.</w:t>
      </w:r>
    </w:p>
    <w:p w:rsidR="00DC6709" w:rsidRPr="00157189" w:rsidRDefault="00DC6709" w:rsidP="00157189">
      <w:pPr>
        <w:pStyle w:val="5"/>
        <w:spacing w:before="0" w:line="240" w:lineRule="auto"/>
        <w:contextualSpacing/>
        <w:textAlignment w:val="baseline"/>
        <w:rPr>
          <w:rFonts w:ascii="Museo Sans" w:hAnsi="Museo Sans"/>
          <w:color w:val="auto"/>
          <w:sz w:val="20"/>
          <w:szCs w:val="20"/>
        </w:rPr>
      </w:pPr>
      <w:r w:rsidRPr="00157189">
        <w:rPr>
          <w:rFonts w:ascii="Museo Sans" w:hAnsi="Museo Sans"/>
          <w:color w:val="auto"/>
          <w:sz w:val="20"/>
          <w:szCs w:val="20"/>
        </w:rPr>
        <w:t>Дисциплины</w:t>
      </w:r>
    </w:p>
    <w:p w:rsidR="00DC6709" w:rsidRPr="00157189" w:rsidRDefault="00DC6709" w:rsidP="00157189">
      <w:pPr>
        <w:pStyle w:val="a3"/>
        <w:spacing w:before="0" w:beforeAutospacing="0" w:after="0" w:afterAutospacing="0"/>
        <w:contextualSpacing/>
        <w:textAlignment w:val="baseline"/>
        <w:rPr>
          <w:rFonts w:ascii="Museo Sans" w:hAnsi="Museo Sans"/>
          <w:sz w:val="20"/>
          <w:szCs w:val="20"/>
        </w:rPr>
      </w:pPr>
      <w:r w:rsidRPr="00157189">
        <w:rPr>
          <w:rFonts w:ascii="Museo Sans" w:hAnsi="Museo Sans"/>
          <w:sz w:val="20"/>
          <w:szCs w:val="20"/>
        </w:rPr>
        <w:t>Проектирование программного обеспечения</w:t>
      </w:r>
    </w:p>
    <w:p w:rsidR="00DC6709" w:rsidRPr="00157189" w:rsidRDefault="00DC6709" w:rsidP="00157189">
      <w:pPr>
        <w:spacing w:after="0" w:line="240" w:lineRule="auto"/>
        <w:contextualSpacing/>
      </w:pPr>
      <w:r w:rsidRPr="00157189">
        <w:br w:type="page"/>
      </w:r>
    </w:p>
    <w:p w:rsidR="00DC6709" w:rsidRPr="00157189" w:rsidRDefault="00DC6709" w:rsidP="00157189">
      <w:pPr>
        <w:spacing w:after="0" w:line="240" w:lineRule="auto"/>
        <w:contextualSpacing/>
        <w:textAlignment w:val="baseline"/>
        <w:rPr>
          <w:rFonts w:ascii="inherit" w:hAnsi="inherit"/>
          <w:sz w:val="33"/>
          <w:szCs w:val="33"/>
          <w:lang w:eastAsia="ru-RU"/>
        </w:rPr>
      </w:pPr>
      <w:r w:rsidRPr="00157189">
        <w:rPr>
          <w:rFonts w:ascii="inherit" w:hAnsi="inherit"/>
          <w:b/>
          <w:bCs/>
          <w:sz w:val="33"/>
          <w:szCs w:val="33"/>
          <w:bdr w:val="none" w:sz="0" w:space="0" w:color="auto" w:frame="1"/>
        </w:rPr>
        <w:lastRenderedPageBreak/>
        <w:t>Юсупов Ризван Сайдаминович</w:t>
      </w:r>
    </w:p>
    <w:p w:rsidR="001152B9" w:rsidRPr="00157189" w:rsidRDefault="001152B9" w:rsidP="00157189">
      <w:pPr>
        <w:pStyle w:val="5"/>
        <w:spacing w:before="0" w:line="240" w:lineRule="auto"/>
        <w:contextualSpacing/>
        <w:textAlignment w:val="baseline"/>
        <w:rPr>
          <w:rFonts w:asciiTheme="minorHAnsi" w:hAnsiTheme="minorHAnsi"/>
          <w:color w:val="auto"/>
          <w:sz w:val="26"/>
          <w:szCs w:val="26"/>
        </w:rPr>
      </w:pPr>
      <w:r w:rsidRPr="00157189">
        <w:rPr>
          <w:rFonts w:asciiTheme="minorHAnsi" w:hAnsiTheme="minorHAnsi"/>
          <w:color w:val="auto"/>
          <w:sz w:val="26"/>
          <w:szCs w:val="26"/>
        </w:rPr>
        <w:drawing>
          <wp:inline distT="0" distB="0" distL="0" distR="0" wp14:anchorId="061B41E1" wp14:editId="4864F595">
            <wp:extent cx="1962424" cy="184810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62424" cy="1848108"/>
                    </a:xfrm>
                    <a:prstGeom prst="rect">
                      <a:avLst/>
                    </a:prstGeom>
                  </pic:spPr>
                </pic:pic>
              </a:graphicData>
            </a:graphic>
          </wp:inline>
        </w:drawing>
      </w:r>
    </w:p>
    <w:p w:rsidR="00DC6709" w:rsidRPr="00157189" w:rsidRDefault="00DC6709" w:rsidP="00157189">
      <w:pPr>
        <w:pStyle w:val="no-padding"/>
        <w:spacing w:before="0" w:beforeAutospacing="0" w:after="0" w:afterAutospacing="0"/>
        <w:contextualSpacing/>
        <w:textAlignment w:val="baseline"/>
        <w:rPr>
          <w:rFonts w:ascii="inherit" w:hAnsi="inherit"/>
          <w:sz w:val="23"/>
          <w:szCs w:val="23"/>
        </w:rPr>
      </w:pPr>
      <w:r w:rsidRPr="00157189">
        <w:rPr>
          <w:rFonts w:ascii="inherit" w:hAnsi="inherit"/>
          <w:sz w:val="23"/>
          <w:szCs w:val="23"/>
        </w:rPr>
        <w:t>Проректор по инвестиционному развитию и управлению имуществом (Ректорат)</w:t>
      </w:r>
    </w:p>
    <w:p w:rsidR="00DC6709" w:rsidRPr="00157189" w:rsidRDefault="00DC670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В 1982 г. окончил среднюю школу. В 1983-1985 гг. служил в Вооруженных силах Советского Союза. В 1992 году с отличием окончил очное отделение строительного факультета Грозненского нефтяного института.</w:t>
      </w:r>
    </w:p>
    <w:p w:rsidR="00DC6709" w:rsidRPr="00157189" w:rsidRDefault="00DC6709"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Трудовая деятельность</w:t>
      </w:r>
    </w:p>
    <w:p w:rsidR="00DC6709" w:rsidRPr="00157189" w:rsidRDefault="00DC670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1992-1999 гг. - ассистент и старший преподаватель кафедры «Производство строительный изделий и конструкций» Грозненского нефтяного института. 2000-2008 гг. - заместитель главного инженера и начальник архитектурно-строительного отдела проектного института «Гражданпромпроект». 2008-2010гг. - проректор по капитальному строительству Чеченского государственного университета. 2010- 2016 гг.- начальник управления ремонтных работ Чеченского государственного университета. С июня 2016 года - проректор по инвестиционному развитию и управлению имуществом Чеченского государственного университета.</w:t>
      </w:r>
    </w:p>
    <w:p w:rsidR="00DC6709" w:rsidRPr="00157189" w:rsidRDefault="00DC6709"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Повышение квалификации и переподготовка</w:t>
      </w:r>
    </w:p>
    <w:p w:rsidR="00DC6709" w:rsidRPr="00157189" w:rsidRDefault="00DC670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2018 год – повышение квалификации по программе «Основы гражданской обороны образовательной организации» в ФГБОУ ВО «МГТУ им. Н.Э. Баумана». 2018год- повышение квалификации по программе «Противодействие коррупции при осуществлении образовательной деятельности на основе профессионального стандарта «Педагог профессионального обучения и дополнительного профессионального образования» в ФГБОУ ДПО «Государственная академия промышленного менеджмента им. Н.П. Пастухова». 2019 год – повышение квалификации по программе «Экспертиза сметной документации в строительстве: сложные вопросы и практические рекомендации» в ООО «Прогресс-Центр». 2020 год – повышение квалификации по программе «Государственная политика в сфере противодействия коррупции» в ФГБОУ ВО «Чеченский государственный университет». 2020 год – повышение квалификации по программе «Управление вузом в условиях реализации национальных целей Российской Федерации» в Национальном исследовательском университете «Высшая школа экономики».</w:t>
      </w:r>
    </w:p>
    <w:p w:rsidR="00DC6709" w:rsidRPr="00157189" w:rsidRDefault="00DC6709"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Награды</w:t>
      </w:r>
    </w:p>
    <w:p w:rsidR="00DC6709" w:rsidRPr="00157189" w:rsidRDefault="00DC670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Почетная грамота Казенного предприятия Чеченской Республики "Дирекция по строительно-восстановительным работам в Чеченской Республике" (2005г.). Почетная Грамота Ректора ФГБОУ ВО "Чеченский государственный университет" (2019 г.). Почетное звание "Заслуженный строитель Чеченской Республики" (2021г.). Наградной знак Министерства строительства и жилищно-коммунального хозяйства Российской Федерации "Почетный строитель России" (2021 г.).</w:t>
      </w:r>
    </w:p>
    <w:p w:rsidR="00DC6709" w:rsidRPr="00157189" w:rsidRDefault="00DC6709" w:rsidP="00157189">
      <w:pPr>
        <w:spacing w:after="0" w:line="240" w:lineRule="auto"/>
        <w:contextualSpacing/>
      </w:pPr>
      <w:r w:rsidRPr="00157189">
        <w:br w:type="page"/>
      </w:r>
    </w:p>
    <w:p w:rsidR="001152B9" w:rsidRPr="00157189" w:rsidRDefault="001152B9" w:rsidP="00157189">
      <w:pPr>
        <w:spacing w:after="0" w:line="240" w:lineRule="auto"/>
        <w:contextualSpacing/>
        <w:textAlignment w:val="baseline"/>
        <w:rPr>
          <w:rFonts w:ascii="inherit" w:hAnsi="inherit"/>
          <w:sz w:val="33"/>
          <w:szCs w:val="33"/>
          <w:lang w:eastAsia="ru-RU"/>
        </w:rPr>
      </w:pPr>
      <w:r w:rsidRPr="00157189">
        <w:rPr>
          <w:rFonts w:ascii="inherit" w:hAnsi="inherit"/>
          <w:b/>
          <w:bCs/>
          <w:sz w:val="33"/>
          <w:szCs w:val="33"/>
          <w:bdr w:val="none" w:sz="0" w:space="0" w:color="auto" w:frame="1"/>
        </w:rPr>
        <w:lastRenderedPageBreak/>
        <w:t>Ярычев Насруди Увайсович</w:t>
      </w:r>
    </w:p>
    <w:p w:rsidR="001152B9" w:rsidRPr="00157189" w:rsidRDefault="001152B9" w:rsidP="00157189">
      <w:pPr>
        <w:spacing w:after="0" w:line="240" w:lineRule="auto"/>
        <w:contextualSpacing/>
        <w:textAlignment w:val="baseline"/>
        <w:rPr>
          <w:rFonts w:ascii="inherit" w:hAnsi="inherit"/>
          <w:sz w:val="20"/>
          <w:szCs w:val="20"/>
        </w:rPr>
      </w:pPr>
      <w:r w:rsidRPr="00157189">
        <w:rPr>
          <w:rFonts w:ascii="inherit" w:hAnsi="inherit"/>
          <w:sz w:val="20"/>
          <w:szCs w:val="20"/>
        </w:rPr>
        <w:t>Доктор философских наук, доктор педагогических наук, доктор культурологии, профессор</w:t>
      </w:r>
    </w:p>
    <w:p w:rsidR="001152B9" w:rsidRPr="00157189" w:rsidRDefault="001152B9" w:rsidP="00157189">
      <w:pPr>
        <w:pStyle w:val="5"/>
        <w:spacing w:before="0" w:line="240" w:lineRule="auto"/>
        <w:contextualSpacing/>
        <w:textAlignment w:val="baseline"/>
        <w:rPr>
          <w:rFonts w:asciiTheme="minorHAnsi" w:hAnsiTheme="minorHAnsi"/>
          <w:color w:val="auto"/>
          <w:sz w:val="26"/>
          <w:szCs w:val="26"/>
        </w:rPr>
      </w:pPr>
      <w:r w:rsidRPr="00157189">
        <w:rPr>
          <w:rFonts w:asciiTheme="minorHAnsi" w:hAnsiTheme="minorHAnsi"/>
          <w:color w:val="auto"/>
          <w:sz w:val="26"/>
          <w:szCs w:val="26"/>
        </w:rPr>
        <w:drawing>
          <wp:inline distT="0" distB="0" distL="0" distR="0" wp14:anchorId="7D51226C" wp14:editId="72516180">
            <wp:extent cx="1905266" cy="17528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05266" cy="1752845"/>
                    </a:xfrm>
                    <a:prstGeom prst="rect">
                      <a:avLst/>
                    </a:prstGeom>
                  </pic:spPr>
                </pic:pic>
              </a:graphicData>
            </a:graphic>
          </wp:inline>
        </w:drawing>
      </w:r>
    </w:p>
    <w:p w:rsidR="001152B9" w:rsidRPr="00157189" w:rsidRDefault="001152B9" w:rsidP="00157189">
      <w:pPr>
        <w:pStyle w:val="no-padding"/>
        <w:spacing w:before="0" w:beforeAutospacing="0" w:after="0" w:afterAutospacing="0"/>
        <w:contextualSpacing/>
        <w:textAlignment w:val="baseline"/>
        <w:rPr>
          <w:rFonts w:ascii="inherit" w:hAnsi="inherit"/>
          <w:sz w:val="23"/>
          <w:szCs w:val="23"/>
        </w:rPr>
      </w:pPr>
      <w:r w:rsidRPr="00157189">
        <w:rPr>
          <w:rFonts w:ascii="inherit" w:hAnsi="inherit"/>
          <w:sz w:val="23"/>
          <w:szCs w:val="23"/>
        </w:rPr>
        <w:t>Заведующий кафедрой (Теория и технология социальной работы)</w:t>
      </w:r>
    </w:p>
    <w:p w:rsidR="001152B9" w:rsidRPr="00157189" w:rsidRDefault="001152B9" w:rsidP="00157189">
      <w:pPr>
        <w:pStyle w:val="no-padding"/>
        <w:spacing w:before="0" w:beforeAutospacing="0" w:after="0" w:afterAutospacing="0"/>
        <w:contextualSpacing/>
        <w:textAlignment w:val="baseline"/>
        <w:rPr>
          <w:rFonts w:ascii="inherit" w:hAnsi="inherit"/>
          <w:sz w:val="23"/>
          <w:szCs w:val="23"/>
        </w:rPr>
      </w:pPr>
      <w:r w:rsidRPr="00157189">
        <w:rPr>
          <w:rFonts w:ascii="inherit" w:hAnsi="inherit"/>
          <w:sz w:val="23"/>
          <w:szCs w:val="23"/>
        </w:rPr>
        <w:t>Профессор (Теория и технология социальной работы)</w:t>
      </w:r>
    </w:p>
    <w:p w:rsidR="001152B9" w:rsidRPr="00157189" w:rsidRDefault="001152B9" w:rsidP="00157189">
      <w:pPr>
        <w:pStyle w:val="no-padding"/>
        <w:spacing w:before="0" w:beforeAutospacing="0" w:after="0" w:afterAutospacing="0"/>
        <w:contextualSpacing/>
        <w:textAlignment w:val="baseline"/>
        <w:rPr>
          <w:rFonts w:ascii="inherit" w:hAnsi="inherit"/>
          <w:sz w:val="23"/>
          <w:szCs w:val="23"/>
        </w:rPr>
      </w:pPr>
      <w:r w:rsidRPr="00157189">
        <w:rPr>
          <w:rFonts w:ascii="inherit" w:hAnsi="inherit"/>
          <w:sz w:val="23"/>
          <w:szCs w:val="23"/>
        </w:rPr>
        <w:t>Проректор по учебной работе (Ректорат)</w:t>
      </w:r>
    </w:p>
    <w:p w:rsidR="001152B9" w:rsidRPr="00157189" w:rsidRDefault="001152B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2001-2006 гг. — с отличием окончил очное отделение факультета социальной работы ГОУ ВПО «Российский государственный социальный университет» по направлению подготовки «Социальная работа», квалификация по диплому «Бакалавр». 2008-2013 гг. — с отличием окончил заочное отделение юридического факультета ФГБОУ ВПО «Чеченский государственный университет» по специальности «Юриспруденция», квалификация по диплому «Юрист». 2007 г. — защита диссертации на соискание ученой степени кандидата философских наук на тему «Межпоколенческие отношения и конфликты в традиционной культуре чеченцев» по специальности 24.00.01 — Теория и история культуры. 2011 г. – защита диссертации на соискание ученой степени доктора педагогических наук на тему «Концепция развития конфликтологической культуры учителя в самообучающейся организации» по специальности 13.00.08 — Теории и методика профессионального образования. 2012 г. — присвоено ученое звание доцента по кафедре педагогики и психологии. 2017 г. — защита диссертации на соискание ученой степени доктора философских наук на тему «Культурно-цивилизационные и национально-исторические основания диалога поколений» по специальности 24.00.01 — Теория и история культуры. 2017 г. — присвоено ученое звание профессора по специальности «Теория и методика профессионального образования». 2018 г. — включён в состав Экспертного совета ВАК при Министерстве науки и высшего образования Российской Федерации по педагогике и психологии. 2018 г. — назначен заместителем председателя диссертационного совета Д 212.320.03 по педагогическим наукам, созданного на базе ФГБОУ ВО «Чеченский государственный университет». 2019 г. — назначен заместителем председателя диссертационного совета Д 212.320.04 по юридическим наукам, созданного на базе ФГБОУ ВО «Чеченский государственный университет». 2019 г. — включен в состав Совета по образованию и науке при Главе Чеченской Республики. 2019 г. — избран членом-корреспондентом Академии наук Чеченской Республики. 2021 г. — назначен заместителем председателя диссертационного совета 24.2.433.03 по философским наукам наукам, созданного на базе ФГБОУ ВО «Чеченский государственный университет имени А. А. Кадырова». 2021 г. — избран членом-корреспондентом Российской академии образования (РАО). 2022 г. — избран действительным членом (академиком) Академии наук Чеченской Республики. Член Союза писателей России. 2024 г. — защита диссертации на соискание учёной степени доктора культурологии на тему «Феномен мемориальной культуры: теоретико-методологические основания исследования и специфика репрезентации в современных социокультурных реалиях Чеченской Республики» по специальности 5.10.1. Теория и история культуры, искусства. </w:t>
      </w:r>
    </w:p>
    <w:p w:rsidR="001152B9" w:rsidRPr="00157189" w:rsidRDefault="001152B9"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Трудовая деятельность</w:t>
      </w:r>
    </w:p>
    <w:p w:rsidR="001152B9" w:rsidRPr="00157189" w:rsidRDefault="001152B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 xml:space="preserve">2005-2007 гг. — старший преподаватель кафедры теории и практики социальной работы юридического факультета ГОУ ВПО «Чеченский государственный университет». 2007-2008 гг. — доцент кафедры теории и практики социальной работы юридического факультета ГОУ ВПО «Чеченский государственный университет». 2008-2009 гг. — проректор по научно-методической работе ГБОУ ДПО «Чеченский государственный институт повышения квалификации работников образования». 2009-2012 гг. — по совместительству доцент кафедры технологии социальной работы юридического факультета ФГБОУ ВПО </w:t>
      </w:r>
      <w:r w:rsidRPr="00157189">
        <w:rPr>
          <w:rFonts w:ascii="Museo Sans" w:hAnsi="Museo Sans"/>
          <w:sz w:val="23"/>
          <w:szCs w:val="23"/>
        </w:rPr>
        <w:lastRenderedPageBreak/>
        <w:t>«Чеченский государственный университет». 2012-2013 гг. — по совместительству профессор кафедры технологии социальной работы юридического факультета ФГБОУ ВПО «Чеченский государственный университет»; 2013-2016 гг. — заместитель декана юридического факультета ФГБОУ ВО «Чеченский государственный университет» по научной работе. 2009-2013 гг. — начальник отдела по надзору и контролю в сфере образования Министерства образования и науки Чеченской Республики. 2013-2016 гг. — заведующий кафедрой теории и технологии социальной работы юридического факультета ФГБОУ ВО «Чеченский государственный университет». 2016-2017 гг. — начальник Учебно-методического управления ФГБОУ ВО «Чеченский государственный университет». 2017-2018 гг. — заведующий кафедрой теории и технологии социальной работы юридического факультета ФГБОУ ВО «Чеченский государственный университет». С 9 января 2018 г. — проректор по учебной работе ФГБОУ ВО «Чеченский государственный университет». 2019-2020 г. — по совместительству и.о. заведующего кафедрой теории и технологии социальной работы юридического факультета ФГБОУ ВО «Чеченский государственный университет». С 1 сентября 2019 г. — профессор кафедры теории и истории государства и права юридического факультета ФГБОУ ВО «Чеченский государственный университет». С 1 октября 2020 г. — по совместительству заведующий кафедрой теории и технологии социальной работы юридического факультета ФГБОУ ВО «Чеченский государственный университет им. А.А. Кадырова».</w:t>
      </w:r>
    </w:p>
    <w:p w:rsidR="001152B9" w:rsidRPr="00157189" w:rsidRDefault="001152B9"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Повышение квалификации и переподготовка</w:t>
      </w:r>
    </w:p>
    <w:p w:rsidR="001152B9" w:rsidRPr="00157189" w:rsidRDefault="001152B9" w:rsidP="00157189">
      <w:pPr>
        <w:pStyle w:val="a3"/>
        <w:spacing w:before="0" w:beforeAutospacing="0" w:after="0" w:afterAutospacing="0"/>
        <w:contextualSpacing/>
        <w:textAlignment w:val="baseline"/>
        <w:rPr>
          <w:rFonts w:ascii="Museo Sans" w:hAnsi="Museo Sans"/>
          <w:sz w:val="23"/>
          <w:szCs w:val="23"/>
        </w:rPr>
      </w:pPr>
      <w:r w:rsidRPr="00157189">
        <w:rPr>
          <w:rFonts w:ascii="Museo Sans" w:hAnsi="Museo Sans"/>
          <w:sz w:val="23"/>
          <w:szCs w:val="23"/>
        </w:rPr>
        <w:t>1. Повышение квалификации: В 2021 г. ФГБОУ ВО «Казанский национальный исследовательский технологический университет» прошел курсы повышения квалификации по образовательной программе «Этика преподавателя высшей школы». В 2022 г. в ФГБОУ ДПО «Институт развития дополнительного профессионального образования» прошел курсы повышения квалификации по образовательной программе «Наставник для команды центра карьеры». В 2023 г. в ФГБОУ ВО «Чеченский государственный университет им. А.А. Кадырова» прошел курсы повышения квалификации по образовательной программе «Подходы к построению системы менеджмента качества в высшей школе». В 2024 г. в ФГБОУ ВО «Санкт-Петербургский политехнический университет Петра Великого» прошел курсы повышения квалификации по образовательной программе «Технологии "Фабрика будущего"». 2.Профессиональная переподготовка: В 2018 г. в ФГБОУ ВО «Курский государственный университет» прошел профессиональную переподготовку по программе «Психология». В 2019 г. в ФГБОУ ВО «Чеченский государственный университет» прошел профессиональную переподготовку по программе «Государственное и муниципальное управление». В 2019 г. в ГБУ ДПО «Челябинский институт профессиональной переподготовки и повышения квалификации работников образования» прошел программу профессиональной переподготовки по образовательной программе «Управления образовательными организациями». В 2023 г. в ФГБОУ ВО «Российская академия народного хозяйства и государственной службы при Президенте Российской Федерации» прошел профессиональную переподготовку по образовательной программе «Программа развития кадрового управленческого резерва в области науки, технологий и высшего образования».</w:t>
      </w:r>
    </w:p>
    <w:p w:rsidR="001152B9" w:rsidRPr="00157189" w:rsidRDefault="001152B9" w:rsidP="00157189">
      <w:pPr>
        <w:pStyle w:val="5"/>
        <w:spacing w:before="0" w:line="240" w:lineRule="auto"/>
        <w:contextualSpacing/>
        <w:textAlignment w:val="baseline"/>
        <w:rPr>
          <w:rFonts w:ascii="Museo Sans" w:hAnsi="Museo Sans"/>
          <w:color w:val="auto"/>
          <w:sz w:val="26"/>
          <w:szCs w:val="26"/>
        </w:rPr>
      </w:pPr>
      <w:r w:rsidRPr="00157189">
        <w:rPr>
          <w:rFonts w:ascii="Museo Sans" w:hAnsi="Museo Sans"/>
          <w:color w:val="auto"/>
          <w:sz w:val="26"/>
          <w:szCs w:val="26"/>
        </w:rPr>
        <w:t>Награды</w:t>
      </w:r>
    </w:p>
    <w:p w:rsidR="001152B9" w:rsidRPr="00157189" w:rsidRDefault="001152B9" w:rsidP="00157189">
      <w:pPr>
        <w:pStyle w:val="a3"/>
        <w:spacing w:before="0" w:beforeAutospacing="0" w:after="0" w:afterAutospacing="0"/>
        <w:contextualSpacing/>
        <w:textAlignment w:val="baseline"/>
        <w:rPr>
          <w:rFonts w:asciiTheme="minorHAnsi" w:hAnsiTheme="minorHAnsi"/>
          <w:sz w:val="23"/>
          <w:szCs w:val="23"/>
        </w:rPr>
      </w:pPr>
      <w:r w:rsidRPr="00157189">
        <w:rPr>
          <w:rFonts w:ascii="Museo Sans" w:hAnsi="Museo Sans"/>
          <w:sz w:val="23"/>
          <w:szCs w:val="23"/>
        </w:rPr>
        <w:t>Лауреат Ежегодной премии Интеллектуального центра Чеченской Республики «Серебряная сова» (2007 г.). Благодарность Парламента Чеченской Республики (2009 г.). Почетная грамота Министерства образования и науки Чеченской Республики (2010 г.). Почетная грамота Парламента Чеченской Республики (2012 г.). Почетная грамота Комитета Правительства Чеченской Республики по делам молодёжи (2012 г.). Почетное звание «Заслуженный деятель науки Чеченской Республики» (2018 г.). Почетная грамота Правительства Чеченской Республики (2018 г.). Благодарственное письмо Федеральной службы по надзору в сфере образования и науки (2018 г.). Благодарственное письмо Главы Чеченской Республики (2018 г.). Почетное звание «Профессор Российской академии образования» (2018 г.). Благодарственное письмо Министерства науки и высшего образования Российской Федерации (2020 г.). Лауреат Общенациональной премии Российского профессорского собрания «Профессор года» (2020 г.). Благодарность Общественной палаты Российской Федерации (2020 г.). Почетное звание «Заслуженный учитель Чеченской Республики» (2021 г.). Нагрудный знак Министерства науки и высшего образования Российской Федерации «Молодой ученый» (2021 г.). Благодарственное письмо Парламента Чеченской Республики (2022 г.). Почетная грамота Президиума ВАК при Министерстве науки и высшего образования Российской Федерации (2022 г.). Почетное звание «Народный учитель Чеченской Республики» (2023 г.). Нагрудный знак Министерства науки и высшего образования Российской Федерации «Почетный наставник» (2023 г.).</w:t>
      </w:r>
      <w:bookmarkStart w:id="0" w:name="_GoBack"/>
      <w:bookmarkEnd w:id="0"/>
    </w:p>
    <w:p w:rsidR="00243221" w:rsidRPr="00157189" w:rsidRDefault="00243221" w:rsidP="00157189">
      <w:pPr>
        <w:spacing w:after="0" w:line="240" w:lineRule="auto"/>
        <w:contextualSpacing/>
      </w:pPr>
    </w:p>
    <w:sectPr w:rsidR="00243221" w:rsidRPr="00157189"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152B9"/>
    <w:rsid w:val="00157189"/>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A27630"/>
    <w:rsid w:val="00BE110E"/>
    <w:rsid w:val="00C76735"/>
    <w:rsid w:val="00DC6709"/>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1926"/>
  <w15:docId w15:val="{F64887C1-7339-473A-A600-A62549D1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A2763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50">
    <w:name w:val="Заголовок 5 Знак"/>
    <w:basedOn w:val="a0"/>
    <w:link w:val="5"/>
    <w:uiPriority w:val="9"/>
    <w:semiHidden/>
    <w:rsid w:val="00A27630"/>
    <w:rPr>
      <w:rFonts w:asciiTheme="majorHAnsi" w:eastAsiaTheme="majorEastAsia" w:hAnsiTheme="majorHAnsi" w:cstheme="majorBidi"/>
      <w:color w:val="365F91" w:themeColor="accent1" w:themeShade="BF"/>
      <w:sz w:val="24"/>
      <w:szCs w:val="28"/>
      <w:lang w:eastAsia="en-US"/>
    </w:rPr>
  </w:style>
  <w:style w:type="paragraph" w:customStyle="1" w:styleId="no-padding">
    <w:name w:val="no-padding"/>
    <w:basedOn w:val="a"/>
    <w:rsid w:val="00A27630"/>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8916">
      <w:bodyDiv w:val="1"/>
      <w:marLeft w:val="0"/>
      <w:marRight w:val="0"/>
      <w:marTop w:val="0"/>
      <w:marBottom w:val="0"/>
      <w:divBdr>
        <w:top w:val="none" w:sz="0" w:space="0" w:color="auto"/>
        <w:left w:val="none" w:sz="0" w:space="0" w:color="auto"/>
        <w:bottom w:val="none" w:sz="0" w:space="0" w:color="auto"/>
        <w:right w:val="none" w:sz="0" w:space="0" w:color="auto"/>
      </w:divBdr>
      <w:divsChild>
        <w:div w:id="1708527557">
          <w:marLeft w:val="0"/>
          <w:marRight w:val="0"/>
          <w:marTop w:val="300"/>
          <w:marBottom w:val="0"/>
          <w:divBdr>
            <w:top w:val="none" w:sz="0" w:space="0" w:color="auto"/>
            <w:left w:val="none" w:sz="0" w:space="0" w:color="auto"/>
            <w:bottom w:val="none" w:sz="0" w:space="0" w:color="auto"/>
            <w:right w:val="none" w:sz="0" w:space="0" w:color="auto"/>
          </w:divBdr>
          <w:divsChild>
            <w:div w:id="1114978414">
              <w:marLeft w:val="0"/>
              <w:marRight w:val="0"/>
              <w:marTop w:val="0"/>
              <w:marBottom w:val="0"/>
              <w:divBdr>
                <w:top w:val="none" w:sz="0" w:space="0" w:color="auto"/>
                <w:left w:val="none" w:sz="0" w:space="0" w:color="auto"/>
                <w:bottom w:val="none" w:sz="0" w:space="0" w:color="auto"/>
                <w:right w:val="none" w:sz="0" w:space="0" w:color="auto"/>
              </w:divBdr>
              <w:divsChild>
                <w:div w:id="793064396">
                  <w:marLeft w:val="0"/>
                  <w:marRight w:val="0"/>
                  <w:marTop w:val="0"/>
                  <w:marBottom w:val="0"/>
                  <w:divBdr>
                    <w:top w:val="none" w:sz="0" w:space="0" w:color="auto"/>
                    <w:left w:val="none" w:sz="0" w:space="0" w:color="auto"/>
                    <w:bottom w:val="none" w:sz="0" w:space="0" w:color="auto"/>
                    <w:right w:val="none" w:sz="0" w:space="0" w:color="auto"/>
                  </w:divBdr>
                  <w:divsChild>
                    <w:div w:id="1043991029">
                      <w:marLeft w:val="0"/>
                      <w:marRight w:val="0"/>
                      <w:marTop w:val="0"/>
                      <w:marBottom w:val="0"/>
                      <w:divBdr>
                        <w:top w:val="none" w:sz="0" w:space="0" w:color="auto"/>
                        <w:left w:val="none" w:sz="0" w:space="0" w:color="auto"/>
                        <w:bottom w:val="none" w:sz="0" w:space="0" w:color="auto"/>
                        <w:right w:val="none" w:sz="0" w:space="0" w:color="auto"/>
                      </w:divBdr>
                    </w:div>
                    <w:div w:id="20687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36007">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481779800">
      <w:bodyDiv w:val="1"/>
      <w:marLeft w:val="0"/>
      <w:marRight w:val="0"/>
      <w:marTop w:val="0"/>
      <w:marBottom w:val="0"/>
      <w:divBdr>
        <w:top w:val="none" w:sz="0" w:space="0" w:color="auto"/>
        <w:left w:val="none" w:sz="0" w:space="0" w:color="auto"/>
        <w:bottom w:val="none" w:sz="0" w:space="0" w:color="auto"/>
        <w:right w:val="none" w:sz="0" w:space="0" w:color="auto"/>
      </w:divBdr>
      <w:divsChild>
        <w:div w:id="1764303436">
          <w:marLeft w:val="0"/>
          <w:marRight w:val="0"/>
          <w:marTop w:val="300"/>
          <w:marBottom w:val="0"/>
          <w:divBdr>
            <w:top w:val="none" w:sz="0" w:space="0" w:color="auto"/>
            <w:left w:val="none" w:sz="0" w:space="0" w:color="auto"/>
            <w:bottom w:val="none" w:sz="0" w:space="0" w:color="auto"/>
            <w:right w:val="none" w:sz="0" w:space="0" w:color="auto"/>
          </w:divBdr>
          <w:divsChild>
            <w:div w:id="1328753076">
              <w:marLeft w:val="0"/>
              <w:marRight w:val="0"/>
              <w:marTop w:val="0"/>
              <w:marBottom w:val="0"/>
              <w:divBdr>
                <w:top w:val="none" w:sz="0" w:space="0" w:color="auto"/>
                <w:left w:val="none" w:sz="0" w:space="0" w:color="auto"/>
                <w:bottom w:val="none" w:sz="0" w:space="0" w:color="auto"/>
                <w:right w:val="none" w:sz="0" w:space="0" w:color="auto"/>
              </w:divBdr>
              <w:divsChild>
                <w:div w:id="654577360">
                  <w:marLeft w:val="0"/>
                  <w:marRight w:val="0"/>
                  <w:marTop w:val="0"/>
                  <w:marBottom w:val="0"/>
                  <w:divBdr>
                    <w:top w:val="none" w:sz="0" w:space="0" w:color="auto"/>
                    <w:left w:val="none" w:sz="0" w:space="0" w:color="auto"/>
                    <w:bottom w:val="none" w:sz="0" w:space="0" w:color="auto"/>
                    <w:right w:val="none" w:sz="0" w:space="0" w:color="auto"/>
                  </w:divBdr>
                  <w:divsChild>
                    <w:div w:id="1018309055">
                      <w:marLeft w:val="0"/>
                      <w:marRight w:val="0"/>
                      <w:marTop w:val="0"/>
                      <w:marBottom w:val="0"/>
                      <w:divBdr>
                        <w:top w:val="none" w:sz="0" w:space="0" w:color="auto"/>
                        <w:left w:val="none" w:sz="0" w:space="0" w:color="auto"/>
                        <w:bottom w:val="none" w:sz="0" w:space="0" w:color="auto"/>
                        <w:right w:val="none" w:sz="0" w:space="0" w:color="auto"/>
                      </w:divBdr>
                    </w:div>
                    <w:div w:id="131562819">
                      <w:marLeft w:val="0"/>
                      <w:marRight w:val="0"/>
                      <w:marTop w:val="0"/>
                      <w:marBottom w:val="0"/>
                      <w:divBdr>
                        <w:top w:val="none" w:sz="0" w:space="0" w:color="auto"/>
                        <w:left w:val="none" w:sz="0" w:space="0" w:color="auto"/>
                        <w:bottom w:val="none" w:sz="0" w:space="0" w:color="auto"/>
                        <w:right w:val="none" w:sz="0" w:space="0" w:color="auto"/>
                      </w:divBdr>
                    </w:div>
                    <w:div w:id="451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7745">
          <w:marLeft w:val="0"/>
          <w:marRight w:val="0"/>
          <w:marTop w:val="0"/>
          <w:marBottom w:val="0"/>
          <w:divBdr>
            <w:top w:val="none" w:sz="0" w:space="0" w:color="auto"/>
            <w:left w:val="none" w:sz="0" w:space="0" w:color="auto"/>
            <w:bottom w:val="none" w:sz="0" w:space="0" w:color="auto"/>
            <w:right w:val="none" w:sz="0" w:space="0" w:color="auto"/>
          </w:divBdr>
        </w:div>
      </w:divsChild>
    </w:div>
    <w:div w:id="538321477">
      <w:bodyDiv w:val="1"/>
      <w:marLeft w:val="0"/>
      <w:marRight w:val="0"/>
      <w:marTop w:val="0"/>
      <w:marBottom w:val="0"/>
      <w:divBdr>
        <w:top w:val="none" w:sz="0" w:space="0" w:color="auto"/>
        <w:left w:val="none" w:sz="0" w:space="0" w:color="auto"/>
        <w:bottom w:val="none" w:sz="0" w:space="0" w:color="auto"/>
        <w:right w:val="none" w:sz="0" w:space="0" w:color="auto"/>
      </w:divBdr>
      <w:divsChild>
        <w:div w:id="97484326">
          <w:marLeft w:val="0"/>
          <w:marRight w:val="0"/>
          <w:marTop w:val="300"/>
          <w:marBottom w:val="0"/>
          <w:divBdr>
            <w:top w:val="none" w:sz="0" w:space="0" w:color="auto"/>
            <w:left w:val="none" w:sz="0" w:space="0" w:color="auto"/>
            <w:bottom w:val="none" w:sz="0" w:space="0" w:color="auto"/>
            <w:right w:val="none" w:sz="0" w:space="0" w:color="auto"/>
          </w:divBdr>
          <w:divsChild>
            <w:div w:id="809051949">
              <w:marLeft w:val="0"/>
              <w:marRight w:val="0"/>
              <w:marTop w:val="0"/>
              <w:marBottom w:val="0"/>
              <w:divBdr>
                <w:top w:val="none" w:sz="0" w:space="0" w:color="auto"/>
                <w:left w:val="none" w:sz="0" w:space="0" w:color="auto"/>
                <w:bottom w:val="none" w:sz="0" w:space="0" w:color="auto"/>
                <w:right w:val="none" w:sz="0" w:space="0" w:color="auto"/>
              </w:divBdr>
              <w:divsChild>
                <w:div w:id="237401534">
                  <w:marLeft w:val="0"/>
                  <w:marRight w:val="0"/>
                  <w:marTop w:val="0"/>
                  <w:marBottom w:val="0"/>
                  <w:divBdr>
                    <w:top w:val="none" w:sz="0" w:space="0" w:color="auto"/>
                    <w:left w:val="none" w:sz="0" w:space="0" w:color="auto"/>
                    <w:bottom w:val="none" w:sz="0" w:space="0" w:color="auto"/>
                    <w:right w:val="none" w:sz="0" w:space="0" w:color="auto"/>
                  </w:divBdr>
                  <w:divsChild>
                    <w:div w:id="844127429">
                      <w:marLeft w:val="0"/>
                      <w:marRight w:val="0"/>
                      <w:marTop w:val="0"/>
                      <w:marBottom w:val="0"/>
                      <w:divBdr>
                        <w:top w:val="none" w:sz="0" w:space="0" w:color="auto"/>
                        <w:left w:val="none" w:sz="0" w:space="0" w:color="auto"/>
                        <w:bottom w:val="none" w:sz="0" w:space="0" w:color="auto"/>
                        <w:right w:val="none" w:sz="0" w:space="0" w:color="auto"/>
                      </w:divBdr>
                    </w:div>
                    <w:div w:id="655039309">
                      <w:marLeft w:val="0"/>
                      <w:marRight w:val="0"/>
                      <w:marTop w:val="0"/>
                      <w:marBottom w:val="0"/>
                      <w:divBdr>
                        <w:top w:val="none" w:sz="0" w:space="0" w:color="auto"/>
                        <w:left w:val="none" w:sz="0" w:space="0" w:color="auto"/>
                        <w:bottom w:val="none" w:sz="0" w:space="0" w:color="auto"/>
                        <w:right w:val="none" w:sz="0" w:space="0" w:color="auto"/>
                      </w:divBdr>
                    </w:div>
                    <w:div w:id="1787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80616">
          <w:marLeft w:val="0"/>
          <w:marRight w:val="0"/>
          <w:marTop w:val="0"/>
          <w:marBottom w:val="0"/>
          <w:divBdr>
            <w:top w:val="none" w:sz="0" w:space="0" w:color="auto"/>
            <w:left w:val="none" w:sz="0" w:space="0" w:color="auto"/>
            <w:bottom w:val="none" w:sz="0" w:space="0" w:color="auto"/>
            <w:right w:val="none" w:sz="0" w:space="0" w:color="auto"/>
          </w:divBdr>
        </w:div>
      </w:divsChild>
    </w:div>
    <w:div w:id="667758433">
      <w:bodyDiv w:val="1"/>
      <w:marLeft w:val="0"/>
      <w:marRight w:val="0"/>
      <w:marTop w:val="0"/>
      <w:marBottom w:val="0"/>
      <w:divBdr>
        <w:top w:val="none" w:sz="0" w:space="0" w:color="auto"/>
        <w:left w:val="none" w:sz="0" w:space="0" w:color="auto"/>
        <w:bottom w:val="none" w:sz="0" w:space="0" w:color="auto"/>
        <w:right w:val="none" w:sz="0" w:space="0" w:color="auto"/>
      </w:divBdr>
      <w:divsChild>
        <w:div w:id="314065361">
          <w:marLeft w:val="0"/>
          <w:marRight w:val="0"/>
          <w:marTop w:val="300"/>
          <w:marBottom w:val="0"/>
          <w:divBdr>
            <w:top w:val="none" w:sz="0" w:space="0" w:color="auto"/>
            <w:left w:val="none" w:sz="0" w:space="0" w:color="auto"/>
            <w:bottom w:val="none" w:sz="0" w:space="0" w:color="auto"/>
            <w:right w:val="none" w:sz="0" w:space="0" w:color="auto"/>
          </w:divBdr>
          <w:divsChild>
            <w:div w:id="920218131">
              <w:marLeft w:val="0"/>
              <w:marRight w:val="0"/>
              <w:marTop w:val="0"/>
              <w:marBottom w:val="0"/>
              <w:divBdr>
                <w:top w:val="none" w:sz="0" w:space="0" w:color="auto"/>
                <w:left w:val="none" w:sz="0" w:space="0" w:color="auto"/>
                <w:bottom w:val="none" w:sz="0" w:space="0" w:color="auto"/>
                <w:right w:val="none" w:sz="0" w:space="0" w:color="auto"/>
              </w:divBdr>
              <w:divsChild>
                <w:div w:id="1105347363">
                  <w:marLeft w:val="0"/>
                  <w:marRight w:val="0"/>
                  <w:marTop w:val="0"/>
                  <w:marBottom w:val="0"/>
                  <w:divBdr>
                    <w:top w:val="none" w:sz="0" w:space="0" w:color="auto"/>
                    <w:left w:val="none" w:sz="0" w:space="0" w:color="auto"/>
                    <w:bottom w:val="none" w:sz="0" w:space="0" w:color="auto"/>
                    <w:right w:val="none" w:sz="0" w:space="0" w:color="auto"/>
                  </w:divBdr>
                  <w:divsChild>
                    <w:div w:id="950936703">
                      <w:marLeft w:val="0"/>
                      <w:marRight w:val="0"/>
                      <w:marTop w:val="0"/>
                      <w:marBottom w:val="0"/>
                      <w:divBdr>
                        <w:top w:val="none" w:sz="0" w:space="0" w:color="auto"/>
                        <w:left w:val="none" w:sz="0" w:space="0" w:color="auto"/>
                        <w:bottom w:val="none" w:sz="0" w:space="0" w:color="auto"/>
                        <w:right w:val="none" w:sz="0" w:space="0" w:color="auto"/>
                      </w:divBdr>
                    </w:div>
                    <w:div w:id="1010062438">
                      <w:marLeft w:val="0"/>
                      <w:marRight w:val="0"/>
                      <w:marTop w:val="0"/>
                      <w:marBottom w:val="0"/>
                      <w:divBdr>
                        <w:top w:val="none" w:sz="0" w:space="0" w:color="auto"/>
                        <w:left w:val="none" w:sz="0" w:space="0" w:color="auto"/>
                        <w:bottom w:val="none" w:sz="0" w:space="0" w:color="auto"/>
                        <w:right w:val="none" w:sz="0" w:space="0" w:color="auto"/>
                      </w:divBdr>
                    </w:div>
                    <w:div w:id="19135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35581">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40453337">
      <w:bodyDiv w:val="1"/>
      <w:marLeft w:val="0"/>
      <w:marRight w:val="0"/>
      <w:marTop w:val="0"/>
      <w:marBottom w:val="0"/>
      <w:divBdr>
        <w:top w:val="none" w:sz="0" w:space="0" w:color="auto"/>
        <w:left w:val="none" w:sz="0" w:space="0" w:color="auto"/>
        <w:bottom w:val="none" w:sz="0" w:space="0" w:color="auto"/>
        <w:right w:val="none" w:sz="0" w:space="0" w:color="auto"/>
      </w:divBdr>
      <w:divsChild>
        <w:div w:id="1097213697">
          <w:marLeft w:val="0"/>
          <w:marRight w:val="0"/>
          <w:marTop w:val="300"/>
          <w:marBottom w:val="0"/>
          <w:divBdr>
            <w:top w:val="none" w:sz="0" w:space="0" w:color="auto"/>
            <w:left w:val="none" w:sz="0" w:space="0" w:color="auto"/>
            <w:bottom w:val="none" w:sz="0" w:space="0" w:color="auto"/>
            <w:right w:val="none" w:sz="0" w:space="0" w:color="auto"/>
          </w:divBdr>
          <w:divsChild>
            <w:div w:id="191580794">
              <w:marLeft w:val="0"/>
              <w:marRight w:val="0"/>
              <w:marTop w:val="0"/>
              <w:marBottom w:val="0"/>
              <w:divBdr>
                <w:top w:val="none" w:sz="0" w:space="0" w:color="auto"/>
                <w:left w:val="none" w:sz="0" w:space="0" w:color="auto"/>
                <w:bottom w:val="none" w:sz="0" w:space="0" w:color="auto"/>
                <w:right w:val="none" w:sz="0" w:space="0" w:color="auto"/>
              </w:divBdr>
              <w:divsChild>
                <w:div w:id="2139642713">
                  <w:marLeft w:val="0"/>
                  <w:marRight w:val="0"/>
                  <w:marTop w:val="0"/>
                  <w:marBottom w:val="0"/>
                  <w:divBdr>
                    <w:top w:val="none" w:sz="0" w:space="0" w:color="auto"/>
                    <w:left w:val="none" w:sz="0" w:space="0" w:color="auto"/>
                    <w:bottom w:val="none" w:sz="0" w:space="0" w:color="auto"/>
                    <w:right w:val="none" w:sz="0" w:space="0" w:color="auto"/>
                  </w:divBdr>
                  <w:divsChild>
                    <w:div w:id="1928072543">
                      <w:marLeft w:val="0"/>
                      <w:marRight w:val="0"/>
                      <w:marTop w:val="0"/>
                      <w:marBottom w:val="0"/>
                      <w:divBdr>
                        <w:top w:val="none" w:sz="0" w:space="0" w:color="auto"/>
                        <w:left w:val="none" w:sz="0" w:space="0" w:color="auto"/>
                        <w:bottom w:val="none" w:sz="0" w:space="0" w:color="auto"/>
                        <w:right w:val="none" w:sz="0" w:space="0" w:color="auto"/>
                      </w:divBdr>
                    </w:div>
                    <w:div w:id="2660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8199">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91706">
      <w:bodyDiv w:val="1"/>
      <w:marLeft w:val="0"/>
      <w:marRight w:val="0"/>
      <w:marTop w:val="0"/>
      <w:marBottom w:val="0"/>
      <w:divBdr>
        <w:top w:val="none" w:sz="0" w:space="0" w:color="auto"/>
        <w:left w:val="none" w:sz="0" w:space="0" w:color="auto"/>
        <w:bottom w:val="none" w:sz="0" w:space="0" w:color="auto"/>
        <w:right w:val="none" w:sz="0" w:space="0" w:color="auto"/>
      </w:divBdr>
      <w:divsChild>
        <w:div w:id="405761739">
          <w:marLeft w:val="0"/>
          <w:marRight w:val="0"/>
          <w:marTop w:val="300"/>
          <w:marBottom w:val="0"/>
          <w:divBdr>
            <w:top w:val="none" w:sz="0" w:space="0" w:color="auto"/>
            <w:left w:val="none" w:sz="0" w:space="0" w:color="auto"/>
            <w:bottom w:val="none" w:sz="0" w:space="0" w:color="auto"/>
            <w:right w:val="none" w:sz="0" w:space="0" w:color="auto"/>
          </w:divBdr>
          <w:divsChild>
            <w:div w:id="1350571734">
              <w:marLeft w:val="0"/>
              <w:marRight w:val="0"/>
              <w:marTop w:val="0"/>
              <w:marBottom w:val="0"/>
              <w:divBdr>
                <w:top w:val="none" w:sz="0" w:space="0" w:color="auto"/>
                <w:left w:val="none" w:sz="0" w:space="0" w:color="auto"/>
                <w:bottom w:val="none" w:sz="0" w:space="0" w:color="auto"/>
                <w:right w:val="none" w:sz="0" w:space="0" w:color="auto"/>
              </w:divBdr>
              <w:divsChild>
                <w:div w:id="1929583630">
                  <w:marLeft w:val="0"/>
                  <w:marRight w:val="0"/>
                  <w:marTop w:val="0"/>
                  <w:marBottom w:val="0"/>
                  <w:divBdr>
                    <w:top w:val="none" w:sz="0" w:space="0" w:color="auto"/>
                    <w:left w:val="none" w:sz="0" w:space="0" w:color="auto"/>
                    <w:bottom w:val="none" w:sz="0" w:space="0" w:color="auto"/>
                    <w:right w:val="none" w:sz="0" w:space="0" w:color="auto"/>
                  </w:divBdr>
                  <w:divsChild>
                    <w:div w:id="804615722">
                      <w:marLeft w:val="0"/>
                      <w:marRight w:val="0"/>
                      <w:marTop w:val="0"/>
                      <w:marBottom w:val="0"/>
                      <w:divBdr>
                        <w:top w:val="none" w:sz="0" w:space="0" w:color="auto"/>
                        <w:left w:val="none" w:sz="0" w:space="0" w:color="auto"/>
                        <w:bottom w:val="none" w:sz="0" w:space="0" w:color="auto"/>
                        <w:right w:val="none" w:sz="0" w:space="0" w:color="auto"/>
                      </w:divBdr>
                    </w:div>
                    <w:div w:id="1103644769">
                      <w:marLeft w:val="0"/>
                      <w:marRight w:val="0"/>
                      <w:marTop w:val="0"/>
                      <w:marBottom w:val="0"/>
                      <w:divBdr>
                        <w:top w:val="none" w:sz="0" w:space="0" w:color="auto"/>
                        <w:left w:val="none" w:sz="0" w:space="0" w:color="auto"/>
                        <w:bottom w:val="none" w:sz="0" w:space="0" w:color="auto"/>
                        <w:right w:val="none" w:sz="0" w:space="0" w:color="auto"/>
                      </w:divBdr>
                    </w:div>
                    <w:div w:id="10493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96325">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3778</Words>
  <Characters>21535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15</cp:revision>
  <dcterms:created xsi:type="dcterms:W3CDTF">2017-05-15T04:35:00Z</dcterms:created>
  <dcterms:modified xsi:type="dcterms:W3CDTF">2024-12-23T05:13:00Z</dcterms:modified>
</cp:coreProperties>
</file>