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E6" w:rsidRDefault="002E51E6" w:rsidP="00AE46EE">
      <w:pPr>
        <w:pStyle w:val="2"/>
        <w:spacing w:before="0" w:beforeAutospacing="0" w:after="0" w:afterAutospacing="0"/>
        <w:contextualSpacing/>
        <w:rPr>
          <w:rFonts w:ascii="Georgia" w:hAnsi="Georgia"/>
          <w:color w:val="342E2F"/>
          <w:sz w:val="27"/>
          <w:szCs w:val="27"/>
        </w:rPr>
      </w:pPr>
      <w:r>
        <w:rPr>
          <w:rFonts w:ascii="Georgia" w:hAnsi="Georgia"/>
          <w:color w:val="342E2F"/>
          <w:sz w:val="27"/>
          <w:szCs w:val="27"/>
        </w:rPr>
        <w:t>Информация о руководителе и заместителях руководителя образовательной организации</w:t>
      </w:r>
    </w:p>
    <w:tbl>
      <w:tblPr>
        <w:tblW w:w="431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6"/>
        <w:gridCol w:w="9073"/>
      </w:tblGrid>
      <w:tr w:rsidR="002E51E6" w:rsidTr="002E51E6"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1E6" w:rsidRDefault="002E51E6" w:rsidP="00AE46EE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E51E6">
              <w:rPr>
                <w:rFonts w:ascii="Arial" w:hAnsi="Arial" w:cs="Arial"/>
                <w:color w:val="333333"/>
                <w:sz w:val="20"/>
                <w:szCs w:val="20"/>
              </w:rPr>
              <w:t>Исайчев Виталий Александрович</w:t>
            </w:r>
          </w:p>
        </w:tc>
        <w:tc>
          <w:tcPr>
            <w:tcW w:w="3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1E6" w:rsidRDefault="002E51E6" w:rsidP="00AE46EE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Ректор ФГБОУ ВО Ульяновский ГАУ</w:t>
            </w:r>
          </w:p>
        </w:tc>
      </w:tr>
      <w:tr w:rsidR="002E51E6" w:rsidTr="002E51E6"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1E6" w:rsidRDefault="002E51E6" w:rsidP="00AE46EE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E51E6">
              <w:rPr>
                <w:rFonts w:ascii="Arial" w:hAnsi="Arial" w:cs="Arial"/>
                <w:color w:val="333333"/>
                <w:sz w:val="20"/>
                <w:szCs w:val="20"/>
              </w:rPr>
              <w:t>Богданов Ильгизар Исмаилович</w:t>
            </w:r>
          </w:p>
        </w:tc>
        <w:tc>
          <w:tcPr>
            <w:tcW w:w="3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1E6" w:rsidRDefault="002E51E6" w:rsidP="00AE46EE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Первый проректор – проректор по научной работе и цифровой трансформации</w:t>
            </w:r>
          </w:p>
        </w:tc>
      </w:tr>
      <w:tr w:rsidR="002E51E6" w:rsidTr="002E51E6"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1E6" w:rsidRDefault="002E51E6" w:rsidP="00AE46EE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E51E6">
              <w:rPr>
                <w:rFonts w:ascii="Arial" w:hAnsi="Arial" w:cs="Arial"/>
                <w:color w:val="333333"/>
                <w:sz w:val="20"/>
                <w:szCs w:val="20"/>
              </w:rPr>
              <w:t>Постнова Марина Викторовна</w:t>
            </w:r>
          </w:p>
        </w:tc>
        <w:tc>
          <w:tcPr>
            <w:tcW w:w="3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1E6" w:rsidRDefault="002E51E6" w:rsidP="00AE46EE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Проректор по учебной, воспитательной работе и молодежной политике</w:t>
            </w:r>
          </w:p>
        </w:tc>
      </w:tr>
      <w:tr w:rsidR="002E51E6" w:rsidTr="002E51E6"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1E6" w:rsidRDefault="002E51E6" w:rsidP="00AE46EE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E51E6">
              <w:rPr>
                <w:rFonts w:ascii="Arial" w:hAnsi="Arial" w:cs="Arial"/>
                <w:color w:val="333333"/>
                <w:sz w:val="20"/>
                <w:szCs w:val="20"/>
              </w:rPr>
              <w:t>Илькин Сергей Николаевич</w:t>
            </w:r>
          </w:p>
        </w:tc>
        <w:tc>
          <w:tcPr>
            <w:tcW w:w="3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1E6" w:rsidRDefault="002E51E6" w:rsidP="00AE46EE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Проректор по административно-хозяйственной работе</w:t>
            </w:r>
          </w:p>
        </w:tc>
      </w:tr>
      <w:tr w:rsidR="002E51E6" w:rsidTr="002E51E6">
        <w:tc>
          <w:tcPr>
            <w:tcW w:w="1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1E6" w:rsidRDefault="002E51E6" w:rsidP="00AE46EE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E51E6">
              <w:rPr>
                <w:rFonts w:ascii="Arial" w:hAnsi="Arial" w:cs="Arial"/>
                <w:color w:val="333333"/>
                <w:sz w:val="20"/>
                <w:szCs w:val="20"/>
              </w:rPr>
              <w:t>Павлушин Андрей Александрович</w:t>
            </w:r>
          </w:p>
        </w:tc>
        <w:tc>
          <w:tcPr>
            <w:tcW w:w="3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1E6" w:rsidRDefault="002E51E6" w:rsidP="00AE46EE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Проректор по дополнительному образованию и международной деятельности</w:t>
            </w:r>
          </w:p>
        </w:tc>
      </w:tr>
    </w:tbl>
    <w:p w:rsidR="002E51E6" w:rsidRDefault="002E51E6" w:rsidP="00AE46EE">
      <w:pPr>
        <w:pStyle w:val="2"/>
        <w:spacing w:before="0" w:beforeAutospacing="0" w:after="0" w:afterAutospacing="0"/>
        <w:contextualSpacing/>
        <w:rPr>
          <w:rFonts w:ascii="Georgia" w:hAnsi="Georgia"/>
          <w:color w:val="342E2F"/>
          <w:sz w:val="27"/>
          <w:szCs w:val="27"/>
        </w:rPr>
      </w:pPr>
      <w:r>
        <w:rPr>
          <w:rFonts w:ascii="Georgia" w:hAnsi="Georgia"/>
          <w:color w:val="342E2F"/>
          <w:sz w:val="27"/>
          <w:szCs w:val="27"/>
        </w:rPr>
        <w:t>Информация о руководителях филиалов, представительств образовательной организации</w:t>
      </w:r>
    </w:p>
    <w:tbl>
      <w:tblPr>
        <w:tblW w:w="436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61"/>
        <w:gridCol w:w="2837"/>
        <w:gridCol w:w="7513"/>
      </w:tblGrid>
      <w:tr w:rsidR="002E51E6" w:rsidTr="002E51E6">
        <w:tc>
          <w:tcPr>
            <w:tcW w:w="1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1E6" w:rsidRDefault="002E51E6" w:rsidP="00AE46EE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Технологический институт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1E6" w:rsidRDefault="002E51E6" w:rsidP="00AE46EE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Шигапов Ильяс Исхакович</w:t>
            </w:r>
          </w:p>
        </w:tc>
        <w:tc>
          <w:tcPr>
            <w:tcW w:w="2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1E6" w:rsidRDefault="002E51E6" w:rsidP="00AE46EE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Директор Технологического института- филиала ФГБОУ ВО Ульяновский ГАУ</w:t>
            </w:r>
          </w:p>
        </w:tc>
      </w:tr>
    </w:tbl>
    <w:p w:rsidR="00243221" w:rsidRDefault="00243221" w:rsidP="00AE46EE">
      <w:pPr>
        <w:spacing w:after="0" w:line="240" w:lineRule="auto"/>
        <w:contextualSpacing/>
      </w:pPr>
    </w:p>
    <w:p w:rsidR="00801354" w:rsidRDefault="00801354" w:rsidP="00AE46EE">
      <w:pPr>
        <w:pStyle w:val="1"/>
        <w:spacing w:before="0" w:line="240" w:lineRule="auto"/>
        <w:contextualSpacing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Исайчев Виталий Александрович</w:t>
      </w:r>
    </w:p>
    <w:p w:rsidR="00801354" w:rsidRDefault="00801354" w:rsidP="00AE46EE">
      <w:pPr>
        <w:pStyle w:val="2"/>
        <w:spacing w:before="0" w:beforeAutospacing="0" w:after="0" w:afterAutospacing="0"/>
        <w:contextualSpacing/>
        <w:rPr>
          <w:rFonts w:ascii="Georgia" w:hAnsi="Georgia"/>
          <w:color w:val="342E2F"/>
          <w:sz w:val="27"/>
          <w:szCs w:val="27"/>
        </w:rPr>
      </w:pPr>
      <w:r>
        <w:rPr>
          <w:rFonts w:ascii="Georgia" w:hAnsi="Georgia"/>
          <w:color w:val="342E2F"/>
          <w:sz w:val="27"/>
          <w:szCs w:val="27"/>
        </w:rPr>
        <w:t>Ректор ФГБОУ ВО Ульяновский ГАУ, доктор сельскохозяйственных наук,  профессор, почетный работник высшего профессионального образования РФ, академик РАЕН, заслуженный деятель науки и техники Ульяновской области</w:t>
      </w:r>
    </w:p>
    <w:p w:rsidR="00801354" w:rsidRDefault="00AE46EE" w:rsidP="00AE46EE">
      <w:pPr>
        <w:spacing w:after="0" w:line="240" w:lineRule="auto"/>
        <w:ind w:left="720"/>
        <w:contextualSpacing/>
        <w:rPr>
          <w:rFonts w:ascii="Arial" w:hAnsi="Arial" w:cs="Arial"/>
          <w:color w:val="333333"/>
          <w:sz w:val="20"/>
          <w:szCs w:val="20"/>
        </w:rPr>
      </w:pPr>
      <w:r w:rsidRPr="00AE46EE">
        <w:rPr>
          <w:rFonts w:ascii="Arial" w:hAnsi="Arial" w:cs="Arial"/>
          <w:color w:val="333333"/>
          <w:sz w:val="20"/>
          <w:szCs w:val="20"/>
        </w:rPr>
        <w:drawing>
          <wp:inline distT="0" distB="0" distL="0" distR="0" wp14:anchorId="09D3CDE1" wp14:editId="4019F5A2">
            <wp:extent cx="2055542" cy="22305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4666" cy="224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1354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801354" w:rsidRDefault="00801354" w:rsidP="00AE46EE">
      <w:pPr>
        <w:pStyle w:val="a3"/>
        <w:spacing w:before="0" w:beforeAutospacing="0" w:after="0" w:afterAutospacing="0"/>
        <w:ind w:left="720"/>
        <w:contextualSpacing/>
        <w:rPr>
          <w:rFonts w:ascii="Arial" w:hAnsi="Arial" w:cs="Arial"/>
          <w:color w:val="333333"/>
          <w:sz w:val="20"/>
          <w:szCs w:val="20"/>
        </w:rPr>
      </w:pPr>
    </w:p>
    <w:p w:rsidR="00801354" w:rsidRDefault="00801354" w:rsidP="00AE46EE">
      <w:pPr>
        <w:pStyle w:val="a3"/>
        <w:spacing w:before="0" w:beforeAutospacing="0" w:after="0" w:afterAutospacing="0"/>
        <w:ind w:left="72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Исайчев Виталий Александрович, родился 17 октября 1970 г. в с. Беклемишево Вешкаймского района Ульяновской области. В 1992 г. окончил с отличием агрономический факультет Ульяновского сельскохозяйственного института по специальности «Агрономия» и решением ГАК был рекомендован для поступления в аспирантуру, как имеющий склонности к научно-исследовательской работе.</w:t>
      </w:r>
    </w:p>
    <w:p w:rsidR="00801354" w:rsidRDefault="00801354" w:rsidP="00AE46EE">
      <w:pPr>
        <w:pStyle w:val="a3"/>
        <w:spacing w:before="0" w:beforeAutospacing="0" w:after="0" w:afterAutospacing="0"/>
        <w:ind w:left="72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мае 1993 г. был зачислен в аспирантуру УСХИ по специальности «Физиология и биохимия растений» и в 1997 г. успешно защитил диссертацию на соискание ученой степени кандидата биологических наук в диссертационном совете при Казанском институте биохимии и биофизики научного центра Российской академии наук по специальности 03.01.05 Физиология и биохимия растений, 06.01.04 Агрохимия.</w:t>
      </w:r>
    </w:p>
    <w:p w:rsidR="00801354" w:rsidRDefault="00801354" w:rsidP="00AE46EE">
      <w:pPr>
        <w:pStyle w:val="a3"/>
        <w:spacing w:before="0" w:beforeAutospacing="0" w:after="0" w:afterAutospacing="0"/>
        <w:ind w:left="72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 1996 г. работает в федеральном государственном бюджетном образовательном учреждении высшего образования «Ульяновский государственный аграрный университет имени П.А. Столыпина», пройдя путь от лаборанта до ректора университета.</w:t>
      </w:r>
    </w:p>
    <w:p w:rsidR="00801354" w:rsidRDefault="00801354" w:rsidP="00AE46EE">
      <w:pPr>
        <w:pStyle w:val="a3"/>
        <w:spacing w:before="0" w:beforeAutospacing="0" w:after="0" w:afterAutospacing="0"/>
        <w:ind w:left="72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2000-2004 гг. работал в должности проректора по воспитательной работе, в этот же период был председателем Совета проректоров по работе с молодежью вузов г. Ульяновска. Более 10 лет возглавлял добровольную народную дружину университета, осуществлял взаимодействие с силовыми ведомствами региона по обеспечению общественной безопасности.</w:t>
      </w:r>
    </w:p>
    <w:p w:rsidR="00801354" w:rsidRDefault="00801354" w:rsidP="00AE46EE">
      <w:pPr>
        <w:pStyle w:val="a3"/>
        <w:spacing w:before="0" w:beforeAutospacing="0" w:after="0" w:afterAutospacing="0"/>
        <w:ind w:left="72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С 2004 г. по 2009 г. был проректором по заочному образованию, входил в состав учебно-методического совета по заочному обучению вузов Министерства сельского хозяйства РФ.</w:t>
      </w:r>
    </w:p>
    <w:p w:rsidR="00801354" w:rsidRDefault="00801354" w:rsidP="00AE46EE">
      <w:pPr>
        <w:pStyle w:val="a3"/>
        <w:spacing w:before="0" w:beforeAutospacing="0" w:after="0" w:afterAutospacing="0"/>
        <w:ind w:left="72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2004 г. защитил диссертацию на соискание ученой степени доктора сельскохозяйственных наук, в 2005 г. получил ученое звание профессора кафедры «Биология, технология хранения и переработки продукции растениеводства».</w:t>
      </w:r>
    </w:p>
    <w:p w:rsidR="00801354" w:rsidRDefault="00801354" w:rsidP="00AE46EE">
      <w:pPr>
        <w:pStyle w:val="a3"/>
        <w:spacing w:before="0" w:beforeAutospacing="0" w:after="0" w:afterAutospacing="0"/>
        <w:ind w:left="72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2007 г. за большой вклад в социально-экономическое развитие Ульяновской области и многолетний добросовестный труд получил почетное звание «Заслуженный деятель науки и техники Ульяновской области».</w:t>
      </w:r>
    </w:p>
    <w:p w:rsidR="00801354" w:rsidRDefault="00801354" w:rsidP="00AE46EE">
      <w:pPr>
        <w:pStyle w:val="a3"/>
        <w:spacing w:before="0" w:beforeAutospacing="0" w:after="0" w:afterAutospacing="0"/>
        <w:ind w:left="72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 2009 по 2019 гг. Исайчев В.А., находясь в должности первого проректора – проректора по научной работе, возглавлял важнейшее направление для университета – организацию научно-исследовательской и инновационной деятельности. За этот период университет достиг существенных успехов и на сегодняшний день является одним из лидеров среди аграрных вузов по показателям публикационной активности и изобретательской деятельности.</w:t>
      </w:r>
    </w:p>
    <w:p w:rsidR="002E51E6" w:rsidRDefault="002E51E6" w:rsidP="00AE46EE">
      <w:pPr>
        <w:spacing w:after="0" w:line="240" w:lineRule="auto"/>
        <w:contextualSpacing/>
      </w:pPr>
    </w:p>
    <w:p w:rsidR="00870C11" w:rsidRDefault="00870C11" w:rsidP="00AE46EE">
      <w:pPr>
        <w:pStyle w:val="1"/>
        <w:spacing w:before="0" w:line="240" w:lineRule="auto"/>
        <w:contextualSpacing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Богданов Ильгизар Исмаилович</w:t>
      </w:r>
    </w:p>
    <w:p w:rsidR="00870C11" w:rsidRDefault="00870C11" w:rsidP="00AE46EE">
      <w:pPr>
        <w:pStyle w:val="2"/>
        <w:spacing w:before="0" w:beforeAutospacing="0" w:after="0" w:afterAutospacing="0"/>
        <w:contextualSpacing/>
        <w:rPr>
          <w:rFonts w:ascii="Georgia" w:hAnsi="Georgia"/>
          <w:color w:val="342E2F"/>
          <w:sz w:val="27"/>
          <w:szCs w:val="27"/>
        </w:rPr>
      </w:pPr>
      <w:r>
        <w:rPr>
          <w:rFonts w:ascii="Georgia" w:hAnsi="Georgia"/>
          <w:color w:val="342E2F"/>
          <w:sz w:val="27"/>
          <w:szCs w:val="27"/>
        </w:rPr>
        <w:t>Первый проректор – проректор по научной работе и цифровой трансформации, доцент, кандидат ветеринарных наук</w:t>
      </w:r>
    </w:p>
    <w:p w:rsidR="00870C11" w:rsidRDefault="00AE46EE" w:rsidP="00AE46EE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333333"/>
          <w:sz w:val="20"/>
          <w:szCs w:val="20"/>
        </w:rPr>
      </w:pPr>
      <w:r w:rsidRPr="00AE46EE">
        <w:rPr>
          <w:rFonts w:ascii="Arial" w:hAnsi="Arial" w:cs="Arial"/>
          <w:color w:val="333333"/>
          <w:sz w:val="20"/>
          <w:szCs w:val="20"/>
        </w:rPr>
        <w:drawing>
          <wp:inline distT="0" distB="0" distL="0" distR="0" wp14:anchorId="3F5C5352" wp14:editId="1535BFFC">
            <wp:extent cx="1837192" cy="2039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8584" cy="205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C11">
        <w:rPr>
          <w:rFonts w:ascii="Arial" w:hAnsi="Arial" w:cs="Arial"/>
          <w:color w:val="333333"/>
          <w:sz w:val="20"/>
          <w:szCs w:val="20"/>
        </w:rPr>
        <w:br/>
      </w:r>
    </w:p>
    <w:p w:rsidR="00870C11" w:rsidRDefault="00870C11" w:rsidP="00AE46EE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Родился 3 октября 1971 года в с. Ильичевск Кургантепинского района Андижанской области, УзССР в семье служащих.</w:t>
      </w:r>
    </w:p>
    <w:p w:rsidR="00870C11" w:rsidRDefault="00870C11" w:rsidP="00AE46EE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1988 г. окончила Ильичевскую среднюю школу им. В.В.Куйбышева с золотой медалью. В 1989 году поступил на ветеринарный факультет Ульяновского сельскохозяйственного института. </w:t>
      </w:r>
    </w:p>
    <w:p w:rsidR="00870C11" w:rsidRDefault="00870C11" w:rsidP="00AE46EE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1994 г. с отличием окончил ветеринарный факультет Ульяновского сельскохозяйственного института.</w:t>
      </w:r>
    </w:p>
    <w:p w:rsidR="00870C11" w:rsidRDefault="00870C11" w:rsidP="00AE46EE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Трудовая деятельность:</w:t>
      </w:r>
    </w:p>
    <w:p w:rsidR="00870C11" w:rsidRDefault="00870C11" w:rsidP="00AE46EE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12.1994-09.1997-аспирант кафедры терапии, клинической диагностики и болезней молодняка Ульяновского сельскохозяйственного института</w:t>
      </w:r>
    </w:p>
    <w:p w:rsidR="00870C11" w:rsidRDefault="00870C11" w:rsidP="00AE46EE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09.1997- 02.2001 - ассистент кафедры терапии, клинической диагностики и болезней молодняка Ульяновской ГСХА</w:t>
      </w:r>
    </w:p>
    <w:p w:rsidR="00870C11" w:rsidRDefault="00870C11" w:rsidP="00AE46EE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02.2001-10.2003 - старший преподаватель кафедры терапии, клинической диагностики и болезней молодняка Ульяновской ГСХА</w:t>
      </w:r>
    </w:p>
    <w:p w:rsidR="00870C11" w:rsidRDefault="00870C11" w:rsidP="00AE46EE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10.2003-01.2015 - доцент кафедры терапии, клинической диагностики и болезней молодняка Ульяновской ГСХА</w:t>
      </w:r>
    </w:p>
    <w:p w:rsidR="00870C11" w:rsidRDefault="00870C11" w:rsidP="00AE46EE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01.2005 - 01.2011- начальник научно - исследовательской части Ульяновской ГСХА, по совместительству доцент кафедры терапии, клинической диагностики и болезней молодняка</w:t>
      </w:r>
    </w:p>
    <w:p w:rsidR="00870C11" w:rsidRDefault="00870C11" w:rsidP="00AE46EE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01.2011-08.2019 - начальник управления науки и инноваций Ульяновской  ГСХА (Ульяновского ГАУ), по совместительству доцент кафедры микробиологии, вирусологии, эпизоотологии и ветсанэкспертизы</w:t>
      </w:r>
    </w:p>
    <w:p w:rsidR="00801354" w:rsidRPr="00AE46EE" w:rsidRDefault="00870C11" w:rsidP="00AE46EE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 08.2019 г. – и.о. первого проректора-проректора по научной работе ФГБОУ ВО Ульяновский ГАУ, по совместительству доцент кафедры микробиологии, вирусологии, эпизоотологии и ветсанэкспертизы</w:t>
      </w:r>
      <w:bookmarkStart w:id="0" w:name="_GoBack"/>
      <w:bookmarkEnd w:id="0"/>
    </w:p>
    <w:p w:rsidR="00870C11" w:rsidRPr="001C34A2" w:rsidRDefault="00870C11" w:rsidP="00AE46EE">
      <w:pPr>
        <w:spacing w:after="0" w:line="240" w:lineRule="auto"/>
        <w:contextualSpacing/>
      </w:pPr>
    </w:p>
    <w:sectPr w:rsidR="00870C1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57D3"/>
    <w:multiLevelType w:val="multilevel"/>
    <w:tmpl w:val="1488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51E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1354"/>
    <w:rsid w:val="00807380"/>
    <w:rsid w:val="00870C11"/>
    <w:rsid w:val="008C09C5"/>
    <w:rsid w:val="0097184D"/>
    <w:rsid w:val="009F48C4"/>
    <w:rsid w:val="00A22E7B"/>
    <w:rsid w:val="00A23DD1"/>
    <w:rsid w:val="00AE46E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D986"/>
  <w15:docId w15:val="{FF8A1E58-ECEF-4F85-97E4-16AC42E5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8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2024-12-19T05:29:00Z</dcterms:modified>
</cp:coreProperties>
</file>