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6115" cy="2366115"/>
            <wp:effectExtent l="0" t="0" r="0" b="0"/>
            <wp:docPr id="53" name="Рисунок 53" descr="Кравченко Олег Александро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вченко Олег Александро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55" cy="23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1E305A">
        <w:rPr>
          <w:rFonts w:ascii="Arial" w:hAnsi="Arial" w:cs="Arial"/>
          <w:sz w:val="24"/>
          <w:szCs w:val="24"/>
        </w:rPr>
        <w:t>Кравченко Олег Александрович</w:t>
      </w:r>
    </w:p>
    <w:p w:rsidR="001E305A" w:rsidRPr="001E305A" w:rsidRDefault="001E305A" w:rsidP="001E305A">
      <w:pPr>
        <w:pStyle w:val="lead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доктор технических наук, профессор</w:t>
      </w:r>
    </w:p>
    <w:p w:rsidR="001E305A" w:rsidRDefault="001E305A" w:rsidP="001E305A">
      <w:pPr>
        <w:pStyle w:val="lead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ректор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Родился 24 октября 1973 г. В 1990 г. окончил среднюю школу № 8 г. Майкопа.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В 1990 г. поступил в Новочеркасский политехнический институт на специальность «Электропривод и автоматика промышленных установок и технологических комплексов». В 1995 г. с отличием окончил Новочеркасский государственный технический университет, присвоена квалификация инженера-электромеханика. В 2018 г. с отличием окончил магистратуру Российской академии народного хозяйства и государственной службы при Президенте РФ по направлению подготовки «Государственное и муниципальное управление». В 2019-2020 гг. на базе МШУ «Сколково» прошёл обучение по образовательной программе для руководителей научных и образовательных организаций «Лидеры научно-технологического прорыва».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В 1999 г. защитил диссертацию на соискание учёной степени кандидата технических наук, в 2013 г. диссертацию на соискание ученой степени доктора технических наук. Ученое звание профессора присвоено по научной специальности «Электротехнические комплексы и системы»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С 1999 г. работал на кафедре «Электропривод и автоматизация промышленных установок и технологических комплексов» в должности ассистента, старшего преподавателя, доцента, с 2008 г. заведующего кафедрой. В 2003-2005 гг. по совместительству являлся заместителем декана электромеханического факультета по научной работе, в 2005-2011 гг. - начальником научно-исследовательской части, в 2011-2012 гг. - начальником управления по научной работе и инновационной деятельности. С июня 2014 г. по апрель 2021 г. работал проректором по научной работе и инновационной деятельности Южно-Российского государственного политехнического университета (НПИ) им. М.И. Платова.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Научно-педагогический стаж составляет 30 лет.</w:t>
      </w:r>
      <w:bookmarkStart w:id="0" w:name="_GoBack"/>
      <w:bookmarkEnd w:id="0"/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С 1995 г. занимался научными исследованиями и разработками в области создания тренажёров для подготовки космонавтов, являлся руководителем ряда НИОКР выполняемых по заказам промышленных предприятий. Подготовил трёх кандидатов наук. Имеет 104 публикации (статьи и монографии), в том числе индексируемые в Scopus — 12 и Web of Science — 10, РИНЦ — 85, 5 монографий.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В 2013 г. распоряжением Правительства Ростовской области присвоено звание «Лучший инженер Дона». В 2017 г. награждён Почётной грамотой Министерства образования и науки РФ, отмечен Благодарственным письмом Губернатора Ростовской области. В 2021 г. награжден Почетными грамотами Министерства промышленности и торговли РФ, Федеральной службы по военно-техническому сотрудничеству, в 2022 г. медалью «За укрепление боевого содружества» Министерства обороны РФ, в 2023 г. награжден Почетной грамотой Министерства науки и высшего образования РФ.</w:t>
      </w:r>
    </w:p>
    <w:p w:rsidR="00A4711F" w:rsidRPr="00A4711F" w:rsidRDefault="00A4711F" w:rsidP="00A471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11F">
        <w:rPr>
          <w:rFonts w:ascii="Arial" w:hAnsi="Arial" w:cs="Arial"/>
          <w:sz w:val="20"/>
          <w:szCs w:val="20"/>
        </w:rPr>
        <w:t>Женат, воспитывает двух дочерей.</w:t>
      </w:r>
    </w:p>
    <w:p w:rsidR="00A4711F" w:rsidRPr="001E305A" w:rsidRDefault="00A4711F" w:rsidP="001E305A">
      <w:pPr>
        <w:pStyle w:val="lead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68152" cy="2168152"/>
            <wp:effectExtent l="0" t="0" r="0" b="0"/>
            <wp:docPr id="52" name="Рисунок 52" descr="Котов Владислав Виктор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тов Владислав Виктор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12" cy="217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Котов Владислав Викторович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доктор технических наук, доцент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учебной работе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8725" cy="2158725"/>
            <wp:effectExtent l="0" t="0" r="0" b="0"/>
            <wp:docPr id="51" name="Рисунок 51" descr="Алферов Валерий Анатолье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феров Валерий Анатолье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40" cy="2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Алферов Валерий Анатольевич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Естественнонаучный институт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50956" cy="2450956"/>
            <wp:effectExtent l="0" t="0" r="0" b="0"/>
            <wp:docPr id="50" name="Рисунок 50" descr="Сычугов Алексей Алексеевич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ычугов Алексей Алексеевич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96" cy="246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Сычугов Алексей Алексеевич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прикладной математики и компьютерных наук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41530" cy="2441530"/>
            <wp:effectExtent l="0" t="0" r="0" b="0"/>
            <wp:docPr id="49" name="Рисунок 49" descr="Батанина Ирина Александров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танина Ирина Александров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18" cy="2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Батанина Ирина Александровна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гуманитарных и социальных наук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66115" cy="2366115"/>
            <wp:effectExtent l="0" t="0" r="0" b="0"/>
            <wp:docPr id="48" name="Рисунок 48" descr="Берестнев Михаил Александро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рестнев Михаил Александро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25" cy="23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Берестнев Михаил Александрович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права и управления (ИПУ)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42" cy="2375542"/>
            <wp:effectExtent l="0" t="0" r="0" b="0"/>
            <wp:docPr id="47" name="Рисунок 47" descr="Ковалев Роман Анатолье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валев Роман Анатолье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73" cy="239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Ковалев Роман Анатольевич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горного дела и строительства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00128" cy="2300128"/>
            <wp:effectExtent l="0" t="0" r="0" b="0"/>
            <wp:docPr id="46" name="Рисунок 46" descr="Архипова Светлана Анатольевн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ипова Светлана Анатольевн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916" cy="23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Архипова Светлана Анатольевна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педагогики, физической культуры, спорта и туризма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18981" cy="2318981"/>
            <wp:effectExtent l="0" t="0" r="0" b="0"/>
            <wp:docPr id="45" name="Рисунок 45" descr="Ларин Сергей Николае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арин Сергей Николае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97" cy="23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Ларин Сергей Николаевич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И.о. 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Политехнический институт ТулГУ (ПТИ ТулГУ)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62420" cy="2262420"/>
            <wp:effectExtent l="0" t="0" r="0" b="0"/>
            <wp:docPr id="44" name="Рисунок 44" descr="Прохорцов Алексей Вячеславо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хорцов Алексей Вячеславо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82" cy="22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Прохорцов Алексей Вячеславович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И.о. 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Институт высокоточных систем им.В.П.Грязева (ИВТС)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66115" cy="2366115"/>
            <wp:effectExtent l="0" t="0" r="0" b="0"/>
            <wp:docPr id="43" name="Рисунок 43" descr="Грачев Роман Владимир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чев Роман Владимир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69" cy="23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Грачев Роман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И.о. 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Медицинский институт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15286" cy="2215286"/>
            <wp:effectExtent l="0" t="0" r="0" b="0"/>
            <wp:docPr id="42" name="Рисунок 42" descr="Мельник Максим Сергеевич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льник Максим Сергеевич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53" cy="22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Мельник Максим Сергеевич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департамента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Департамент управления контингентом обучающихся "Студенческий офис ТулГУ"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0128" cy="2300128"/>
            <wp:effectExtent l="0" t="0" r="0" b="0"/>
            <wp:docPr id="41" name="Рисунок 41" descr="Моржов Александр Владимиро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ржов Александр Владимиро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32" cy="23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Моржов Александр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Учебно-методическое управление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41530" cy="2441530"/>
            <wp:effectExtent l="0" t="0" r="0" b="0"/>
            <wp:docPr id="40" name="Рисунок 40" descr="Конюхова Лия Анатольевн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нюхова Лия Анатольевн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23" cy="245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Конюхова Лия Анатольевна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по приему и довузовской подготовке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408" cy="2328408"/>
            <wp:effectExtent l="0" t="0" r="0" b="0"/>
            <wp:docPr id="39" name="Рисунок 39" descr="Воротилин Михаил Серге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ротилин Михаил Серге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11" cy="23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Воротилин Михаил Сергеевич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доктор технических наук, профессор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научной работе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81274" cy="2281274"/>
            <wp:effectExtent l="0" t="0" r="0" b="0"/>
            <wp:docPr id="38" name="Рисунок 38" descr="Фомичева Ольга Анатольевна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мичева Ольга Анатольевна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59" cy="22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Фомичева Ольга Анатольевна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передовой инженерной школы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Передовая инженерная школа « Тульская инженерная школа «Интеллектуальные оборонные системы»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4140" cy="2234140"/>
            <wp:effectExtent l="0" t="0" r="0" b="0"/>
            <wp:docPr id="37" name="Рисунок 37" descr="Грачева Инесса Александровна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чева Инесса Александровна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43" cy="22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Грачева Инесса Александровна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И.о. 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научно-исследовательских работ (УНИР)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05860" cy="2205860"/>
            <wp:effectExtent l="0" t="0" r="0" b="0"/>
            <wp:docPr id="36" name="Рисунок 36" descr="Ткач Ольга Александров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кач Ольга Александров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2" cy="22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Ткач Ольга Александровна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подготовки кадров высшей квалификации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05860" cy="2205860"/>
            <wp:effectExtent l="0" t="0" r="0" b="0"/>
            <wp:docPr id="35" name="Рисунок 35" descr="Пантюхин Олег Викторович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нтюхин Олег Викторович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22" cy="22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Пантюхин Олег Викторович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Издательство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22676" cy="2422676"/>
            <wp:effectExtent l="0" t="0" r="0" b="0"/>
            <wp:docPr id="34" name="Рисунок 34" descr="Арляпов Вячеслав Алексеевич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рляпов Вячеслав Алексеевич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68" cy="24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Арляпов Вячеслав Алексеевич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Научно- исследовательский центр "БиоХимТех"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41530" cy="2441530"/>
            <wp:effectExtent l="0" t="0" r="0" b="0"/>
            <wp:docPr id="33" name="Рисунок 33" descr="Малахо Артем Петрович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лахо Артем Петрович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03" cy="24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Малахо Артем Петрович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Инжиниринговый центр "Наукоемкие технологии в машиностроении"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88664" cy="2488664"/>
            <wp:effectExtent l="0" t="0" r="0" b="0"/>
            <wp:docPr id="32" name="Рисунок 32" descr="Маликов Андрей Андреевич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ликов Андрей Андреевич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70" cy="249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Маликов Андрей Андреевич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доктор технических наук, профессор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финансовой деятельности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408" cy="2328408"/>
            <wp:effectExtent l="0" t="0" r="0" b="0"/>
            <wp:docPr id="31" name="Рисунок 31" descr="Кондратьева Елена Валерьев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ндратьева Елена Валерьев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74" cy="23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Кондратьева Елена Валерьевна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 - главный бухгалтер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бухгалтерского учета и отчетности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94396" cy="2394396"/>
            <wp:effectExtent l="0" t="0" r="0" b="0"/>
            <wp:docPr id="30" name="Рисунок 30" descr="Павлюкова Анжелика Валерьевн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влюкова Анжелика Валерьевна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17" cy="240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Павлюкова Анжелика Валерьевна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комбината общественного питания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Комбинат общественного питания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9554" cy="2309554"/>
            <wp:effectExtent l="0" t="0" r="0" b="0"/>
            <wp:docPr id="29" name="Рисунок 29" descr="Оленикова Нина Николаевна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леникова Нина Николаевна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569" cy="23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Оленикова Нина Николаевна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отдела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Отдел материально-технического снабжения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71847" cy="2271847"/>
            <wp:effectExtent l="0" t="0" r="0" b="0"/>
            <wp:docPr id="28" name="Рисунок 28" descr="Ефимов Роман Владиславович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Ефимов Роман Владиславович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49" cy="22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Ефимов Роман Владиславович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имущественного комплекса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872" cy="2139872"/>
            <wp:effectExtent l="0" t="0" r="0" b="0"/>
            <wp:docPr id="27" name="Рисунок 27" descr="Кабанов Алексей Владимиро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банов Алексей Владимиро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74" cy="21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Кабанов Алексей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Юридическое управление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073884" cy="2073884"/>
            <wp:effectExtent l="0" t="0" r="0" b="0"/>
            <wp:docPr id="26" name="Рисунок 26" descr="Ерзин Олег Александрович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Ерзин Олег Александрович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54" cy="208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Ерзин Олег Александрович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рекреационных и спортивных объектов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77579" cy="2177579"/>
            <wp:effectExtent l="0" t="0" r="0" b="0"/>
            <wp:docPr id="25" name="Рисунок 25" descr="Летова Ольга Александровн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Летова Ольга Александровн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39" cy="21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Летова Ольга Александровна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Планово-экономическое управление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271847" cy="2271847"/>
            <wp:effectExtent l="0" t="0" r="0" b="0"/>
            <wp:docPr id="24" name="Рисунок 24" descr="Темнов Эдуард Сергеевич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нов Эдуард Сергеевич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38" cy="228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Темнов Эдуард Сергеевич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кандидат технических наук, доцент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учебно-воспитательной работе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8408" cy="2328408"/>
            <wp:effectExtent l="0" t="0" r="0" b="0"/>
            <wp:docPr id="23" name="Рисунок 23" descr="Скрябин Виталий Николаевич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рябин Виталий Николаевич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82" cy="23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Скрябин Виталий Николаевич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колледжа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Технический колледж имени С.И. Мосина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196433" cy="2196433"/>
            <wp:effectExtent l="0" t="0" r="0" b="0"/>
            <wp:docPr id="22" name="Рисунок 22" descr="Демин Виталий Александрович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емин Виталий Александрович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37" cy="22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Демин Виталий Александрович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Студенческий городок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Никитенко Никита Васильевич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комплексной безопасности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35798" cy="2535798"/>
            <wp:effectExtent l="0" t="0" r="0" b="0"/>
            <wp:docPr id="20" name="Рисунок 20" descr="Грачев Роман Владимирович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ачев Роман Владимирович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04" cy="25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Грачев Роман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главный врач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Медицинский клинический центр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94396" cy="2394396"/>
            <wp:effectExtent l="0" t="0" r="0" b="0"/>
            <wp:docPr id="19" name="Рисунок 19" descr="Лаврикова Анастасия Александров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аврикова Анастасия Александров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79" cy="24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Лаврикова Анастасия Александровна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по связям с общественностью (УСО)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75542" cy="2375542"/>
            <wp:effectExtent l="0" t="0" r="0" b="0"/>
            <wp:docPr id="18" name="Рисунок 18" descr="Гладких Анна Леонидовна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ладких Анна Леонидовна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42" cy="23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Гладких Анна Леонидовна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по молодежной и социальной политике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Разумовский Игорь Валентинович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музея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Музей истории Тульского государственного университета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41530" cy="2441530"/>
            <wp:effectExtent l="0" t="0" r="0" b="0"/>
            <wp:docPr id="16" name="Рисунок 16" descr="Лабадзе Олеся Евгеньевна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абадзе Олеся Евгеньевна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23" cy="24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Лабадзе Олеся Евгеньевна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кандидат социологических наук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международной и проектной деятельности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64078" cy="2564078"/>
            <wp:effectExtent l="0" t="0" r="0" b="0"/>
            <wp:docPr id="15" name="Рисунок 15" descr="Козлова Татьяна Викторовна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злова Татьяна Викторовна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69" cy="25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Козлова Татьяна Викторовна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руководитель проектного офиса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Проектный офис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45224" cy="2545224"/>
            <wp:effectExtent l="0" t="0" r="0" b="0"/>
            <wp:docPr id="14" name="Рисунок 14" descr="Гладкова Ольга Дмитриевна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ладкова Ольга Дмитриевна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10" cy="25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Гладкова Ольга Дмитриевна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института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Дирекция Института международного образования (ИМО)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51" cy="2554651"/>
            <wp:effectExtent l="0" t="0" r="0" b="0"/>
            <wp:docPr id="13" name="Рисунок 13" descr="Александрович Ольга Васильевна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лександрович Ольга Васильевна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90" cy="256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Александрович Ольга Васильевна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Научная библиотека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535798" cy="2535798"/>
            <wp:effectExtent l="0" t="0" r="0" b="0"/>
            <wp:docPr id="12" name="Рисунок 12" descr="Григорьев Владимир Иванович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ригорьев Владимир Иванович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56" cy="25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Григорьев Владимир Иванович</w:t>
      </w:r>
    </w:p>
    <w:p w:rsidR="001E305A" w:rsidRPr="001E305A" w:rsidRDefault="001E305A" w:rsidP="001E305A">
      <w:pPr>
        <w:pStyle w:val="mb-2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кандидат технических наук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общим вопросам и цифровизации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20639" cy="2620639"/>
            <wp:effectExtent l="0" t="0" r="0" b="0"/>
            <wp:docPr id="11" name="Рисунок 11" descr="Лукин Сергей Эдуардович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Лукин Сергей Эдуардович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5" cy="26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Лукин Сергей Эдуардович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департамента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Департамент информатизации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60383" cy="2460383"/>
            <wp:effectExtent l="0" t="0" r="0" b="0"/>
            <wp:docPr id="10" name="Рисунок 10" descr="Пашинин Александр Валентинович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шинин Александр Валентинович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91" cy="247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Пашинин Александр Валентинович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И.о. главный инженер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Служба главного инженера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64078" cy="2564078"/>
            <wp:effectExtent l="0" t="0" r="0" b="0"/>
            <wp:docPr id="9" name="Рисунок 9" descr="Любчиков Роман Александро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Любчиков Роман Александро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01" cy="25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Любчиков Роман Александрович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отдела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Транспортный отдел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488664" cy="2488664"/>
            <wp:effectExtent l="0" t="0" r="0" b="0"/>
            <wp:docPr id="8" name="Рисунок 8" descr="Босалаев Юрий Дмитриевич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осалаев Юрий Дмитриевич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03" cy="24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Босалаев Юрий Дмитриевич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директор центра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Центр мониторинга биологических ресурсов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82932" cy="2582932"/>
            <wp:effectExtent l="0" t="0" r="0" b="0"/>
            <wp:docPr id="7" name="Рисунок 7" descr="Штанин Дмитрий Валериевич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танин Дмитрий Валериевич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9" cy="25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Штанин Дмитрий Валериевич</w:t>
      </w:r>
    </w:p>
    <w:p w:rsidR="001E305A" w:rsidRPr="001E305A" w:rsidRDefault="001E305A" w:rsidP="001E305A">
      <w:pPr>
        <w:pStyle w:val="lh-base"/>
        <w:shd w:val="clear" w:color="auto" w:fill="DEDEDE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проректор по капитальному строительству</w:t>
      </w:r>
    </w:p>
    <w:p w:rsidR="001E305A" w:rsidRPr="001E305A" w:rsidRDefault="001E305A" w:rsidP="001E305A">
      <w:pPr>
        <w:shd w:val="clear" w:color="auto" w:fill="DEDEDE"/>
        <w:spacing w:after="0" w:line="240" w:lineRule="auto"/>
        <w:contextualSpacing/>
        <w:rPr>
          <w:rFonts w:ascii="Arial" w:hAnsi="Arial" w:cs="Arial"/>
          <w:szCs w:val="24"/>
        </w:rPr>
      </w:pPr>
    </w:p>
    <w:p w:rsidR="001E305A" w:rsidRPr="001E305A" w:rsidRDefault="001E305A" w:rsidP="001E305A">
      <w:pPr>
        <w:pStyle w:val="4"/>
        <w:shd w:val="clear" w:color="auto" w:fill="DEDEDE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lastRenderedPageBreak/>
        <w:t>Подразделения, курируемые ректором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84969" cy="2384969"/>
            <wp:effectExtent l="0" t="0" r="0" b="0"/>
            <wp:docPr id="5" name="Рисунок 5" descr="Стариков Николай Евгеньевич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ариков Николай Евгеньевич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31" cy="239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Стариков Николай Евгеньевич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военного учебного центра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Военный учебный центр имени Тульского рабочего полка при ФГБОУ ВО ТулГУ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00128" cy="2300128"/>
            <wp:effectExtent l="0" t="0" r="0" b="0"/>
            <wp:docPr id="4" name="Рисунок 4" descr="Кондратьева Елена Валерьевн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ондратьева Елена Валерьевн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42" cy="231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Кондратьева Елена Валерьевна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 - главный бухгалтер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бухгалтерского учета и отчетности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2394396" cy="2394396"/>
            <wp:effectExtent l="0" t="0" r="0" b="0"/>
            <wp:docPr id="3" name="Рисунок 3" descr="Лунев Максим Владимирович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унев Максим Владимирович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71" cy="240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Лунев Максим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Административно-кадровое управление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1E305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68152" cy="2168152"/>
            <wp:effectExtent l="0" t="0" r="0" b="0"/>
            <wp:docPr id="2" name="Рисунок 2" descr="Щепанов Евгений Владимирович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Щепанов Евгений Владимирович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2" cy="21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Щепанов Евгений Владимирович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управления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Управление по режиму</w:t>
      </w:r>
    </w:p>
    <w:p w:rsidR="001E305A" w:rsidRPr="001E305A" w:rsidRDefault="001E305A" w:rsidP="001E305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1E305A" w:rsidRPr="001E305A" w:rsidRDefault="001E305A" w:rsidP="001E305A">
      <w:pPr>
        <w:pStyle w:val="5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1E305A">
        <w:rPr>
          <w:rFonts w:ascii="Arial" w:hAnsi="Arial" w:cs="Arial"/>
          <w:color w:val="auto"/>
          <w:szCs w:val="24"/>
        </w:rPr>
        <w:t>Алексеев Виталий Сергеевич</w:t>
      </w:r>
    </w:p>
    <w:p w:rsidR="001E305A" w:rsidRPr="001E305A" w:rsidRDefault="001E305A" w:rsidP="001E305A">
      <w:pPr>
        <w:pStyle w:val="mb-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начальник отдела</w:t>
      </w:r>
    </w:p>
    <w:p w:rsidR="001E305A" w:rsidRPr="001E305A" w:rsidRDefault="001E305A" w:rsidP="001E305A">
      <w:pPr>
        <w:pStyle w:val="lh-bas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1E305A">
        <w:rPr>
          <w:rFonts w:ascii="Arial" w:hAnsi="Arial" w:cs="Arial"/>
        </w:rPr>
        <w:t>Второй отдел</w:t>
      </w:r>
    </w:p>
    <w:p w:rsidR="00243221" w:rsidRPr="001E305A" w:rsidRDefault="00243221" w:rsidP="001E305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1E305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7DE9"/>
    <w:rsid w:val="001C34A2"/>
    <w:rsid w:val="001E305A"/>
    <w:rsid w:val="00243221"/>
    <w:rsid w:val="0025133F"/>
    <w:rsid w:val="0033018F"/>
    <w:rsid w:val="003D090D"/>
    <w:rsid w:val="0044446C"/>
    <w:rsid w:val="004C6C4E"/>
    <w:rsid w:val="004E4A62"/>
    <w:rsid w:val="00553AA0"/>
    <w:rsid w:val="00595A02"/>
    <w:rsid w:val="00727EB8"/>
    <w:rsid w:val="00765429"/>
    <w:rsid w:val="00777841"/>
    <w:rsid w:val="007E0D00"/>
    <w:rsid w:val="00807380"/>
    <w:rsid w:val="008C09C5"/>
    <w:rsid w:val="0097184D"/>
    <w:rsid w:val="009F48C4"/>
    <w:rsid w:val="00A22E7B"/>
    <w:rsid w:val="00A23DD1"/>
    <w:rsid w:val="00A4711F"/>
    <w:rsid w:val="00BE110E"/>
    <w:rsid w:val="00C76735"/>
    <w:rsid w:val="00F1171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E06E"/>
  <w15:docId w15:val="{87B40FEB-7BBE-4C67-AC49-CA6B1061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E305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E305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1E305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1E305A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1E305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ead">
    <w:name w:val="lead"/>
    <w:basedOn w:val="a"/>
    <w:rsid w:val="001E305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2">
    <w:name w:val="mb-2"/>
    <w:basedOn w:val="a"/>
    <w:rsid w:val="001E305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h-base">
    <w:name w:val="lh-base"/>
    <w:basedOn w:val="a"/>
    <w:rsid w:val="001E305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9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9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1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55674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96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96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02867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437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84146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1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2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5644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23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981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993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80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6216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23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33996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67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0034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65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0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39200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6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83930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1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48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203977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15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503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84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4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36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0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5363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56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89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35719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9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114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3375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4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23420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64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76850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32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02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7294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88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0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8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85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67161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8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226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3724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0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52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6359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68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6907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13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3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4215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96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251502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29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036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87342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5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0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43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2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2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85788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12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202999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5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0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49626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57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26854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8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89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5557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420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96338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10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810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169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546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5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25717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83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77543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40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42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36848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05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86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54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7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9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5716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8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0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65734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1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22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6524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524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91150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4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2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1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6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6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8619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624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9950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43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82288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3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82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31989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680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DEDEDE"/>
                            <w:bottom w:val="none" w:sz="0" w:space="0" w:color="auto"/>
                            <w:right w:val="single" w:sz="12" w:space="0" w:color="DEDEDE"/>
                          </w:divBdr>
                          <w:divsChild>
                            <w:div w:id="127030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6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ulsu.ru/employees/1243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tulsu.ru/employees/16" TargetMode="External"/><Relationship Id="rId42" Type="http://schemas.openxmlformats.org/officeDocument/2006/relationships/hyperlink" Target="https://tulsu.ru/employees/1200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tulsu.ru/employees/1325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tulsu.ru/employees/4319" TargetMode="External"/><Relationship Id="rId76" Type="http://schemas.openxmlformats.org/officeDocument/2006/relationships/hyperlink" Target="https://tulsu.ru/employees/301" TargetMode="External"/><Relationship Id="rId84" Type="http://schemas.openxmlformats.org/officeDocument/2006/relationships/hyperlink" Target="https://tulsu.ru/employees/1313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2.png"/><Relationship Id="rId71" Type="http://schemas.openxmlformats.org/officeDocument/2006/relationships/image" Target="media/image34.jpeg"/><Relationship Id="rId92" Type="http://schemas.openxmlformats.org/officeDocument/2006/relationships/hyperlink" Target="https://tulsu.ru/employees/12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ulsu.ru/employees/405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tulsu.ru/employees/496" TargetMode="External"/><Relationship Id="rId32" Type="http://schemas.openxmlformats.org/officeDocument/2006/relationships/hyperlink" Target="https://tulsu.ru/employees/104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tulsu.ru/employees/734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tulsu.ru/employees/702" TargetMode="External"/><Relationship Id="rId66" Type="http://schemas.openxmlformats.org/officeDocument/2006/relationships/hyperlink" Target="https://tulsu.ru/employees/1345" TargetMode="External"/><Relationship Id="rId74" Type="http://schemas.openxmlformats.org/officeDocument/2006/relationships/hyperlink" Target="https://tulsu.ru/employees/1334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tulsu.ru/employees/1251" TargetMode="External"/><Relationship Id="rId90" Type="http://schemas.openxmlformats.org/officeDocument/2006/relationships/hyperlink" Target="https://tulsu.ru/employees/5111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tulsu.ru/employees/711" TargetMode="External"/><Relationship Id="rId22" Type="http://schemas.openxmlformats.org/officeDocument/2006/relationships/hyperlink" Target="https://tulsu.ru/employees/43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tulsu.ru/employees/2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tulsu.ru/employees/1182" TargetMode="External"/><Relationship Id="rId56" Type="http://schemas.openxmlformats.org/officeDocument/2006/relationships/hyperlink" Target="https://tulsu.ru/employees/4776" TargetMode="External"/><Relationship Id="rId64" Type="http://schemas.openxmlformats.org/officeDocument/2006/relationships/hyperlink" Target="https://tulsu.ru/employees/296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s://tulsu.ru/employees/313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tulsu.ru/employees/1149" TargetMode="External"/><Relationship Id="rId80" Type="http://schemas.openxmlformats.org/officeDocument/2006/relationships/hyperlink" Target="https://tulsu.ru/employees/1708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tulsu.ru/employees/21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tulsu.ru/employees/349" TargetMode="External"/><Relationship Id="rId46" Type="http://schemas.openxmlformats.org/officeDocument/2006/relationships/hyperlink" Target="https://tulsu.ru/employees/697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tulsu.ru/employees/781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tulsu.ru/employees/1316" TargetMode="External"/><Relationship Id="rId62" Type="http://schemas.openxmlformats.org/officeDocument/2006/relationships/hyperlink" Target="https://tulsu.ru/employees/699" TargetMode="External"/><Relationship Id="rId70" Type="http://schemas.openxmlformats.org/officeDocument/2006/relationships/hyperlink" Target="https://tulsu.ru/employees/2407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png"/><Relationship Id="rId88" Type="http://schemas.openxmlformats.org/officeDocument/2006/relationships/hyperlink" Target="https://tulsu.ru/employees/1375" TargetMode="External"/><Relationship Id="rId91" Type="http://schemas.openxmlformats.org/officeDocument/2006/relationships/image" Target="media/image44.png"/><Relationship Id="rId96" Type="http://schemas.openxmlformats.org/officeDocument/2006/relationships/hyperlink" Target="https://tulsu.ru/employees/1370" TargetMode="External"/><Relationship Id="rId1" Type="http://schemas.openxmlformats.org/officeDocument/2006/relationships/styles" Target="styles.xml"/><Relationship Id="rId6" Type="http://schemas.openxmlformats.org/officeDocument/2006/relationships/hyperlink" Target="https://tulsu.ru/employees/696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tulsu.ru/employees/85" TargetMode="External"/><Relationship Id="rId36" Type="http://schemas.openxmlformats.org/officeDocument/2006/relationships/hyperlink" Target="https://tulsu.ru/employees/198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tulsu.ru/employees/190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tulsu.ru/employees/2267" TargetMode="External"/><Relationship Id="rId52" Type="http://schemas.openxmlformats.org/officeDocument/2006/relationships/hyperlink" Target="https://tulsu.ru/employees/2538" TargetMode="External"/><Relationship Id="rId60" Type="http://schemas.openxmlformats.org/officeDocument/2006/relationships/hyperlink" Target="https://tulsu.ru/employees/4960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tulsu.ru/employees/1327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tulsu.ru/employees/1315" TargetMode="External"/><Relationship Id="rId94" Type="http://schemas.openxmlformats.org/officeDocument/2006/relationships/hyperlink" Target="https://tulsu.ru/employees/287" TargetMode="External"/><Relationship Id="rId99" Type="http://schemas.openxmlformats.org/officeDocument/2006/relationships/theme" Target="theme/theme1.xml"/><Relationship Id="rId4" Type="http://schemas.openxmlformats.org/officeDocument/2006/relationships/hyperlink" Target="https://tulsu.ru/employees/694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tulsu.ru/employees/420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2024-12-18T05:42:00Z</dcterms:modified>
</cp:coreProperties>
</file>