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E1" w:rsidRPr="000D28E1" w:rsidRDefault="000D28E1" w:rsidP="000D28E1">
      <w:pPr>
        <w:pStyle w:val="1"/>
        <w:spacing w:before="0" w:line="240" w:lineRule="auto"/>
        <w:rPr>
          <w:rFonts w:ascii="Arial" w:hAnsi="Arial" w:cs="Arial"/>
          <w:b w:val="0"/>
          <w:caps/>
          <w:color w:val="auto"/>
          <w:sz w:val="54"/>
          <w:szCs w:val="54"/>
          <w:lang w:eastAsia="ru-RU"/>
        </w:rPr>
      </w:pPr>
      <w:r w:rsidRPr="000D28E1">
        <w:rPr>
          <w:rFonts w:ascii="Arial" w:hAnsi="Arial" w:cs="Arial"/>
          <w:b w:val="0"/>
          <w:caps/>
          <w:color w:val="auto"/>
          <w:sz w:val="54"/>
          <w:szCs w:val="54"/>
        </w:rPr>
        <w:t>Ректорат университета </w:t>
      </w:r>
    </w:p>
    <w:p w:rsidR="000D28E1" w:rsidRPr="000D28E1" w:rsidRDefault="000D28E1" w:rsidP="000D28E1">
      <w:pPr>
        <w:spacing w:after="0" w:line="240" w:lineRule="auto"/>
        <w:rPr>
          <w:rFonts w:ascii="Arial" w:hAnsi="Arial" w:cs="Arial"/>
          <w:szCs w:val="24"/>
        </w:rPr>
      </w:pPr>
      <w:r w:rsidRPr="000D28E1">
        <w:rPr>
          <w:rFonts w:ascii="Arial" w:hAnsi="Arial" w:cs="Arial"/>
          <w:noProof/>
          <w:lang w:eastAsia="ru-RU"/>
        </w:rPr>
        <w:drawing>
          <wp:inline distT="0" distB="0" distL="0" distR="0">
            <wp:extent cx="2385060" cy="3167380"/>
            <wp:effectExtent l="0" t="0" r="0" b="0"/>
            <wp:docPr id="8" name="Рисунок 8" descr="Власов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ласов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8E1" w:rsidRPr="000D28E1" w:rsidRDefault="000D28E1" w:rsidP="000D28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0D28E1">
        <w:rPr>
          <w:rStyle w:val="a4"/>
          <w:rFonts w:ascii="Arial" w:hAnsi="Arial" w:cs="Arial"/>
          <w:b w:val="0"/>
        </w:rPr>
        <w:t>Ректор университета</w:t>
      </w:r>
    </w:p>
    <w:p w:rsidR="000D28E1" w:rsidRPr="000D28E1" w:rsidRDefault="000D28E1" w:rsidP="000D28E1">
      <w:pPr>
        <w:pStyle w:val="4"/>
        <w:spacing w:before="0" w:line="240" w:lineRule="auto"/>
        <w:rPr>
          <w:rFonts w:ascii="Arial" w:hAnsi="Arial" w:cs="Arial"/>
          <w:i w:val="0"/>
          <w:color w:val="auto"/>
          <w:sz w:val="27"/>
          <w:szCs w:val="27"/>
        </w:rPr>
      </w:pPr>
      <w:r w:rsidRPr="000D28E1">
        <w:rPr>
          <w:rFonts w:ascii="Arial" w:hAnsi="Arial" w:cs="Arial"/>
          <w:bCs/>
          <w:i w:val="0"/>
          <w:color w:val="auto"/>
          <w:sz w:val="27"/>
          <w:szCs w:val="27"/>
        </w:rPr>
        <w:t>ВЛАСОВ Виктор Алексеевич</w:t>
      </w:r>
    </w:p>
    <w:p w:rsidR="000D28E1" w:rsidRDefault="000D28E1" w:rsidP="000D28E1">
      <w:pPr>
        <w:pStyle w:val="a3"/>
        <w:spacing w:before="0" w:beforeAutospacing="0" w:line="390" w:lineRule="atLeast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Власов Виктор Алексеевич родился 11 июля 1958 г. в п. Гольма Горловского района Донецкой области. В 1975 г. окончил среднюю школу № 1 в г. Краснокаменске Читинской области, в 1981 г. – физико-технический факультет (ФТФ) Томского политехнического института (ныне ТПУ) по специальности «Разделение и применение изотопов». Распределен на кафедру "Техническая физика" ФТФ, где работал инженером, младшим научным сотрудником, в 1982–1985 гг. обучался в аспирантуре по специальности «Физика и химия плазмы». С 1986 г. – старший преподаватель, с 1988 г. – доцент той же кафедры. В 1992 г. был зачислен в докторантуру по специальности «Физика и химия плазмы». С 1995 г. – доцент, 1997 г. – профессор кафедры "Техническая физика". В 1985 г. в специализированном совете ТПИ защитил диссертацию по спецтеме на соискание ученой степени кандидата физико-математических наук.</w:t>
      </w:r>
    </w:p>
    <w:p w:rsidR="000D28E1" w:rsidRDefault="000D28E1" w:rsidP="000D28E1">
      <w:pPr>
        <w:pStyle w:val="a3"/>
        <w:spacing w:before="0" w:beforeAutospacing="0" w:line="390" w:lineRule="atLeast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В январе 1993 г. присвоено звание доцента. В марте 1997 г. в диссертационном совете ТПУ защитил диссертацию на соискание ученой степени доктора физико-математических наук. В 1999 г. получил звание профессора и был избран на должность заведующего кафедрой технической физики, номер удостоверяющего документа: ПР № 000350.</w:t>
      </w:r>
    </w:p>
    <w:p w:rsidR="000D28E1" w:rsidRDefault="000D28E1" w:rsidP="000D28E1">
      <w:pPr>
        <w:pStyle w:val="a3"/>
        <w:spacing w:before="0" w:beforeAutospacing="0" w:line="390" w:lineRule="atLeast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lastRenderedPageBreak/>
        <w:t>Октябрь 2001 г. – октябрь 2012 г. – проректор по научной работе и инновациям ТПУ.</w:t>
      </w:r>
      <w:r>
        <w:rPr>
          <w:rFonts w:ascii="Arial" w:hAnsi="Arial" w:cs="Arial"/>
          <w:color w:val="655C6E"/>
        </w:rPr>
        <w:br/>
        <w:t>С 13 октября 2012 г. – исполняющий обязанности ректора ТГАСУ.</w:t>
      </w:r>
      <w:r>
        <w:rPr>
          <w:rFonts w:ascii="Arial" w:hAnsi="Arial" w:cs="Arial"/>
          <w:color w:val="655C6E"/>
        </w:rPr>
        <w:br/>
        <w:t>С 15 мая 2013 г. – ректор ТГАСУ.</w:t>
      </w:r>
    </w:p>
    <w:p w:rsidR="000D28E1" w:rsidRDefault="000D28E1" w:rsidP="000D28E1">
      <w:pPr>
        <w:pStyle w:val="3"/>
        <w:rPr>
          <w:rFonts w:ascii="Arial" w:hAnsi="Arial" w:cs="Arial"/>
          <w:color w:val="343038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color w:val="343038"/>
          <w:sz w:val="36"/>
          <w:szCs w:val="36"/>
        </w:rPr>
        <w:t>ОБЩЕСТВЕННАЯ ДЕЯТЕЛЬНОСТЬ</w:t>
      </w:r>
    </w:p>
    <w:p w:rsidR="000D28E1" w:rsidRDefault="000D28E1" w:rsidP="000D28E1">
      <w:pPr>
        <w:pStyle w:val="a3"/>
        <w:spacing w:before="0" w:beforeAutospacing="0" w:line="390" w:lineRule="atLeast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Виктор Алексеевич – действительный член Международной академии наук высшей школы и Международной академии авторов научных открытий и изобретений; член правления Международной ассоциации Строительных высших учебных заведений (АСВ); депутат Законодательной Думы Томской области VI и VII созывов; председатель Комитета по экономической политике Законодательной Думы Томской области; председатель Экспертного совета при заместителе Губернатора Томской области по строительству и инфраструктуре; член совета по присуждению премий Томской области в сфере образования, науки, здравоохранения и культуры; член Координационного совета по кадровому обеспечению экономики при Губернаторе Томской области; член Координационного совета при Губернаторе Томской области по поддержке инвестиционной деятельности; член совета по цифровому развитию при Губернаторе Томской области; председатель Томского регионального отделения Российского общества «Знание» 2008-2023 гг.; советник Российской академии архитектуры и строительных наук по отделению строительных наук; член 3 докторских диссертационных советов.</w:t>
      </w:r>
    </w:p>
    <w:p w:rsidR="000D28E1" w:rsidRDefault="000D28E1" w:rsidP="000D28E1">
      <w:pPr>
        <w:pStyle w:val="4"/>
        <w:spacing w:before="0" w:after="195"/>
        <w:rPr>
          <w:rFonts w:ascii="Arial" w:hAnsi="Arial" w:cs="Arial"/>
          <w:color w:val="343038"/>
          <w:sz w:val="27"/>
          <w:szCs w:val="27"/>
        </w:rPr>
      </w:pPr>
      <w:r>
        <w:rPr>
          <w:rFonts w:ascii="Arial" w:hAnsi="Arial" w:cs="Arial"/>
          <w:b/>
          <w:bCs/>
          <w:color w:val="343038"/>
          <w:sz w:val="27"/>
          <w:szCs w:val="27"/>
        </w:rPr>
        <w:t>Дипломы:</w:t>
      </w:r>
    </w:p>
    <w:p w:rsidR="000D28E1" w:rsidRDefault="000D28E1" w:rsidP="000D28E1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  <w:szCs w:val="24"/>
        </w:rPr>
      </w:pPr>
      <w:r>
        <w:rPr>
          <w:rFonts w:ascii="Arial" w:hAnsi="Arial" w:cs="Arial"/>
          <w:color w:val="655C6E"/>
        </w:rPr>
        <w:t>психолога-педагога по профессиональной переподготовке, 2008 г. (Москва).</w:t>
      </w:r>
    </w:p>
    <w:p w:rsidR="000D28E1" w:rsidRDefault="000D28E1" w:rsidP="000D28E1">
      <w:pPr>
        <w:pStyle w:val="3"/>
        <w:rPr>
          <w:rFonts w:ascii="Arial" w:hAnsi="Arial" w:cs="Arial"/>
          <w:color w:val="343038"/>
          <w:sz w:val="36"/>
          <w:szCs w:val="36"/>
        </w:rPr>
      </w:pPr>
      <w:r>
        <w:rPr>
          <w:rFonts w:ascii="Arial" w:hAnsi="Arial" w:cs="Arial"/>
          <w:color w:val="343038"/>
          <w:sz w:val="36"/>
          <w:szCs w:val="36"/>
        </w:rPr>
        <w:t>НАГРАДЫ И ЗВАНИЯ</w:t>
      </w:r>
    </w:p>
    <w:p w:rsidR="000D28E1" w:rsidRDefault="000D28E1" w:rsidP="000D28E1">
      <w:pPr>
        <w:pStyle w:val="4"/>
        <w:spacing w:before="0" w:after="195"/>
        <w:rPr>
          <w:rFonts w:ascii="Arial" w:hAnsi="Arial" w:cs="Arial"/>
          <w:color w:val="343038"/>
          <w:sz w:val="27"/>
          <w:szCs w:val="27"/>
        </w:rPr>
      </w:pPr>
      <w:r>
        <w:rPr>
          <w:rFonts w:ascii="Arial" w:hAnsi="Arial" w:cs="Arial"/>
          <w:b/>
          <w:bCs/>
          <w:color w:val="343038"/>
          <w:sz w:val="27"/>
          <w:szCs w:val="27"/>
        </w:rPr>
        <w:t>Медали, знаки, ордена: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  <w:szCs w:val="24"/>
        </w:rPr>
      </w:pPr>
      <w:r>
        <w:rPr>
          <w:rFonts w:ascii="Arial" w:hAnsi="Arial" w:cs="Arial"/>
          <w:color w:val="655C6E"/>
        </w:rPr>
        <w:t>Бронзовая медаль «За достигнутые успехи в развитии народного хозяйства СССР» (1987);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Юбилейная медаль «400 лет Томску» (2004);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Медаль «За веру и добро» (2006);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«Почетный работник высшего профессионального образования Российской Федерации» (2006);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Медаль ордена «За заслуги перед отечеством» II степени (2007);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Медаль «За служение Кузбассу» (2007);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Нагрудный знак «Е.П. Славский» (2008);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lastRenderedPageBreak/>
        <w:t>Серебряная медаль «За заслуги перед ТПУ» (2008);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Медаль Государственной Думы Томской области (2008);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Нагрудный знак «Академик И.В. Курчатов» IV степени (2010);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«Почетный работник науки и техники Российской Федерации» (2011);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Медаль «За особый вклад в развитие ТГАСУ» (2013);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Памятный знак «Серебряный «Герб Томской области» (2013);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Юбилейная медаль «70 лет Томской области» (2014);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Медаль за значительный вклад в подготовку и проведение XXII Олимпийских зимних игр и параолимпийских зимних игр 2014 г. в г. Сочи (2014);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Почётное звание «Заслуженный работник высшей школы Российской Федерации» (2016);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Нагрудный знак «За заслуги перед городом Стрежевым» (2016);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Медаль Национального исследовательского Томского политехнического университета «120 лет ТПУ» (2016);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Медаль «За заслуги в развитии инженерного образования России» (2016);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Медаль «За особый вклад в развитие г. Ленинска-Кузнецкого» III степени (2017);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Медаль Губернатора Томской области «За достижения» (2017);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Орден Российского Союза строителей «За заслуги в строительстве» (2018);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Знак отличия «За заслуги в сфере образования» Томской области (2018);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Памятный знак «За труд на благо города» (2019);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Знак «За вклад в развитие Города», г. Томск (2022);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Медаль "За отличие", г. Томск (2023);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Памятный знак поощрения "Зерно истины" в золотой номинации, г. Томск (2023);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Почетный знак "Строительная слава", г. Москва (2023);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Почетное звание "Заслуженный профессор ТГАСУ" (2024);</w:t>
      </w:r>
    </w:p>
    <w:p w:rsidR="000D28E1" w:rsidRDefault="000D28E1" w:rsidP="000D28E1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Знак отличия «За заслуги перед Томской областью» (2024).</w:t>
      </w:r>
    </w:p>
    <w:p w:rsidR="000D28E1" w:rsidRDefault="000D28E1" w:rsidP="000D28E1">
      <w:pPr>
        <w:pStyle w:val="4"/>
        <w:spacing w:before="0" w:after="195"/>
        <w:rPr>
          <w:rFonts w:ascii="Arial" w:hAnsi="Arial" w:cs="Arial"/>
          <w:color w:val="343038"/>
          <w:sz w:val="27"/>
          <w:szCs w:val="27"/>
        </w:rPr>
      </w:pPr>
      <w:r>
        <w:rPr>
          <w:rFonts w:ascii="Arial" w:hAnsi="Arial" w:cs="Arial"/>
          <w:b/>
          <w:bCs/>
          <w:color w:val="343038"/>
          <w:sz w:val="27"/>
          <w:szCs w:val="27"/>
        </w:rPr>
        <w:t>Почетные грамоты:</w:t>
      </w:r>
    </w:p>
    <w:p w:rsidR="000D28E1" w:rsidRDefault="000D28E1" w:rsidP="000D28E1">
      <w:pPr>
        <w:numPr>
          <w:ilvl w:val="0"/>
          <w:numId w:val="5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  <w:szCs w:val="24"/>
        </w:rPr>
      </w:pPr>
      <w:r>
        <w:rPr>
          <w:rFonts w:ascii="Arial" w:hAnsi="Arial" w:cs="Arial"/>
          <w:color w:val="655C6E"/>
        </w:rPr>
        <w:t>Почетная грамота Администрации Томской области (1996, 2013);</w:t>
      </w:r>
    </w:p>
    <w:p w:rsidR="000D28E1" w:rsidRDefault="000D28E1" w:rsidP="000D28E1">
      <w:pPr>
        <w:numPr>
          <w:ilvl w:val="0"/>
          <w:numId w:val="5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Почетная грамота Министерства и ЦК профсоюза (2000);</w:t>
      </w:r>
    </w:p>
    <w:p w:rsidR="000D28E1" w:rsidRDefault="000D28E1" w:rsidP="000D28E1">
      <w:pPr>
        <w:numPr>
          <w:ilvl w:val="0"/>
          <w:numId w:val="5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Почетная грамота Министерства по атомной энергии РФ (2000);</w:t>
      </w:r>
    </w:p>
    <w:p w:rsidR="000D28E1" w:rsidRDefault="000D28E1" w:rsidP="000D28E1">
      <w:pPr>
        <w:numPr>
          <w:ilvl w:val="0"/>
          <w:numId w:val="5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lastRenderedPageBreak/>
        <w:t>Почетная грамота Губернатора Томской области (2008);</w:t>
      </w:r>
    </w:p>
    <w:p w:rsidR="000D28E1" w:rsidRDefault="000D28E1" w:rsidP="000D28E1">
      <w:pPr>
        <w:numPr>
          <w:ilvl w:val="0"/>
          <w:numId w:val="5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Почетная грамота Администрации города Томска (2013);</w:t>
      </w:r>
    </w:p>
    <w:p w:rsidR="000D28E1" w:rsidRDefault="000D28E1" w:rsidP="000D28E1">
      <w:pPr>
        <w:numPr>
          <w:ilvl w:val="0"/>
          <w:numId w:val="5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Почетная грамота Совета Федераций Российской Федерации (2018);</w:t>
      </w:r>
    </w:p>
    <w:p w:rsidR="000D28E1" w:rsidRDefault="000D28E1" w:rsidP="000D28E1">
      <w:pPr>
        <w:numPr>
          <w:ilvl w:val="0"/>
          <w:numId w:val="5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Почетная грамота Общероссийского Профсоюза образования (2018);</w:t>
      </w:r>
    </w:p>
    <w:p w:rsidR="000D28E1" w:rsidRDefault="000D28E1" w:rsidP="000D28E1">
      <w:pPr>
        <w:numPr>
          <w:ilvl w:val="0"/>
          <w:numId w:val="5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Почетная грамота Думы города Томска (2020).</w:t>
      </w:r>
    </w:p>
    <w:p w:rsidR="000D28E1" w:rsidRDefault="000D28E1" w:rsidP="000D28E1">
      <w:pPr>
        <w:pStyle w:val="4"/>
        <w:spacing w:before="0" w:after="195"/>
        <w:rPr>
          <w:rFonts w:ascii="Arial" w:hAnsi="Arial" w:cs="Arial"/>
          <w:color w:val="343038"/>
          <w:sz w:val="27"/>
          <w:szCs w:val="27"/>
        </w:rPr>
      </w:pPr>
      <w:r>
        <w:rPr>
          <w:rFonts w:ascii="Arial" w:hAnsi="Arial" w:cs="Arial"/>
          <w:b/>
          <w:bCs/>
          <w:color w:val="343038"/>
          <w:sz w:val="27"/>
          <w:szCs w:val="27"/>
        </w:rPr>
        <w:t>Благодарности:</w:t>
      </w:r>
    </w:p>
    <w:p w:rsidR="000D28E1" w:rsidRDefault="000D28E1" w:rsidP="000D28E1">
      <w:pPr>
        <w:numPr>
          <w:ilvl w:val="0"/>
          <w:numId w:val="6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  <w:szCs w:val="24"/>
        </w:rPr>
      </w:pPr>
      <w:r>
        <w:rPr>
          <w:rFonts w:ascii="Arial" w:hAnsi="Arial" w:cs="Arial"/>
          <w:color w:val="655C6E"/>
        </w:rPr>
        <w:t>Администрации Томской области (2006, 2014, 2015, 2016);</w:t>
      </w:r>
    </w:p>
    <w:p w:rsidR="000D28E1" w:rsidRDefault="000D28E1" w:rsidP="000D28E1">
      <w:pPr>
        <w:numPr>
          <w:ilvl w:val="0"/>
          <w:numId w:val="6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Мэра г. Томска (2008);</w:t>
      </w:r>
    </w:p>
    <w:p w:rsidR="000D28E1" w:rsidRDefault="000D28E1" w:rsidP="000D28E1">
      <w:pPr>
        <w:numPr>
          <w:ilvl w:val="0"/>
          <w:numId w:val="6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Государственной Думы Томской области (2008);</w:t>
      </w:r>
    </w:p>
    <w:p w:rsidR="000D28E1" w:rsidRDefault="000D28E1" w:rsidP="000D28E1">
      <w:pPr>
        <w:numPr>
          <w:ilvl w:val="0"/>
          <w:numId w:val="6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Благодарственное письмо Общественной палаты Томской области (2016);</w:t>
      </w:r>
    </w:p>
    <w:p w:rsidR="000D28E1" w:rsidRDefault="000D28E1" w:rsidP="000D28E1">
      <w:pPr>
        <w:numPr>
          <w:ilvl w:val="0"/>
          <w:numId w:val="6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Администрации города Томска (2016);</w:t>
      </w:r>
    </w:p>
    <w:p w:rsidR="000D28E1" w:rsidRDefault="000D28E1" w:rsidP="000D28E1">
      <w:pPr>
        <w:numPr>
          <w:ilvl w:val="0"/>
          <w:numId w:val="6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Благодарственное письмо Министра образования и науки Российской Федерации (2018).</w:t>
      </w:r>
    </w:p>
    <w:p w:rsidR="000D28E1" w:rsidRDefault="000D28E1" w:rsidP="000D28E1">
      <w:pPr>
        <w:pStyle w:val="4"/>
        <w:spacing w:before="0" w:after="195"/>
        <w:rPr>
          <w:rFonts w:ascii="Arial" w:hAnsi="Arial" w:cs="Arial"/>
          <w:color w:val="343038"/>
          <w:sz w:val="27"/>
          <w:szCs w:val="27"/>
        </w:rPr>
      </w:pPr>
      <w:r>
        <w:rPr>
          <w:rFonts w:ascii="Arial" w:hAnsi="Arial" w:cs="Arial"/>
          <w:b/>
          <w:bCs/>
          <w:color w:val="343038"/>
          <w:sz w:val="27"/>
          <w:szCs w:val="27"/>
        </w:rPr>
        <w:t>Другие награды:</w:t>
      </w:r>
    </w:p>
    <w:p w:rsidR="000D28E1" w:rsidRDefault="000D28E1" w:rsidP="000D28E1">
      <w:pPr>
        <w:numPr>
          <w:ilvl w:val="0"/>
          <w:numId w:val="7"/>
        </w:numPr>
        <w:spacing w:before="100" w:beforeAutospacing="1" w:after="100" w:afterAutospacing="1" w:line="360" w:lineRule="atLeast"/>
        <w:ind w:left="0"/>
        <w:rPr>
          <w:rFonts w:ascii="Arial" w:hAnsi="Arial" w:cs="Arial"/>
          <w:color w:val="655C6E"/>
          <w:szCs w:val="24"/>
        </w:rPr>
      </w:pPr>
      <w:r>
        <w:rPr>
          <w:rFonts w:ascii="Arial" w:hAnsi="Arial" w:cs="Arial"/>
          <w:color w:val="655C6E"/>
        </w:rPr>
        <w:t>Дипломы лауреата конкурса Томской области в сфере образования и науки (2001, 2014, 2021).</w:t>
      </w:r>
    </w:p>
    <w:p w:rsidR="000D28E1" w:rsidRDefault="000D28E1" w:rsidP="000D28E1">
      <w:pPr>
        <w:pStyle w:val="a3"/>
        <w:numPr>
          <w:ilvl w:val="0"/>
          <w:numId w:val="7"/>
        </w:numPr>
        <w:spacing w:before="0" w:beforeAutospacing="0" w:line="390" w:lineRule="atLeast"/>
        <w:ind w:left="0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Диплом лауреата общенациональной премии «РЕКТОР ГОДА» в номинации «Технические вузы» (2022).</w:t>
      </w:r>
    </w:p>
    <w:p w:rsidR="000D28E1" w:rsidRDefault="000D28E1" w:rsidP="000D28E1">
      <w:pPr>
        <w:pStyle w:val="3"/>
        <w:rPr>
          <w:rFonts w:ascii="Arial" w:hAnsi="Arial" w:cs="Arial"/>
          <w:color w:val="343038"/>
          <w:sz w:val="36"/>
          <w:szCs w:val="36"/>
        </w:rPr>
      </w:pPr>
      <w:r>
        <w:rPr>
          <w:rFonts w:ascii="Arial" w:hAnsi="Arial" w:cs="Arial"/>
          <w:color w:val="343038"/>
          <w:sz w:val="36"/>
          <w:szCs w:val="36"/>
        </w:rPr>
        <w:t>СЕМЬЯ</w:t>
      </w:r>
    </w:p>
    <w:p w:rsidR="000D28E1" w:rsidRDefault="000D28E1" w:rsidP="000D28E1">
      <w:pPr>
        <w:pStyle w:val="a3"/>
        <w:spacing w:before="0" w:beforeAutospacing="0" w:line="390" w:lineRule="atLeast"/>
        <w:rPr>
          <w:rFonts w:ascii="Arial" w:hAnsi="Arial" w:cs="Arial"/>
          <w:color w:val="655C6E"/>
        </w:rPr>
      </w:pPr>
      <w:r>
        <w:rPr>
          <w:rFonts w:ascii="Arial" w:hAnsi="Arial" w:cs="Arial"/>
          <w:color w:val="655C6E"/>
        </w:rPr>
        <w:t>Женат. Два сына.</w:t>
      </w:r>
    </w:p>
    <w:p w:rsidR="000D28E1" w:rsidRPr="000D28E1" w:rsidRDefault="000D28E1" w:rsidP="000D28E1">
      <w:pPr>
        <w:spacing w:after="0" w:line="240" w:lineRule="auto"/>
        <w:rPr>
          <w:rFonts w:ascii="Arial" w:hAnsi="Arial" w:cs="Arial"/>
        </w:rPr>
      </w:pPr>
      <w:r w:rsidRPr="000D28E1">
        <w:rPr>
          <w:rFonts w:ascii="Arial" w:hAnsi="Arial" w:cs="Arial"/>
        </w:rPr>
        <w:br w:type="textWrapping" w:clear="all"/>
      </w:r>
    </w:p>
    <w:p w:rsidR="000D28E1" w:rsidRPr="000D28E1" w:rsidRDefault="000D28E1" w:rsidP="000D28E1">
      <w:pPr>
        <w:spacing w:after="0" w:line="240" w:lineRule="auto"/>
        <w:rPr>
          <w:rFonts w:ascii="Arial" w:hAnsi="Arial" w:cs="Arial"/>
        </w:rPr>
      </w:pPr>
      <w:r w:rsidRPr="000D28E1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2385060" cy="3167380"/>
            <wp:effectExtent l="0" t="0" r="0" b="0"/>
            <wp:docPr id="7" name="Рисунок 7" descr="Вакс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ксВ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8E1" w:rsidRPr="000D28E1" w:rsidRDefault="000D28E1" w:rsidP="000D28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0D28E1">
        <w:rPr>
          <w:rStyle w:val="a4"/>
          <w:rFonts w:ascii="Arial" w:hAnsi="Arial" w:cs="Arial"/>
          <w:b w:val="0"/>
        </w:rPr>
        <w:t>Директор департамента общего управления</w:t>
      </w:r>
      <w:r w:rsidRPr="000D28E1">
        <w:rPr>
          <w:rFonts w:ascii="Arial" w:hAnsi="Arial" w:cs="Arial"/>
          <w:bCs/>
        </w:rPr>
        <w:br/>
      </w:r>
      <w:r w:rsidRPr="000D28E1">
        <w:rPr>
          <w:rStyle w:val="a4"/>
          <w:rFonts w:ascii="Arial" w:hAnsi="Arial" w:cs="Arial"/>
          <w:b w:val="0"/>
        </w:rPr>
        <w:t>и финансово-экономической политики</w:t>
      </w:r>
    </w:p>
    <w:p w:rsidR="000D28E1" w:rsidRPr="000D28E1" w:rsidRDefault="000D28E1" w:rsidP="000D28E1">
      <w:pPr>
        <w:pStyle w:val="4"/>
        <w:spacing w:before="0" w:line="240" w:lineRule="auto"/>
        <w:rPr>
          <w:rFonts w:ascii="Arial" w:hAnsi="Arial" w:cs="Arial"/>
          <w:i w:val="0"/>
          <w:color w:val="auto"/>
          <w:sz w:val="27"/>
          <w:szCs w:val="27"/>
        </w:rPr>
      </w:pPr>
      <w:r w:rsidRPr="000D28E1">
        <w:rPr>
          <w:rFonts w:ascii="Arial" w:hAnsi="Arial" w:cs="Arial"/>
          <w:bCs/>
          <w:i w:val="0"/>
          <w:color w:val="auto"/>
          <w:sz w:val="27"/>
          <w:szCs w:val="27"/>
        </w:rPr>
        <w:t>ВАКС Владимир Ильич</w:t>
      </w:r>
    </w:p>
    <w:p w:rsidR="000D28E1" w:rsidRPr="000D28E1" w:rsidRDefault="000D28E1" w:rsidP="000D28E1">
      <w:pPr>
        <w:spacing w:after="0" w:line="240" w:lineRule="auto"/>
        <w:rPr>
          <w:rFonts w:ascii="Arial" w:hAnsi="Arial" w:cs="Arial"/>
        </w:rPr>
      </w:pPr>
      <w:r w:rsidRPr="000D28E1">
        <w:rPr>
          <w:rFonts w:ascii="Arial" w:hAnsi="Arial" w:cs="Arial"/>
        </w:rPr>
        <w:br w:type="textWrapping" w:clear="all"/>
      </w:r>
    </w:p>
    <w:p w:rsidR="000D28E1" w:rsidRPr="000D28E1" w:rsidRDefault="000D28E1" w:rsidP="000D28E1">
      <w:pPr>
        <w:spacing w:after="0" w:line="240" w:lineRule="auto"/>
        <w:rPr>
          <w:rFonts w:ascii="Arial" w:hAnsi="Arial" w:cs="Arial"/>
        </w:rPr>
      </w:pPr>
      <w:r w:rsidRPr="000D28E1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2385060" cy="3167380"/>
            <wp:effectExtent l="0" t="0" r="0" b="0"/>
            <wp:docPr id="6" name="Рисунок 6" descr="Волокитин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локитинО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8E1" w:rsidRPr="000D28E1" w:rsidRDefault="000D28E1" w:rsidP="000D28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0D28E1">
        <w:rPr>
          <w:rStyle w:val="a4"/>
          <w:rFonts w:ascii="Arial" w:hAnsi="Arial" w:cs="Arial"/>
          <w:b w:val="0"/>
        </w:rPr>
        <w:t>Проректор по учебной работе</w:t>
      </w:r>
    </w:p>
    <w:p w:rsidR="000D28E1" w:rsidRPr="000D28E1" w:rsidRDefault="000D28E1" w:rsidP="000D28E1">
      <w:pPr>
        <w:pStyle w:val="4"/>
        <w:spacing w:before="0" w:line="240" w:lineRule="auto"/>
        <w:rPr>
          <w:rFonts w:ascii="Arial" w:hAnsi="Arial" w:cs="Arial"/>
          <w:i w:val="0"/>
          <w:color w:val="auto"/>
          <w:sz w:val="27"/>
          <w:szCs w:val="27"/>
        </w:rPr>
      </w:pPr>
      <w:r w:rsidRPr="000D28E1">
        <w:rPr>
          <w:rFonts w:ascii="Arial" w:hAnsi="Arial" w:cs="Arial"/>
          <w:bCs/>
          <w:i w:val="0"/>
          <w:color w:val="auto"/>
          <w:sz w:val="27"/>
          <w:szCs w:val="27"/>
        </w:rPr>
        <w:t>ВОЛОКИТИН Олег Геннадьевич</w:t>
      </w:r>
    </w:p>
    <w:p w:rsidR="000D28E1" w:rsidRPr="000D28E1" w:rsidRDefault="000D28E1" w:rsidP="000D28E1">
      <w:pPr>
        <w:spacing w:after="0" w:line="240" w:lineRule="auto"/>
        <w:rPr>
          <w:rFonts w:ascii="Arial" w:hAnsi="Arial" w:cs="Arial"/>
        </w:rPr>
      </w:pPr>
      <w:r w:rsidRPr="000D28E1">
        <w:rPr>
          <w:rFonts w:ascii="Arial" w:hAnsi="Arial" w:cs="Arial"/>
        </w:rPr>
        <w:br w:type="textWrapping" w:clear="all"/>
      </w:r>
    </w:p>
    <w:p w:rsidR="000D28E1" w:rsidRPr="000D28E1" w:rsidRDefault="000D28E1" w:rsidP="000D28E1">
      <w:pPr>
        <w:spacing w:after="0" w:line="240" w:lineRule="auto"/>
        <w:rPr>
          <w:rFonts w:ascii="Arial" w:hAnsi="Arial" w:cs="Arial"/>
        </w:rPr>
      </w:pPr>
      <w:r w:rsidRPr="000D28E1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2385060" cy="3167380"/>
            <wp:effectExtent l="0" t="0" r="0" b="0"/>
            <wp:docPr id="5" name="Рисунок 5" descr="ЕфименкоС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фименкоСВ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8E1" w:rsidRPr="000D28E1" w:rsidRDefault="000D28E1" w:rsidP="000D28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0D28E1">
        <w:rPr>
          <w:rStyle w:val="a4"/>
          <w:rFonts w:ascii="Arial" w:hAnsi="Arial" w:cs="Arial"/>
          <w:b w:val="0"/>
        </w:rPr>
        <w:t>Проректор по научной работе</w:t>
      </w:r>
    </w:p>
    <w:p w:rsidR="000D28E1" w:rsidRPr="000D28E1" w:rsidRDefault="000D28E1" w:rsidP="000D28E1">
      <w:pPr>
        <w:pStyle w:val="4"/>
        <w:spacing w:before="0" w:line="240" w:lineRule="auto"/>
        <w:rPr>
          <w:rFonts w:ascii="Arial" w:hAnsi="Arial" w:cs="Arial"/>
          <w:i w:val="0"/>
          <w:color w:val="auto"/>
          <w:sz w:val="27"/>
          <w:szCs w:val="27"/>
        </w:rPr>
      </w:pPr>
      <w:r w:rsidRPr="000D28E1">
        <w:rPr>
          <w:rFonts w:ascii="Arial" w:hAnsi="Arial" w:cs="Arial"/>
          <w:bCs/>
          <w:i w:val="0"/>
          <w:color w:val="auto"/>
          <w:sz w:val="27"/>
          <w:szCs w:val="27"/>
        </w:rPr>
        <w:t>ЕФИМЕНКО Сергей Владимирович</w:t>
      </w:r>
    </w:p>
    <w:p w:rsidR="000D28E1" w:rsidRPr="000D28E1" w:rsidRDefault="000D28E1" w:rsidP="000D28E1">
      <w:pPr>
        <w:spacing w:after="0" w:line="240" w:lineRule="auto"/>
        <w:rPr>
          <w:rFonts w:ascii="Arial" w:hAnsi="Arial" w:cs="Arial"/>
        </w:rPr>
      </w:pPr>
      <w:r w:rsidRPr="000D28E1">
        <w:rPr>
          <w:rFonts w:ascii="Arial" w:hAnsi="Arial" w:cs="Arial"/>
        </w:rPr>
        <w:br w:type="textWrapping" w:clear="all"/>
      </w:r>
    </w:p>
    <w:p w:rsidR="000D28E1" w:rsidRPr="000D28E1" w:rsidRDefault="000D28E1" w:rsidP="000D28E1">
      <w:pPr>
        <w:spacing w:after="0" w:line="240" w:lineRule="auto"/>
        <w:rPr>
          <w:rFonts w:ascii="Arial" w:hAnsi="Arial" w:cs="Arial"/>
        </w:rPr>
      </w:pPr>
      <w:r w:rsidRPr="000D28E1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2385060" cy="3167380"/>
            <wp:effectExtent l="0" t="0" r="0" b="0"/>
            <wp:docPr id="4" name="Рисунок 4" descr="ЦапФ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ЦапФ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8E1" w:rsidRPr="000D28E1" w:rsidRDefault="000D28E1" w:rsidP="000D28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0D28E1">
        <w:rPr>
          <w:rStyle w:val="a4"/>
          <w:rFonts w:ascii="Arial" w:hAnsi="Arial" w:cs="Arial"/>
          <w:b w:val="0"/>
        </w:rPr>
        <w:t>Проректор по воспитательной работе</w:t>
      </w:r>
      <w:r w:rsidRPr="000D28E1">
        <w:rPr>
          <w:rFonts w:ascii="Arial" w:hAnsi="Arial" w:cs="Arial"/>
          <w:bCs/>
        </w:rPr>
        <w:br/>
      </w:r>
      <w:r w:rsidRPr="000D28E1">
        <w:rPr>
          <w:rStyle w:val="a4"/>
          <w:rFonts w:ascii="Arial" w:hAnsi="Arial" w:cs="Arial"/>
          <w:b w:val="0"/>
        </w:rPr>
        <w:t>и социальным вопросам</w:t>
      </w:r>
    </w:p>
    <w:p w:rsidR="000D28E1" w:rsidRPr="000D28E1" w:rsidRDefault="000D28E1" w:rsidP="000D28E1">
      <w:pPr>
        <w:pStyle w:val="4"/>
        <w:spacing w:before="0" w:line="240" w:lineRule="auto"/>
        <w:rPr>
          <w:rFonts w:ascii="Arial" w:hAnsi="Arial" w:cs="Arial"/>
          <w:i w:val="0"/>
          <w:color w:val="auto"/>
          <w:sz w:val="27"/>
          <w:szCs w:val="27"/>
        </w:rPr>
      </w:pPr>
      <w:r w:rsidRPr="000D28E1">
        <w:rPr>
          <w:rFonts w:ascii="Arial" w:hAnsi="Arial" w:cs="Arial"/>
          <w:bCs/>
          <w:i w:val="0"/>
          <w:color w:val="auto"/>
          <w:sz w:val="27"/>
          <w:szCs w:val="27"/>
        </w:rPr>
        <w:t>ЦАП Федор Васильевич</w:t>
      </w:r>
    </w:p>
    <w:p w:rsidR="000D28E1" w:rsidRPr="000D28E1" w:rsidRDefault="000D28E1" w:rsidP="000D28E1">
      <w:pPr>
        <w:spacing w:after="0" w:line="240" w:lineRule="auto"/>
        <w:rPr>
          <w:rFonts w:ascii="Arial" w:hAnsi="Arial" w:cs="Arial"/>
        </w:rPr>
      </w:pPr>
      <w:r w:rsidRPr="000D28E1">
        <w:rPr>
          <w:rFonts w:ascii="Arial" w:hAnsi="Arial" w:cs="Arial"/>
        </w:rPr>
        <w:br w:type="textWrapping" w:clear="all"/>
      </w:r>
    </w:p>
    <w:p w:rsidR="000D28E1" w:rsidRPr="000D28E1" w:rsidRDefault="000D28E1" w:rsidP="000D28E1">
      <w:pPr>
        <w:spacing w:after="0" w:line="240" w:lineRule="auto"/>
        <w:rPr>
          <w:rFonts w:ascii="Arial" w:hAnsi="Arial" w:cs="Arial"/>
        </w:rPr>
      </w:pPr>
      <w:r w:rsidRPr="000D28E1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2385060" cy="3167380"/>
            <wp:effectExtent l="0" t="0" r="0" b="0"/>
            <wp:docPr id="3" name="Рисунок 3" descr="Вилкина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илкина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8E1" w:rsidRPr="000D28E1" w:rsidRDefault="000D28E1" w:rsidP="000D28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0D28E1">
        <w:rPr>
          <w:rStyle w:val="a4"/>
          <w:rFonts w:ascii="Arial" w:hAnsi="Arial" w:cs="Arial"/>
          <w:b w:val="0"/>
        </w:rPr>
        <w:t>Проректор по цифровой трансформации</w:t>
      </w:r>
    </w:p>
    <w:p w:rsidR="000D28E1" w:rsidRPr="000D28E1" w:rsidRDefault="000D28E1" w:rsidP="000D28E1">
      <w:pPr>
        <w:pStyle w:val="4"/>
        <w:spacing w:before="0" w:line="240" w:lineRule="auto"/>
        <w:rPr>
          <w:rFonts w:ascii="Arial" w:hAnsi="Arial" w:cs="Arial"/>
          <w:i w:val="0"/>
          <w:color w:val="auto"/>
          <w:sz w:val="27"/>
          <w:szCs w:val="27"/>
        </w:rPr>
      </w:pPr>
      <w:r w:rsidRPr="000D28E1">
        <w:rPr>
          <w:rFonts w:ascii="Arial" w:hAnsi="Arial" w:cs="Arial"/>
          <w:bCs/>
          <w:i w:val="0"/>
          <w:color w:val="auto"/>
          <w:sz w:val="27"/>
          <w:szCs w:val="27"/>
        </w:rPr>
        <w:t>ВИЛКИНА Ирина Юрьевна</w:t>
      </w:r>
    </w:p>
    <w:p w:rsidR="000D28E1" w:rsidRPr="000D28E1" w:rsidRDefault="000D28E1" w:rsidP="000D28E1">
      <w:pPr>
        <w:spacing w:after="0" w:line="240" w:lineRule="auto"/>
        <w:rPr>
          <w:rFonts w:ascii="Arial" w:hAnsi="Arial" w:cs="Arial"/>
        </w:rPr>
      </w:pPr>
      <w:r w:rsidRPr="000D28E1">
        <w:rPr>
          <w:rFonts w:ascii="Arial" w:hAnsi="Arial" w:cs="Arial"/>
        </w:rPr>
        <w:br w:type="textWrapping" w:clear="all"/>
      </w:r>
    </w:p>
    <w:p w:rsidR="000D28E1" w:rsidRPr="000D28E1" w:rsidRDefault="000D28E1" w:rsidP="000D28E1">
      <w:pPr>
        <w:spacing w:after="0" w:line="240" w:lineRule="auto"/>
        <w:rPr>
          <w:rFonts w:ascii="Arial" w:hAnsi="Arial" w:cs="Arial"/>
        </w:rPr>
      </w:pPr>
      <w:r w:rsidRPr="000D28E1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2385060" cy="3167380"/>
            <wp:effectExtent l="0" t="0" r="0" b="0"/>
            <wp:docPr id="2" name="Рисунок 2" descr="Гольцев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ольцевС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8E1" w:rsidRPr="000D28E1" w:rsidRDefault="000D28E1" w:rsidP="000D28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0D28E1">
        <w:rPr>
          <w:rStyle w:val="a4"/>
          <w:rFonts w:ascii="Arial" w:hAnsi="Arial" w:cs="Arial"/>
          <w:b w:val="0"/>
        </w:rPr>
        <w:t>Проректор по административно-</w:t>
      </w:r>
      <w:r w:rsidRPr="000D28E1">
        <w:rPr>
          <w:rFonts w:ascii="Arial" w:hAnsi="Arial" w:cs="Arial"/>
        </w:rPr>
        <w:br/>
      </w:r>
      <w:r w:rsidRPr="000D28E1">
        <w:rPr>
          <w:rFonts w:ascii="Arial" w:hAnsi="Arial" w:cs="Arial"/>
          <w:bCs/>
        </w:rPr>
        <w:t>хозяйственному управлению</w:t>
      </w:r>
    </w:p>
    <w:p w:rsidR="000D28E1" w:rsidRPr="000D28E1" w:rsidRDefault="000D28E1" w:rsidP="000D28E1">
      <w:pPr>
        <w:pStyle w:val="4"/>
        <w:spacing w:before="0" w:line="240" w:lineRule="auto"/>
        <w:rPr>
          <w:rFonts w:ascii="Arial" w:hAnsi="Arial" w:cs="Arial"/>
          <w:i w:val="0"/>
          <w:color w:val="auto"/>
          <w:sz w:val="27"/>
          <w:szCs w:val="27"/>
        </w:rPr>
      </w:pPr>
      <w:r w:rsidRPr="000D28E1">
        <w:rPr>
          <w:rFonts w:ascii="Arial" w:hAnsi="Arial" w:cs="Arial"/>
          <w:bCs/>
          <w:i w:val="0"/>
          <w:color w:val="auto"/>
          <w:sz w:val="27"/>
          <w:szCs w:val="27"/>
        </w:rPr>
        <w:t>ГОЛЬЦЕВ Сергей Александрович</w:t>
      </w:r>
    </w:p>
    <w:p w:rsidR="000D28E1" w:rsidRPr="000D28E1" w:rsidRDefault="000D28E1" w:rsidP="000D28E1">
      <w:pPr>
        <w:spacing w:after="0" w:line="240" w:lineRule="auto"/>
        <w:rPr>
          <w:rFonts w:ascii="Arial" w:hAnsi="Arial" w:cs="Arial"/>
        </w:rPr>
      </w:pPr>
      <w:r w:rsidRPr="000D28E1">
        <w:rPr>
          <w:rFonts w:ascii="Arial" w:hAnsi="Arial" w:cs="Arial"/>
        </w:rPr>
        <w:br w:type="textWrapping" w:clear="all"/>
      </w:r>
    </w:p>
    <w:p w:rsidR="000D28E1" w:rsidRPr="000D28E1" w:rsidRDefault="000D28E1" w:rsidP="000D28E1">
      <w:pPr>
        <w:spacing w:after="0" w:line="240" w:lineRule="auto"/>
        <w:rPr>
          <w:rFonts w:ascii="Arial" w:hAnsi="Arial" w:cs="Arial"/>
        </w:rPr>
      </w:pPr>
      <w:r w:rsidRPr="000D28E1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2385060" cy="3167380"/>
            <wp:effectExtent l="0" t="0" r="0" b="0"/>
            <wp:docPr id="1" name="Рисунок 1" descr="АндреевА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ндреевАБ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8E1" w:rsidRPr="000D28E1" w:rsidRDefault="000D28E1" w:rsidP="000D28E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0D28E1">
        <w:rPr>
          <w:rStyle w:val="a4"/>
          <w:rFonts w:ascii="Arial" w:hAnsi="Arial" w:cs="Arial"/>
          <w:b w:val="0"/>
        </w:rPr>
        <w:t>Проректор по режиму и безопасности</w:t>
      </w:r>
    </w:p>
    <w:p w:rsidR="000D28E1" w:rsidRPr="000D28E1" w:rsidRDefault="000D28E1" w:rsidP="000D28E1">
      <w:pPr>
        <w:pStyle w:val="4"/>
        <w:spacing w:before="0" w:line="240" w:lineRule="auto"/>
        <w:rPr>
          <w:rFonts w:ascii="Arial" w:hAnsi="Arial" w:cs="Arial"/>
          <w:i w:val="0"/>
          <w:color w:val="auto"/>
          <w:sz w:val="27"/>
          <w:szCs w:val="27"/>
        </w:rPr>
      </w:pPr>
      <w:r w:rsidRPr="000D28E1">
        <w:rPr>
          <w:rFonts w:ascii="Arial" w:hAnsi="Arial" w:cs="Arial"/>
          <w:bCs/>
          <w:i w:val="0"/>
          <w:color w:val="auto"/>
          <w:sz w:val="27"/>
          <w:szCs w:val="27"/>
        </w:rPr>
        <w:t>АНДРЕЕВ Андрей Борисович</w:t>
      </w:r>
    </w:p>
    <w:p w:rsidR="00243221" w:rsidRPr="000D28E1" w:rsidRDefault="00243221" w:rsidP="000D28E1">
      <w:pPr>
        <w:spacing w:after="0" w:line="240" w:lineRule="auto"/>
      </w:pPr>
    </w:p>
    <w:sectPr w:rsidR="00243221" w:rsidRPr="000D28E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45F6"/>
    <w:multiLevelType w:val="multilevel"/>
    <w:tmpl w:val="40F0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7119D"/>
    <w:multiLevelType w:val="multilevel"/>
    <w:tmpl w:val="CD5C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6462A"/>
    <w:multiLevelType w:val="multilevel"/>
    <w:tmpl w:val="E304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C50B0"/>
    <w:multiLevelType w:val="multilevel"/>
    <w:tmpl w:val="588C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35528"/>
    <w:multiLevelType w:val="multilevel"/>
    <w:tmpl w:val="6192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554B0"/>
    <w:multiLevelType w:val="multilevel"/>
    <w:tmpl w:val="61E4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4B3C19"/>
    <w:multiLevelType w:val="multilevel"/>
    <w:tmpl w:val="798E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28E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7B74"/>
  <w15:docId w15:val="{BC43EF26-F580-41C8-B196-EFA51CB9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8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D28E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8006">
          <w:marLeft w:val="0"/>
          <w:marRight w:val="3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42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46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1416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3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34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51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5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2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6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1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67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7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7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80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6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2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33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42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1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2024-12-18T04:42:00Z</dcterms:modified>
</cp:coreProperties>
</file>