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bookmarkStart w:id="0" w:name="_GoBack"/>
      <w:bookmarkEnd w:id="0"/>
      <w:r w:rsidRPr="00360DFA">
        <w:rPr>
          <w:rFonts w:ascii="PT Serif" w:hAnsi="PT Serif"/>
          <w:szCs w:val="24"/>
        </w:rPr>
        <w:drawing>
          <wp:inline distT="0" distB="0" distL="0" distR="0" wp14:anchorId="505A9FEE" wp14:editId="007D192E">
            <wp:extent cx="2003531" cy="21647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6739" cy="218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Roboto" w:hAnsi="Roboto"/>
          <w:sz w:val="27"/>
          <w:szCs w:val="27"/>
        </w:rPr>
      </w:pPr>
      <w:r w:rsidRPr="00360DFA">
        <w:rPr>
          <w:rFonts w:ascii="Roboto" w:hAnsi="Roboto"/>
          <w:sz w:val="27"/>
          <w:szCs w:val="27"/>
        </w:rPr>
        <w:t>Бублик Владимир Александрович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r w:rsidRPr="00360DFA">
        <w:rPr>
          <w:rFonts w:ascii="PT Serif" w:hAnsi="PT Serif"/>
        </w:rPr>
        <w:t>Ректор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Доктор наук, Юридические науки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Профессор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br/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drawing>
          <wp:inline distT="0" distB="0" distL="0" distR="0" wp14:anchorId="7B49B0F0" wp14:editId="638B2927">
            <wp:extent cx="2031731" cy="22505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3441" cy="227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Roboto" w:hAnsi="Roboto"/>
          <w:sz w:val="27"/>
          <w:szCs w:val="27"/>
        </w:rPr>
      </w:pPr>
      <w:r w:rsidRPr="00360DFA">
        <w:rPr>
          <w:rFonts w:ascii="Roboto" w:hAnsi="Roboto"/>
          <w:sz w:val="27"/>
          <w:szCs w:val="27"/>
        </w:rPr>
        <w:t>Гончаров Максим Владимирович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r w:rsidRPr="00360DFA">
        <w:rPr>
          <w:rFonts w:ascii="PT Serif" w:hAnsi="PT Serif"/>
        </w:rPr>
        <w:t>Первый проректор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Кандидат наук, Юридические науки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br/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lastRenderedPageBreak/>
        <w:drawing>
          <wp:inline distT="0" distB="0" distL="0" distR="0" wp14:anchorId="0DCF8BD9" wp14:editId="1559AEA0">
            <wp:extent cx="2032542" cy="24769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171" cy="24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Roboto" w:hAnsi="Roboto"/>
          <w:sz w:val="27"/>
          <w:szCs w:val="27"/>
        </w:rPr>
      </w:pPr>
      <w:r w:rsidRPr="00360DFA">
        <w:rPr>
          <w:rFonts w:ascii="Roboto" w:hAnsi="Roboto"/>
          <w:sz w:val="27"/>
          <w:szCs w:val="27"/>
        </w:rPr>
        <w:t>Винницкий Андрей Владимирович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r w:rsidRPr="00360DFA">
        <w:rPr>
          <w:rFonts w:ascii="PT Serif" w:hAnsi="PT Serif"/>
        </w:rPr>
        <w:t>Проректор по научной работе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Доктор наук, Юридические науки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Доцент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br/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drawing>
          <wp:inline distT="0" distB="0" distL="0" distR="0" wp14:anchorId="2EA9A35B" wp14:editId="5EA49CE6">
            <wp:extent cx="2010462" cy="22184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4407" cy="22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Roboto" w:hAnsi="Roboto"/>
          <w:sz w:val="27"/>
          <w:szCs w:val="27"/>
        </w:rPr>
      </w:pPr>
      <w:r w:rsidRPr="00360DFA">
        <w:rPr>
          <w:rFonts w:ascii="Roboto" w:hAnsi="Roboto"/>
          <w:sz w:val="27"/>
          <w:szCs w:val="27"/>
        </w:rPr>
        <w:t>Сергеев Данил Назипович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r w:rsidRPr="00360DFA">
        <w:rPr>
          <w:rFonts w:ascii="PT Serif" w:hAnsi="PT Serif"/>
        </w:rPr>
        <w:t>Проректор по молодежной политике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t>Кандидат наук, Юридические науки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</w:rPr>
        <w:br/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</w:rPr>
      </w:pPr>
      <w:r w:rsidRPr="00360DFA">
        <w:rPr>
          <w:rFonts w:ascii="PT Serif" w:hAnsi="PT Serif"/>
          <w:noProof/>
          <w:lang w:eastAsia="ru-RU"/>
        </w:rPr>
        <w:lastRenderedPageBreak/>
        <w:drawing>
          <wp:inline distT="0" distB="0" distL="0" distR="0">
            <wp:extent cx="1809750" cy="1809750"/>
            <wp:effectExtent l="0" t="0" r="0" b="0"/>
            <wp:docPr id="1" name="Рисунок 1" descr="Шабурников Алексей Виктор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урников Алексей Виктор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Roboto" w:hAnsi="Roboto"/>
          <w:sz w:val="27"/>
          <w:szCs w:val="27"/>
        </w:rPr>
      </w:pPr>
      <w:r w:rsidRPr="00360DFA">
        <w:rPr>
          <w:rFonts w:ascii="Roboto" w:hAnsi="Roboto"/>
          <w:sz w:val="27"/>
          <w:szCs w:val="27"/>
        </w:rPr>
        <w:t>Шабурников Алексей Викторович</w:t>
      </w:r>
    </w:p>
    <w:p w:rsidR="00360DFA" w:rsidRPr="00360DFA" w:rsidRDefault="00360DFA" w:rsidP="00360DFA">
      <w:pPr>
        <w:shd w:val="clear" w:color="auto" w:fill="FFFFFF"/>
        <w:spacing w:after="0" w:line="240" w:lineRule="auto"/>
        <w:rPr>
          <w:rFonts w:ascii="PT Serif" w:hAnsi="PT Serif"/>
          <w:szCs w:val="24"/>
        </w:rPr>
      </w:pPr>
      <w:r w:rsidRPr="00360DFA">
        <w:rPr>
          <w:rFonts w:ascii="PT Serif" w:hAnsi="PT Serif"/>
        </w:rPr>
        <w:t>Проректор по административно-хозяйственной работе и комплексной безопасности</w:t>
      </w:r>
    </w:p>
    <w:p w:rsidR="00243221" w:rsidRPr="00360DFA" w:rsidRDefault="00243221" w:rsidP="00360DFA">
      <w:pPr>
        <w:spacing w:after="0" w:line="240" w:lineRule="auto"/>
      </w:pPr>
    </w:p>
    <w:sectPr w:rsidR="00243221" w:rsidRPr="00360DF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60DFA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76926"/>
  <w15:docId w15:val="{A821568D-1332-498D-B6CA-333A2130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270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8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10278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8149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44323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49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67779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4847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3078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8156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4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4179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8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63553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867775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3382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1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23843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13172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2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66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25222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347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2229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86047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25354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43458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3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16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3385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9656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7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40849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5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75539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05372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5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788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75406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33315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6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09009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50439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la.ru/for-employees/id.php?i=360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2024-12-11T05:35:00Z</dcterms:modified>
</cp:coreProperties>
</file>