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4DE" w:rsidRPr="006B54DE" w:rsidRDefault="006B54DE" w:rsidP="006B54DE">
      <w:pPr>
        <w:spacing w:after="0" w:line="24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b/>
          <w:bCs/>
          <w:color w:val="000000"/>
          <w:sz w:val="21"/>
          <w:szCs w:val="21"/>
          <w:lang w:eastAsia="ru-RU"/>
        </w:rPr>
        <w:t>Ковтун Ольга Петровна</w:t>
      </w:r>
    </w:p>
    <w:p w:rsidR="006B54DE" w:rsidRDefault="006B54DE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color w:val="000000"/>
          <w:sz w:val="21"/>
          <w:szCs w:val="21"/>
          <w:lang w:eastAsia="ru-RU"/>
        </w:rPr>
        <w:t>Ректор ФГБОУ ВО УГМУ Минздрава России,</w:t>
      </w:r>
      <w:r w:rsidRPr="006B54DE">
        <w:rPr>
          <w:rFonts w:ascii="OpenSans" w:eastAsia="Times New Roman" w:hAnsi="OpenSans"/>
          <w:color w:val="000000"/>
          <w:sz w:val="21"/>
          <w:szCs w:val="21"/>
          <w:lang w:eastAsia="ru-RU"/>
        </w:rPr>
        <w:br/>
        <w:t>доктор медицинских наук, профессор, академик РАН, заслуженный врач РФ</w:t>
      </w:r>
    </w:p>
    <w:p w:rsidR="00BF4304" w:rsidRDefault="00BF4304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  <w:r w:rsidRPr="00BF4304">
        <w:rPr>
          <w:rFonts w:asciiTheme="minorHAnsi" w:eastAsia="Times New Roman" w:hAnsiTheme="minorHAnsi"/>
          <w:color w:val="000000"/>
          <w:sz w:val="21"/>
          <w:szCs w:val="21"/>
          <w:lang w:eastAsia="ru-RU"/>
        </w:rPr>
        <w:drawing>
          <wp:inline distT="0" distB="0" distL="0" distR="0" wp14:anchorId="2D61C934" wp14:editId="40EDD79C">
            <wp:extent cx="2557207" cy="24658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8680" cy="247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304" w:rsidRDefault="00BF4304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</w:p>
    <w:p w:rsidR="00BF4304" w:rsidRPr="006B54DE" w:rsidRDefault="00BF4304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</w:p>
    <w:p w:rsidR="006B54DE" w:rsidRPr="006B54DE" w:rsidRDefault="006B54DE" w:rsidP="006B54DE">
      <w:pPr>
        <w:spacing w:after="0" w:line="24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b/>
          <w:bCs/>
          <w:color w:val="000000"/>
          <w:sz w:val="21"/>
          <w:szCs w:val="21"/>
          <w:lang w:eastAsia="ru-RU"/>
        </w:rPr>
        <w:t>Бородулина Татьяна Викторовна</w:t>
      </w:r>
    </w:p>
    <w:p w:rsidR="006B54DE" w:rsidRPr="006B54DE" w:rsidRDefault="006B54DE" w:rsidP="006B54DE">
      <w:pPr>
        <w:spacing w:after="0" w:line="24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color w:val="000000"/>
          <w:sz w:val="21"/>
          <w:szCs w:val="21"/>
          <w:lang w:eastAsia="ru-RU"/>
        </w:rPr>
        <w:t>Первый проректор,</w:t>
      </w:r>
    </w:p>
    <w:p w:rsidR="006B54DE" w:rsidRDefault="006B54DE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color w:val="000000"/>
          <w:sz w:val="21"/>
          <w:szCs w:val="21"/>
          <w:lang w:eastAsia="ru-RU"/>
        </w:rPr>
        <w:t>доктор медицинских наук, доцент</w:t>
      </w:r>
    </w:p>
    <w:p w:rsidR="00BF4304" w:rsidRPr="006B54DE" w:rsidRDefault="00745591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  <w:r w:rsidRPr="00745591">
        <w:rPr>
          <w:rFonts w:asciiTheme="minorHAnsi" w:eastAsia="Times New Roman" w:hAnsiTheme="minorHAnsi"/>
          <w:color w:val="000000"/>
          <w:sz w:val="21"/>
          <w:szCs w:val="21"/>
          <w:lang w:eastAsia="ru-RU"/>
        </w:rPr>
        <w:drawing>
          <wp:inline distT="0" distB="0" distL="0" distR="0" wp14:anchorId="5EB62D59" wp14:editId="4BD0847E">
            <wp:extent cx="2575849" cy="25997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4758" cy="261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4DE" w:rsidRPr="006B54DE" w:rsidRDefault="006B54DE" w:rsidP="006B54DE">
      <w:pPr>
        <w:spacing w:after="0" w:line="24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color w:val="000000"/>
          <w:sz w:val="21"/>
          <w:szCs w:val="21"/>
          <w:lang w:eastAsia="ru-RU"/>
        </w:rPr>
        <w:t> </w:t>
      </w:r>
    </w:p>
    <w:p w:rsidR="00745591" w:rsidRDefault="00745591">
      <w:pPr>
        <w:spacing w:after="0" w:line="240" w:lineRule="auto"/>
        <w:rPr>
          <w:rFonts w:ascii="OpenSans" w:eastAsia="Times New Roman" w:hAnsi="OpenSans"/>
          <w:b/>
          <w:bCs/>
          <w:color w:val="000000"/>
          <w:sz w:val="21"/>
          <w:szCs w:val="21"/>
          <w:lang w:eastAsia="ru-RU"/>
        </w:rPr>
      </w:pPr>
      <w:r>
        <w:rPr>
          <w:rFonts w:ascii="OpenSans" w:eastAsia="Times New Roman" w:hAnsi="OpenSans"/>
          <w:b/>
          <w:bCs/>
          <w:color w:val="000000"/>
          <w:sz w:val="21"/>
          <w:szCs w:val="21"/>
          <w:lang w:eastAsia="ru-RU"/>
        </w:rPr>
        <w:br w:type="page"/>
      </w:r>
    </w:p>
    <w:p w:rsidR="006B54DE" w:rsidRPr="006B54DE" w:rsidRDefault="006B54DE" w:rsidP="006B54DE">
      <w:pPr>
        <w:spacing w:after="0" w:line="24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b/>
          <w:bCs/>
          <w:color w:val="000000"/>
          <w:sz w:val="21"/>
          <w:szCs w:val="21"/>
          <w:lang w:eastAsia="ru-RU"/>
        </w:rPr>
        <w:lastRenderedPageBreak/>
        <w:t>Ушаков Алексей Александрович</w:t>
      </w:r>
    </w:p>
    <w:p w:rsidR="006B54DE" w:rsidRPr="006B54DE" w:rsidRDefault="006B54DE" w:rsidP="006B54DE">
      <w:pPr>
        <w:spacing w:after="0" w:line="24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color w:val="000000"/>
          <w:sz w:val="21"/>
          <w:szCs w:val="21"/>
          <w:lang w:eastAsia="ru-RU"/>
        </w:rPr>
        <w:t>Проректор по образовательной деятельности,</w:t>
      </w:r>
    </w:p>
    <w:p w:rsidR="006B54DE" w:rsidRDefault="006B54DE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color w:val="000000"/>
          <w:sz w:val="21"/>
          <w:szCs w:val="21"/>
          <w:lang w:eastAsia="ru-RU"/>
        </w:rPr>
        <w:t>кандидат медицинских наук, доцент</w:t>
      </w:r>
    </w:p>
    <w:p w:rsidR="00A73D09" w:rsidRDefault="00A73D09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  <w:r w:rsidRPr="00A73D09">
        <w:rPr>
          <w:rFonts w:asciiTheme="minorHAnsi" w:eastAsia="Times New Roman" w:hAnsiTheme="minorHAnsi"/>
          <w:color w:val="000000"/>
          <w:sz w:val="21"/>
          <w:szCs w:val="21"/>
          <w:lang w:eastAsia="ru-RU"/>
        </w:rPr>
        <w:drawing>
          <wp:inline distT="0" distB="0" distL="0" distR="0" wp14:anchorId="543FE60F" wp14:editId="46977420">
            <wp:extent cx="2416972" cy="273599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4524" cy="27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D09" w:rsidRPr="006B54DE" w:rsidRDefault="00A73D09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</w:p>
    <w:p w:rsidR="006B54DE" w:rsidRPr="006B54DE" w:rsidRDefault="006B54DE" w:rsidP="006B54DE">
      <w:pPr>
        <w:spacing w:after="0" w:line="24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b/>
          <w:bCs/>
          <w:color w:val="000000"/>
          <w:sz w:val="21"/>
          <w:szCs w:val="21"/>
          <w:lang w:eastAsia="ru-RU"/>
        </w:rPr>
        <w:t>Петкау Владислав Владимирович</w:t>
      </w:r>
    </w:p>
    <w:p w:rsidR="006B54DE" w:rsidRDefault="006B54DE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color w:val="000000"/>
          <w:sz w:val="21"/>
          <w:szCs w:val="21"/>
          <w:lang w:eastAsia="ru-RU"/>
        </w:rPr>
        <w:t>Проректор по научно-исследовательской и инновационной деятельности, кандидат медицинских наук, доцент</w:t>
      </w:r>
    </w:p>
    <w:p w:rsidR="00A73D09" w:rsidRDefault="00A73D09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  <w:r w:rsidRPr="00A73D09">
        <w:rPr>
          <w:rFonts w:asciiTheme="minorHAnsi" w:eastAsia="Times New Roman" w:hAnsiTheme="minorHAnsi"/>
          <w:color w:val="000000"/>
          <w:sz w:val="21"/>
          <w:szCs w:val="21"/>
          <w:lang w:eastAsia="ru-RU"/>
        </w:rPr>
        <w:drawing>
          <wp:inline distT="0" distB="0" distL="0" distR="0" wp14:anchorId="24268CCA" wp14:editId="4AE61135">
            <wp:extent cx="2548964" cy="290924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9883" cy="292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D09" w:rsidRPr="006B54DE" w:rsidRDefault="00A73D09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</w:p>
    <w:p w:rsidR="006B54DE" w:rsidRPr="006B54DE" w:rsidRDefault="006B54DE" w:rsidP="006B54DE">
      <w:pPr>
        <w:spacing w:after="0" w:line="24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b/>
          <w:bCs/>
          <w:color w:val="000000"/>
          <w:sz w:val="21"/>
          <w:szCs w:val="21"/>
          <w:lang w:eastAsia="ru-RU"/>
        </w:rPr>
        <w:lastRenderedPageBreak/>
        <w:t>Наам Марина Николаевна</w:t>
      </w:r>
    </w:p>
    <w:p w:rsidR="006B54DE" w:rsidRPr="006B54DE" w:rsidRDefault="006B54DE" w:rsidP="006B54DE">
      <w:pPr>
        <w:spacing w:after="0" w:line="24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color w:val="000000"/>
          <w:sz w:val="21"/>
          <w:szCs w:val="21"/>
          <w:lang w:eastAsia="ru-RU"/>
        </w:rPr>
        <w:t>Проректор по экономике и финансам, кандидат экономических наук</w:t>
      </w:r>
    </w:p>
    <w:p w:rsidR="006B54DE" w:rsidRDefault="002D5E46" w:rsidP="006B54DE">
      <w:pPr>
        <w:spacing w:after="0" w:line="24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  <w:r w:rsidRPr="002D5E46">
        <w:rPr>
          <w:rFonts w:ascii="OpenSans" w:eastAsia="Times New Roman" w:hAnsi="OpenSans"/>
          <w:color w:val="000000"/>
          <w:sz w:val="21"/>
          <w:szCs w:val="21"/>
          <w:lang w:eastAsia="ru-RU"/>
        </w:rPr>
        <w:drawing>
          <wp:inline distT="0" distB="0" distL="0" distR="0" wp14:anchorId="15D3357B" wp14:editId="0CB5B1C0">
            <wp:extent cx="2431612" cy="285268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2835" cy="286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46" w:rsidRPr="006B54DE" w:rsidRDefault="002D5E46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</w:p>
    <w:p w:rsidR="006B54DE" w:rsidRPr="006B54DE" w:rsidRDefault="006B54DE" w:rsidP="006B54DE">
      <w:pPr>
        <w:spacing w:after="0" w:line="24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b/>
          <w:bCs/>
          <w:color w:val="000000"/>
          <w:sz w:val="21"/>
          <w:szCs w:val="21"/>
          <w:lang w:eastAsia="ru-RU"/>
        </w:rPr>
        <w:t>Флягин Михаил Александрович</w:t>
      </w:r>
    </w:p>
    <w:p w:rsidR="006B54DE" w:rsidRDefault="006B54DE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color w:val="000000"/>
          <w:sz w:val="21"/>
          <w:szCs w:val="21"/>
          <w:lang w:eastAsia="ru-RU"/>
        </w:rPr>
        <w:t>Проректор по перспективному развитию и международной деятельности</w:t>
      </w:r>
    </w:p>
    <w:p w:rsidR="002D5E46" w:rsidRDefault="002D5E46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  <w:r w:rsidRPr="002D5E46">
        <w:rPr>
          <w:rFonts w:asciiTheme="minorHAnsi" w:eastAsia="Times New Roman" w:hAnsiTheme="minorHAnsi"/>
          <w:color w:val="000000"/>
          <w:sz w:val="21"/>
          <w:szCs w:val="21"/>
          <w:lang w:eastAsia="ru-RU"/>
        </w:rPr>
        <w:drawing>
          <wp:inline distT="0" distB="0" distL="0" distR="0" wp14:anchorId="3B32F555" wp14:editId="35BADA70">
            <wp:extent cx="2516502" cy="28214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9242" cy="283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46" w:rsidRPr="006B54DE" w:rsidRDefault="002D5E46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</w:p>
    <w:p w:rsidR="002D5E46" w:rsidRDefault="002D5E46">
      <w:pPr>
        <w:spacing w:after="0" w:line="240" w:lineRule="auto"/>
        <w:rPr>
          <w:rFonts w:ascii="OpenSans" w:eastAsia="Times New Roman" w:hAnsi="OpenSans"/>
          <w:b/>
          <w:bCs/>
          <w:color w:val="000000"/>
          <w:sz w:val="21"/>
          <w:szCs w:val="21"/>
          <w:lang w:eastAsia="ru-RU"/>
        </w:rPr>
      </w:pPr>
      <w:r>
        <w:rPr>
          <w:rFonts w:ascii="OpenSans" w:eastAsia="Times New Roman" w:hAnsi="OpenSans"/>
          <w:b/>
          <w:bCs/>
          <w:color w:val="000000"/>
          <w:sz w:val="21"/>
          <w:szCs w:val="21"/>
          <w:lang w:eastAsia="ru-RU"/>
        </w:rPr>
        <w:br w:type="page"/>
      </w:r>
    </w:p>
    <w:p w:rsidR="006B54DE" w:rsidRPr="006B54DE" w:rsidRDefault="006B54DE" w:rsidP="006B54DE">
      <w:pPr>
        <w:spacing w:after="0" w:line="240" w:lineRule="auto"/>
        <w:rPr>
          <w:rFonts w:ascii="OpenSans" w:eastAsia="Times New Roman" w:hAnsi="OpenSans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b/>
          <w:bCs/>
          <w:color w:val="000000"/>
          <w:sz w:val="21"/>
          <w:szCs w:val="21"/>
          <w:lang w:eastAsia="ru-RU"/>
        </w:rPr>
        <w:lastRenderedPageBreak/>
        <w:t>Хлынова Регина Игоревна</w:t>
      </w:r>
    </w:p>
    <w:p w:rsidR="006B54DE" w:rsidRDefault="006B54DE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  <w:r w:rsidRPr="006B54DE">
        <w:rPr>
          <w:rFonts w:ascii="OpenSans" w:eastAsia="Times New Roman" w:hAnsi="OpenSans"/>
          <w:color w:val="000000"/>
          <w:sz w:val="21"/>
          <w:szCs w:val="21"/>
          <w:lang w:eastAsia="ru-RU"/>
        </w:rPr>
        <w:t>Проректор по молодежной политике и воспитательной работе, кандидат медицинских наук, доцент</w:t>
      </w:r>
    </w:p>
    <w:p w:rsidR="006B54DE" w:rsidRPr="006B54DE" w:rsidRDefault="002D5E46" w:rsidP="006B54DE">
      <w:pPr>
        <w:spacing w:after="0" w:line="240" w:lineRule="auto"/>
        <w:rPr>
          <w:rFonts w:asciiTheme="minorHAnsi" w:eastAsia="Times New Roman" w:hAnsiTheme="minorHAnsi"/>
          <w:color w:val="000000"/>
          <w:sz w:val="21"/>
          <w:szCs w:val="21"/>
          <w:lang w:eastAsia="ru-RU"/>
        </w:rPr>
      </w:pPr>
      <w:r w:rsidRPr="002D5E46">
        <w:rPr>
          <w:rFonts w:asciiTheme="minorHAnsi" w:eastAsia="Times New Roman" w:hAnsiTheme="minorHAnsi"/>
          <w:color w:val="000000"/>
          <w:sz w:val="21"/>
          <w:szCs w:val="21"/>
          <w:lang w:eastAsia="ru-RU"/>
        </w:rPr>
        <w:drawing>
          <wp:inline distT="0" distB="0" distL="0" distR="0" wp14:anchorId="42D996EA" wp14:editId="53ACCE70">
            <wp:extent cx="2647312" cy="2789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67121" cy="281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3221" w:rsidRPr="001C34A2" w:rsidRDefault="00243221" w:rsidP="006B54DE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D5E46"/>
    <w:rsid w:val="0033018F"/>
    <w:rsid w:val="003D090D"/>
    <w:rsid w:val="0044446C"/>
    <w:rsid w:val="004E4A62"/>
    <w:rsid w:val="00553AA0"/>
    <w:rsid w:val="00595A02"/>
    <w:rsid w:val="006B54DE"/>
    <w:rsid w:val="00727EB8"/>
    <w:rsid w:val="00745591"/>
    <w:rsid w:val="00765429"/>
    <w:rsid w:val="00777841"/>
    <w:rsid w:val="00807380"/>
    <w:rsid w:val="008C09C5"/>
    <w:rsid w:val="0097184D"/>
    <w:rsid w:val="009F48C4"/>
    <w:rsid w:val="00A22E7B"/>
    <w:rsid w:val="00A23DD1"/>
    <w:rsid w:val="00A73D09"/>
    <w:rsid w:val="00BE110E"/>
    <w:rsid w:val="00BF4304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0DD8B"/>
  <w15:docId w15:val="{6DB190BF-4ACD-4481-BFE3-F68200475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name-rector">
    <w:name w:val="name-rector"/>
    <w:basedOn w:val="a0"/>
    <w:rsid w:val="006B5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98823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2033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6799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8269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1267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6872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05447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2024-12-11T05:09:00Z</dcterms:modified>
</cp:coreProperties>
</file>