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9086"/>
        <w:gridCol w:w="4179"/>
      </w:tblGrid>
      <w:tr w:rsidR="004F56E9" w:rsidTr="004F56E9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35075" cy="1857375"/>
                  <wp:effectExtent l="0" t="0" r="0" b="0"/>
                  <wp:docPr id="8" name="Рисунок 8" descr="20240909-4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40909-4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>​​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​</w:t>
            </w:r>
            <w:r>
              <w:rPr>
                <w:rStyle w:val="a4"/>
                <w:rFonts w:ascii="Arial" w:hAnsi="Arial" w:cs="Arial"/>
                <w:sz w:val="30"/>
                <w:szCs w:val="30"/>
              </w:rPr>
              <w:t>Саргылана Семеновна Игнатьева</w:t>
            </w:r>
            <w:r>
              <w:rPr>
                <w:rFonts w:ascii="Arial" w:hAnsi="Arial" w:cs="Arial"/>
                <w:sz w:val="22"/>
                <w:szCs w:val="22"/>
              </w:rPr>
              <w:br/>
              <w:t>Кандидат педагогических наук, профессор, заслуженный работник культуры Республики Саха (Якутия), почетный работник высшего профессионального образования Российской Федерации, член-корреспондент Российской академии естественных наук, действительный член Международной академии информатизации, почетный гражданин Чаппандинского наслега Нюрбинского улуса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Ректор</w:t>
            </w:r>
          </w:p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6E9" w:rsidTr="004F56E9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35075" cy="1857375"/>
                  <wp:effectExtent l="0" t="0" r="0" b="0"/>
                  <wp:docPr id="7" name="Рисунок 7" descr="20240909-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240909-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30"/>
                <w:szCs w:val="30"/>
              </w:rPr>
              <w:t>Станислав Семенович Иванов</w:t>
            </w:r>
            <w:r>
              <w:rPr>
                <w:rFonts w:ascii="Arial" w:hAnsi="Arial" w:cs="Arial"/>
                <w:sz w:val="22"/>
                <w:szCs w:val="22"/>
              </w:rPr>
              <w:br/>
              <w:t>Отличник культуры Республики Саха (Якутия), отличник профессионального образования Республики Саха (Якутия), отличник молодежной политики Республики Саха (Якутия).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Первый проректор - проректор по молодежной политике, воспитательной работе и международной деятельности</w:t>
            </w:r>
          </w:p>
        </w:tc>
      </w:tr>
      <w:tr w:rsidR="004F56E9" w:rsidTr="004F56E9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F56E9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04BDAA19" wp14:editId="7E65015B">
                  <wp:extent cx="1279395" cy="140515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915" cy="1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30"/>
                <w:szCs w:val="30"/>
              </w:rPr>
              <w:t>Вера Семеновна Никифорова</w:t>
            </w:r>
            <w:r>
              <w:rPr>
                <w:rFonts w:ascii="Arial" w:hAnsi="Arial" w:cs="Arial"/>
                <w:sz w:val="22"/>
                <w:szCs w:val="22"/>
              </w:rPr>
              <w:br/>
              <w:t>Кандидат искусствоведения, доцент, отличник культуры Республики Саха (Якутия).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Проректор по стратегическому развитию - руководитель Программы "Приоритет-2030"</w:t>
            </w:r>
          </w:p>
        </w:tc>
      </w:tr>
      <w:tr w:rsidR="004F56E9" w:rsidTr="004F56E9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235075" cy="1857375"/>
                  <wp:effectExtent l="0" t="0" r="0" b="0"/>
                  <wp:docPr id="5" name="Рисунок 5" descr="20240909-4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240909-4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30"/>
                <w:szCs w:val="30"/>
              </w:rPr>
              <w:t>Стрекаловская Зоя Андреевна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Проректор по образовательной деятельности и цифровизации</w:t>
            </w:r>
          </w:p>
        </w:tc>
      </w:tr>
      <w:tr w:rsidR="004F56E9" w:rsidTr="004F56E9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35075" cy="1659255"/>
                  <wp:effectExtent l="0" t="0" r="0" b="0"/>
                  <wp:docPr id="4" name="Рисунок 4" descr="images_no_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s_no_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65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30"/>
                <w:szCs w:val="30"/>
              </w:rPr>
              <w:t>-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Проректор по научно-творческой и инновационной деятельности</w:t>
            </w:r>
          </w:p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6E9" w:rsidTr="004F56E9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35075" cy="1857375"/>
                  <wp:effectExtent l="0" t="0" r="0" b="0"/>
                  <wp:docPr id="3" name="Рисунок 3" descr="20240909-4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0240909-4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30"/>
                <w:szCs w:val="30"/>
              </w:rPr>
              <w:t>Филиппова Надежда Иннокентьевна</w:t>
            </w:r>
            <w:r>
              <w:rPr>
                <w:rFonts w:ascii="Arial" w:hAnsi="Arial" w:cs="Arial"/>
                <w:sz w:val="22"/>
                <w:szCs w:val="22"/>
              </w:rPr>
              <w:br/>
              <w:t>Заслуженный экономист Республики Саха (Якутия), Отличник Государственной гражданской службы Республики Саха (Якутия), Отличник финансовой работы Республики Саха (Якутия)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Проректор по экономике, административно-хозяйственной работе и комплексной безопасности</w:t>
            </w:r>
          </w:p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6E9" w:rsidTr="004F56E9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235075" cy="1857375"/>
                  <wp:effectExtent l="0" t="0" r="0" b="0"/>
                  <wp:docPr id="2" name="Рисунок 2" descr="20240909-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0240909-4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30"/>
                <w:szCs w:val="30"/>
              </w:rPr>
              <w:t>Дьяконов Андрей Петрович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Советник ректора</w:t>
            </w:r>
          </w:p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6E9" w:rsidTr="004F56E9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35075" cy="1857375"/>
                  <wp:effectExtent l="0" t="0" r="0" b="0"/>
                  <wp:docPr id="1" name="Рисунок 1" descr="20240909-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0240909-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30"/>
                <w:szCs w:val="30"/>
              </w:rPr>
              <w:t>Михайлова Мария Валериановна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F56E9" w:rsidRDefault="004F56E9" w:rsidP="004F56E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56E9" w:rsidRDefault="004F56E9" w:rsidP="004F56E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3"/>
          <w:szCs w:val="23"/>
        </w:rPr>
      </w:pPr>
    </w:p>
    <w:p w:rsidR="00243221" w:rsidRPr="001C34A2" w:rsidRDefault="00243221" w:rsidP="004F56E9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6E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D5C0"/>
  <w15:docId w15:val="{0CB18A65-6ADA-48FF-8509-59B32FEF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2024-12-10T05:54:00Z</dcterms:modified>
</cp:coreProperties>
</file>