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  <w:lang w:eastAsia="ru-RU"/>
        </w:rPr>
      </w:pPr>
      <w:r w:rsidRPr="00987831">
        <w:rPr>
          <w:rFonts w:ascii="Arial" w:hAnsi="Arial" w:cs="Arial"/>
          <w:color w:val="282828"/>
          <w:szCs w:val="24"/>
        </w:rPr>
        <w:t>Чумаченко Алексей Николаевич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Ректор университета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7CBEC609" wp14:editId="168DE72B">
            <wp:extent cx="2903456" cy="2867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7969" cy="2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6E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  <w:shd w:val="clear" w:color="auto" w:fill="FFFFFF"/>
        </w:rPr>
      </w:pP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Родился 24 октября 1960 года в селе Еленовка Перевальского района Ворошиловградской области (сейчас ЛНР).</w:t>
      </w:r>
      <w:r w:rsidRPr="00987831">
        <w:rPr>
          <w:rFonts w:ascii="Arial" w:hAnsi="Arial" w:cs="Arial"/>
          <w:color w:val="282828"/>
          <w:szCs w:val="24"/>
        </w:rPr>
        <w:br/>
      </w: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В 1986 году с отличием окончил географический факультет МГУ по специальности картограф-географ. Окончил аспирантуру и докторантуру МГУ (1990 год – защита кандидатской диссертации, 2001 год – защита докторской диссертации). Доктор географических наук.</w:t>
      </w:r>
      <w:r w:rsidRPr="00987831">
        <w:rPr>
          <w:rFonts w:ascii="Arial" w:hAnsi="Arial" w:cs="Arial"/>
          <w:color w:val="282828"/>
          <w:szCs w:val="24"/>
        </w:rPr>
        <w:br/>
      </w: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С 1991 года работает в Саратовском университете. На географическом факультете СГУ прошёл путь от старшего преподавателя до декана (возглавлял факультет с 2003 по 2011 годы).</w:t>
      </w:r>
      <w:r w:rsidRPr="00987831">
        <w:rPr>
          <w:rFonts w:ascii="Arial" w:hAnsi="Arial" w:cs="Arial"/>
          <w:color w:val="282828"/>
          <w:szCs w:val="24"/>
        </w:rPr>
        <w:br/>
      </w: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С 2011 года занимает административные должности: работал проректором по инновационной деятельности СГУ и проректором по научно-исследовательской работе СГУ.</w:t>
      </w:r>
      <w:r w:rsidRPr="00987831">
        <w:rPr>
          <w:rFonts w:ascii="Arial" w:hAnsi="Arial" w:cs="Arial"/>
          <w:color w:val="282828"/>
          <w:szCs w:val="24"/>
        </w:rPr>
        <w:br/>
      </w: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С 2013 года возглавляет Саратовский университет.</w:t>
      </w:r>
      <w:r w:rsidRPr="00987831">
        <w:rPr>
          <w:rFonts w:ascii="Arial" w:hAnsi="Arial" w:cs="Arial"/>
          <w:color w:val="282828"/>
          <w:szCs w:val="24"/>
        </w:rPr>
        <w:br/>
      </w: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Профессор кафедры геоморфологии и геоэкологии СГУ.</w:t>
      </w:r>
      <w:r w:rsidRPr="00987831">
        <w:rPr>
          <w:rFonts w:ascii="Arial" w:hAnsi="Arial" w:cs="Arial"/>
          <w:color w:val="282828"/>
          <w:szCs w:val="24"/>
        </w:rPr>
        <w:br/>
      </w: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Автор более 165 научных работ. Член редколлегий научных изданий. Эксперт Российского научного фонда.</w:t>
      </w:r>
      <w:r w:rsidRPr="00987831">
        <w:rPr>
          <w:rFonts w:ascii="Arial" w:hAnsi="Arial" w:cs="Arial"/>
          <w:color w:val="282828"/>
          <w:szCs w:val="24"/>
        </w:rPr>
        <w:br/>
      </w: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Член Учёного совета Русского географического общества.</w:t>
      </w:r>
      <w:r w:rsidRPr="00987831">
        <w:rPr>
          <w:rFonts w:ascii="Arial" w:hAnsi="Arial" w:cs="Arial"/>
          <w:color w:val="282828"/>
          <w:szCs w:val="24"/>
        </w:rPr>
        <w:br/>
      </w: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Почётный работник высшего профессионального образования Российской Федерации.</w:t>
      </w:r>
      <w:r w:rsidRPr="00987831">
        <w:rPr>
          <w:rFonts w:ascii="Arial" w:hAnsi="Arial" w:cs="Arial"/>
          <w:color w:val="282828"/>
          <w:szCs w:val="24"/>
        </w:rPr>
        <w:br/>
      </w:r>
      <w:r w:rsidRPr="00987831">
        <w:rPr>
          <w:rFonts w:ascii="Arial" w:hAnsi="Arial" w:cs="Arial"/>
          <w:color w:val="282828"/>
          <w:szCs w:val="24"/>
          <w:shd w:val="clear" w:color="auto" w:fill="FFFFFF"/>
        </w:rPr>
        <w:t>Председатель Совета ректоров вузов Саратовской области. Заместитель председателя Совета ректоров вузов Приволжского федерального округа.</w:t>
      </w:r>
    </w:p>
    <w:p w:rsidR="006F296E" w:rsidRDefault="006F296E">
      <w:pPr>
        <w:spacing w:after="0" w:line="240" w:lineRule="auto"/>
        <w:rPr>
          <w:rFonts w:ascii="Arial" w:hAnsi="Arial" w:cs="Arial"/>
          <w:color w:val="282828"/>
          <w:szCs w:val="24"/>
          <w:shd w:val="clear" w:color="auto" w:fill="FFFFFF"/>
        </w:rPr>
      </w:pPr>
      <w:r>
        <w:rPr>
          <w:rFonts w:ascii="Arial" w:hAnsi="Arial" w:cs="Arial"/>
          <w:color w:val="282828"/>
          <w:szCs w:val="24"/>
          <w:shd w:val="clear" w:color="auto" w:fill="FFFFFF"/>
        </w:rPr>
        <w:br w:type="page"/>
      </w: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lastRenderedPageBreak/>
        <w:t>Малинский Игорь Герикович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Проректор по учебной работе</w:t>
      </w:r>
    </w:p>
    <w:p w:rsidR="00E91E07" w:rsidRPr="00987831" w:rsidRDefault="00E91E07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79C03C23" wp14:editId="201CF507">
            <wp:extent cx="2631891" cy="27493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4633" cy="27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07" w:rsidRPr="00987831" w:rsidRDefault="00E91E07" w:rsidP="0098783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Родился в 1967 году в селе Вязовка Татищевского района Саратовской области. В 1984 году закончил среднюю школу, а в 1991-м с отличием завершил обучение в Саратовском ордена Трудового Красного Знамени государственном университете имени Н.Г. Чернышевского по специальности «Прикладная математика» и поступил в аспирантуру. В 2004 году в диссертационном совете Д 212.243.06 по социологическим наукам при СГУ успешно защитил диссертацию на соискание учёной степени кандидата социологических наук по специальности 23.00.02. – Политические институты, этнополитическая конфликтология, национальные и политические процессы и технологии (социологические науки).</w:t>
      </w:r>
    </w:p>
    <w:p w:rsidR="00E91E07" w:rsidRPr="00987831" w:rsidRDefault="00E91E07" w:rsidP="0098783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С 1992 года  – преподаватель СГУ: ассистент (1992–1997), старший преподаватель (1997–2005), доцент (2005–2008).</w:t>
      </w:r>
    </w:p>
    <w:p w:rsidR="00E91E07" w:rsidRPr="00987831" w:rsidRDefault="00E91E07" w:rsidP="0098783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С 1997 по 2003 год – заместитель декана механико-математического факультета.</w:t>
      </w:r>
    </w:p>
    <w:p w:rsidR="00E91E07" w:rsidRPr="00987831" w:rsidRDefault="00E91E07" w:rsidP="0098783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В период с 2003 по 2005 год – начальник Управления по дистанционному обучению и работе с представительствами.</w:t>
      </w:r>
    </w:p>
    <w:p w:rsidR="00084CEE" w:rsidRDefault="00E91E07" w:rsidP="0098783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С 2005 года занимает должность проректора: по заочному обучению и довузовской подготовке (2005–2007), по учебной работе (2007), по учебно-организационной работе (2007–2013), по воспитательной и социальной работе (2013–2014), по учебно-организационной и воспитательной работе (2014–2018), с 2018 года по настоящее время курирует учебную работу вуза. С 2008 года по настоящее время является заведующим кафедрой социальной информатики.</w:t>
      </w:r>
    </w:p>
    <w:p w:rsidR="00084CEE" w:rsidRDefault="00084CEE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lastRenderedPageBreak/>
        <w:t>Короновский Алексей Александрович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Проректор по научной работе и цифровому развитию</w:t>
      </w:r>
    </w:p>
    <w:p w:rsidR="00F05EF1" w:rsidRPr="00987831" w:rsidRDefault="00F05EF1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13A88EC2" wp14:editId="10906F07">
            <wp:extent cx="2591210" cy="27744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6391" cy="277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EF1" w:rsidRPr="00987831" w:rsidRDefault="00F05EF1" w:rsidP="00987831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Алексей Александрович Короновский закончил с отличием физический факультет Саратовского государственного университета в 1995 году. С 1997 г. стал ассистентом, с января 1999 - доцентом кафедры электроники, колебаний и волн. С марта 2000 года работал заместителем декана по учебной работе факультета нелинейных процессов СГУ. С 2008 г. - профессор кафедры электроники, колебаний и волн, с сентября 2010 года – профессор кафедры физики открытых систем ФНП СГУ. С марта 2000 года по ноябрь 2013 года являлся заместителем декана факультета нелинейных процессов по учебной работе. С января 2016 года – заведующий кафедрой физики открытых систем. С февраля 2016 г. по апрель 2021 г. работал в должности проректора по научно-исследовательской работе, с апреля 2021 года – проректор по научной работе и цифровому развитию.</w:t>
      </w:r>
    </w:p>
    <w:p w:rsidR="00084CEE" w:rsidRDefault="00F05EF1" w:rsidP="00987831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А.А. Короновский разработал и осуществляет чтение лекционных курсов «Автоматизированные базы данных и знаний», «Современные проблемы естествознания. Нелинейная динамика общества», «Теория динамических систем» и других. Осуществляет руководство дипломными и курсовыми работами, выпускными работами бакалавров и магистерскими диссертациями. Под руководством А.А. Короновского защищено 8 диссертаций на соискание ученой степени кандидата физико-математических наук и одна диссертация, на соискание ученой степени докт</w:t>
      </w:r>
      <w:r w:rsidR="00084CEE">
        <w:rPr>
          <w:rFonts w:ascii="Arial" w:hAnsi="Arial" w:cs="Arial"/>
          <w:color w:val="000000"/>
        </w:rPr>
        <w:t>ора физико-математических наук.</w:t>
      </w:r>
    </w:p>
    <w:p w:rsidR="00084CEE" w:rsidRDefault="00084CEE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lastRenderedPageBreak/>
        <w:t>Нестерова Ольга Евгеньевна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Проректор по среднему профессиональному образованию и социальной работе</w:t>
      </w:r>
    </w:p>
    <w:p w:rsidR="00FF6F41" w:rsidRPr="00987831" w:rsidRDefault="00FF6F41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7927718D" wp14:editId="7FD5EC0D">
            <wp:extent cx="2658449" cy="2822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3934" cy="282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41" w:rsidRPr="00FF6F41" w:rsidRDefault="00FF6F41" w:rsidP="009878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FF6F41">
        <w:rPr>
          <w:rFonts w:ascii="Arial" w:eastAsia="Times New Roman" w:hAnsi="Arial" w:cs="Arial"/>
          <w:color w:val="000000"/>
          <w:szCs w:val="24"/>
          <w:lang w:eastAsia="ru-RU"/>
        </w:rPr>
        <w:t>В 1985 году закончила саратовскую среднюю школу №76, а в 1990 году завершила обучение на географическом факультете СГУ. После окончания аспирантуры в 2001 году успешно защитила диссертацию на соискание ученой степени кандидата географических наук в диссертационном совете при Кубанском государственном университете по специальности 25.00.25 – Геоморфология и эволюционная география.</w:t>
      </w:r>
    </w:p>
    <w:p w:rsidR="00FF6F41" w:rsidRPr="00FF6F41" w:rsidRDefault="00FF6F41" w:rsidP="009878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FF6F41">
        <w:rPr>
          <w:rFonts w:ascii="Arial" w:eastAsia="Times New Roman" w:hAnsi="Arial" w:cs="Arial"/>
          <w:color w:val="000000"/>
          <w:szCs w:val="24"/>
          <w:lang w:eastAsia="ru-RU"/>
        </w:rPr>
        <w:t> </w:t>
      </w:r>
    </w:p>
    <w:p w:rsidR="00FF6F41" w:rsidRPr="00FF6F41" w:rsidRDefault="00FF6F41" w:rsidP="009878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FF6F41">
        <w:rPr>
          <w:rFonts w:ascii="Arial" w:eastAsia="Times New Roman" w:hAnsi="Arial" w:cs="Arial"/>
          <w:color w:val="000000"/>
          <w:szCs w:val="24"/>
          <w:lang w:eastAsia="ru-RU"/>
        </w:rPr>
        <w:t>С 1990 года старший инженер, ассистент, доцент кафедры геоморфологии и геоэкологии.</w:t>
      </w:r>
    </w:p>
    <w:p w:rsidR="00FF6F41" w:rsidRPr="00FF6F41" w:rsidRDefault="00FF6F41" w:rsidP="009878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FF6F41">
        <w:rPr>
          <w:rFonts w:ascii="Arial" w:eastAsia="Times New Roman" w:hAnsi="Arial" w:cs="Arial"/>
          <w:color w:val="000000"/>
          <w:szCs w:val="24"/>
          <w:lang w:eastAsia="ru-RU"/>
        </w:rPr>
        <w:t> </w:t>
      </w:r>
    </w:p>
    <w:p w:rsidR="00084CEE" w:rsidRDefault="00FF6F41" w:rsidP="00987831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FF6F41">
        <w:rPr>
          <w:rFonts w:ascii="Arial" w:eastAsia="Times New Roman" w:hAnsi="Arial" w:cs="Arial"/>
          <w:color w:val="000000"/>
          <w:szCs w:val="24"/>
          <w:lang w:eastAsia="ru-RU"/>
        </w:rPr>
        <w:t>С 1997 по 2004 год – заместитель декана географического факультета по социальной и воспитательной работе. С 2011 по 2013 год – Ученый секретарь географического факультета. С 2013 года занимает должность проректора, курирует среднее профессиональное образование и социальную работу СГУ.</w:t>
      </w:r>
    </w:p>
    <w:p w:rsidR="00084CEE" w:rsidRDefault="00084CEE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Cs w:val="24"/>
          <w:lang w:eastAsia="ru-RU"/>
        </w:rPr>
        <w:br w:type="page"/>
      </w: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lastRenderedPageBreak/>
        <w:t>Стальмахов Андрей Всеволодович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Проректор по административной деятельности и управлению персоналом</w:t>
      </w:r>
    </w:p>
    <w:p w:rsidR="00CD06A6" w:rsidRPr="00987831" w:rsidRDefault="00CD06A6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41EB0EA4" wp14:editId="0460A4E2">
            <wp:extent cx="2554388" cy="23876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8936" cy="24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41" w:rsidRPr="00987831" w:rsidRDefault="00CD06A6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000000"/>
          <w:szCs w:val="24"/>
          <w:shd w:val="clear" w:color="auto" w:fill="FFFFFF"/>
        </w:rPr>
        <w:t>Родился 24 апреля 1956 г. в г. Саратове, женат (1978 г.), имеет сына (1979 г.р.),  дочь (1987 г.р.) и  трёх внучек (2007, 2015, 2017 г.р.).</w:t>
      </w:r>
    </w:p>
    <w:p w:rsidR="00FF6F41" w:rsidRPr="00987831" w:rsidRDefault="00FF6F41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Новикова Ирина Леонидовна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Проректор по экономике</w:t>
      </w:r>
    </w:p>
    <w:p w:rsidR="00084CEE" w:rsidRDefault="00A20877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09B69AE9" wp14:editId="4DFA6999">
            <wp:extent cx="2542249" cy="26083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2813" cy="26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EE" w:rsidRDefault="00084CEE">
      <w:pPr>
        <w:spacing w:after="0" w:line="240" w:lineRule="auto"/>
        <w:rPr>
          <w:rFonts w:ascii="Arial" w:hAnsi="Arial" w:cs="Arial"/>
          <w:color w:val="282828"/>
          <w:szCs w:val="24"/>
        </w:rPr>
      </w:pPr>
      <w:r>
        <w:rPr>
          <w:rFonts w:ascii="Arial" w:hAnsi="Arial" w:cs="Arial"/>
          <w:color w:val="282828"/>
          <w:szCs w:val="24"/>
        </w:rPr>
        <w:br w:type="page"/>
      </w: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lastRenderedPageBreak/>
        <w:t>Петелин Сергей Игоревич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Проректор по эксплуатации и развитию имущественного комплекса</w:t>
      </w:r>
    </w:p>
    <w:p w:rsidR="00A20877" w:rsidRPr="00987831" w:rsidRDefault="00B13942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5B62E750" wp14:editId="2529F5BE">
            <wp:extent cx="2507958" cy="27183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7001" cy="27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77" w:rsidRPr="00987831" w:rsidRDefault="00A20877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Конаков Дмитрий Николаевич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Проректор по международной деятельности</w:t>
      </w:r>
    </w:p>
    <w:p w:rsidR="00084CEE" w:rsidRDefault="00C40CC1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611BB37C" wp14:editId="5EBA784D">
            <wp:extent cx="2563348" cy="27113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3896" cy="27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EE" w:rsidRDefault="00084CEE">
      <w:pPr>
        <w:spacing w:after="0" w:line="240" w:lineRule="auto"/>
        <w:rPr>
          <w:rFonts w:ascii="Arial" w:hAnsi="Arial" w:cs="Arial"/>
          <w:color w:val="282828"/>
          <w:szCs w:val="24"/>
        </w:rPr>
      </w:pPr>
      <w:r>
        <w:rPr>
          <w:rFonts w:ascii="Arial" w:hAnsi="Arial" w:cs="Arial"/>
          <w:color w:val="282828"/>
          <w:szCs w:val="24"/>
        </w:rPr>
        <w:br w:type="page"/>
      </w: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lastRenderedPageBreak/>
        <w:t>Головченко Антон Владимирович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Проректор по молодёжной политике и воспитательной работе</w:t>
      </w:r>
    </w:p>
    <w:p w:rsidR="00E97838" w:rsidRPr="00987831" w:rsidRDefault="00E97838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20FDAD26" wp14:editId="529BD465">
            <wp:extent cx="2611705" cy="28253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7541" cy="284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38" w:rsidRPr="00987831" w:rsidRDefault="00E97838" w:rsidP="00987831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Родился в 1983 году в г. Саратове. В 2000 году окончил 1 гимназию и поступил в СГУ на исторический факультет. В 2005 году окончил исторический факультет. В 2008 г. защитил кандидатскую диссертацию по теме «Либеральные партии в политическом спектре современной России».</w:t>
      </w:r>
    </w:p>
    <w:p w:rsidR="00084CEE" w:rsidRDefault="00E97838" w:rsidP="00987831">
      <w:pPr>
        <w:pStyle w:val="text-align-justify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С 2008 года – преподаватель, доцент кафедры уголовного, экологического права и криминологии юридического факультета, а также заместитель начальника управления организации воспитательной работы со студентами. С 2011 года – начальник управления организации воспитательной работы со студентами. С 2018 года занимает должность проректора по молодёжной политике и воспитательной работе СГУ.</w:t>
      </w:r>
    </w:p>
    <w:p w:rsidR="00084CEE" w:rsidRDefault="00084CEE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lastRenderedPageBreak/>
        <w:t>Мухоед Сергей Дмитриевич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Проректор по безопасности</w:t>
      </w:r>
    </w:p>
    <w:p w:rsidR="002F2EC1" w:rsidRPr="00987831" w:rsidRDefault="002F2EC1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1CC34031" wp14:editId="68605F83">
            <wp:extent cx="2328421" cy="25493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7656" cy="255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EE" w:rsidRDefault="002F2EC1" w:rsidP="00987831">
      <w:pPr>
        <w:spacing w:after="0" w:line="240" w:lineRule="auto"/>
        <w:ind w:left="720"/>
        <w:contextualSpacing/>
        <w:rPr>
          <w:rFonts w:ascii="Arial" w:hAnsi="Arial" w:cs="Arial"/>
          <w:color w:val="000000"/>
          <w:szCs w:val="24"/>
          <w:shd w:val="clear" w:color="auto" w:fill="FFFFFF"/>
        </w:rPr>
      </w:pPr>
      <w:r w:rsidRPr="00987831">
        <w:rPr>
          <w:rFonts w:ascii="Arial" w:hAnsi="Arial" w:cs="Arial"/>
          <w:color w:val="000000"/>
          <w:szCs w:val="24"/>
          <w:shd w:val="clear" w:color="auto" w:fill="FFFFFF"/>
        </w:rPr>
        <w:t>Генерал-майор, с 1976 г. по 2019 г. – военная служба в Вооруженнных силах Российской Федерации, внутренних войсках и войсках национальной гвардии на командных должностях.</w:t>
      </w:r>
    </w:p>
    <w:p w:rsidR="00084CEE" w:rsidRDefault="00084CEE">
      <w:pPr>
        <w:spacing w:after="0" w:line="240" w:lineRule="auto"/>
        <w:rPr>
          <w:rFonts w:ascii="Arial" w:hAnsi="Arial" w:cs="Arial"/>
          <w:color w:val="000000"/>
          <w:szCs w:val="24"/>
          <w:shd w:val="clear" w:color="auto" w:fill="FFFFFF"/>
        </w:rPr>
      </w:pPr>
      <w:r>
        <w:rPr>
          <w:rFonts w:ascii="Arial" w:hAnsi="Arial" w:cs="Arial"/>
          <w:color w:val="000000"/>
          <w:szCs w:val="24"/>
          <w:shd w:val="clear" w:color="auto" w:fill="FFFFFF"/>
        </w:rPr>
        <w:br w:type="page"/>
      </w: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lastRenderedPageBreak/>
        <w:t>Елина Елена Генриховна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Руководитель приоритетных проектов и программ</w:t>
      </w:r>
    </w:p>
    <w:p w:rsidR="003C4657" w:rsidRPr="00987831" w:rsidRDefault="003C4657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73692E6D" wp14:editId="65E58A41">
            <wp:extent cx="2653559" cy="27488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2164" cy="27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7" w:rsidRPr="00987831" w:rsidRDefault="003C4657" w:rsidP="0098783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Родилась в 1952 году в Саратове. В 1969 году закончила 13-ю среднюю школу, в 1974 году – филологический факультет Саратовского государственного университета. В течение 6 лет работала учителем русского языка и литературы в средней школе №  42, впоследствии в течение ряда лет читала спецкурсы для школьников и учителей. Являлась членом комиссии министерства образования Саратовской области по присуждению золотых медалей, членом комиссии по присвоению учителям высшей квалификационной категории, сотрудничала с САРИПКРО (ныне – СОИРО).</w:t>
      </w:r>
    </w:p>
    <w:p w:rsidR="00084CEE" w:rsidRDefault="003C4657" w:rsidP="00987831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987831">
        <w:rPr>
          <w:rFonts w:ascii="Arial" w:hAnsi="Arial" w:cs="Arial"/>
          <w:color w:val="000000"/>
        </w:rPr>
        <w:t>С 1974 года – преподаватель Саратовского государственного университета: ассистент, доцент, профессор. С 1988 по 2006 год – зам. декана филологического факультета по учебной работе. С 2007 года – проректор по учебно-методической работе. С 16 октября 2018 года – руководитель приоритетных проектов и программ.</w:t>
      </w:r>
    </w:p>
    <w:p w:rsidR="00084CEE" w:rsidRDefault="00084CEE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FB0653" w:rsidRPr="00987831" w:rsidRDefault="00FB0653" w:rsidP="00987831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282828"/>
          <w:szCs w:val="24"/>
        </w:rPr>
      </w:pPr>
      <w:bookmarkStart w:id="0" w:name="_GoBack"/>
      <w:bookmarkEnd w:id="0"/>
      <w:r w:rsidRPr="00987831">
        <w:rPr>
          <w:rFonts w:ascii="Arial" w:hAnsi="Arial" w:cs="Arial"/>
          <w:color w:val="282828"/>
          <w:szCs w:val="24"/>
        </w:rPr>
        <w:lastRenderedPageBreak/>
        <w:t>Семенова Вера Геннадьевна</w:t>
      </w:r>
    </w:p>
    <w:p w:rsidR="00FB0653" w:rsidRPr="00987831" w:rsidRDefault="00FB0653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t>Ученый секретарь Учёного совета СГУ</w:t>
      </w:r>
    </w:p>
    <w:p w:rsidR="003C4657" w:rsidRPr="00987831" w:rsidRDefault="003C4657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282828"/>
          <w:szCs w:val="24"/>
        </w:rPr>
        <w:drawing>
          <wp:inline distT="0" distB="0" distL="0" distR="0" wp14:anchorId="79600DB9" wp14:editId="6B7B2DD2">
            <wp:extent cx="2647308" cy="26120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958" cy="26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7" w:rsidRPr="00987831" w:rsidRDefault="003C4657" w:rsidP="00987831">
      <w:pPr>
        <w:spacing w:after="0" w:line="240" w:lineRule="auto"/>
        <w:ind w:left="720"/>
        <w:contextualSpacing/>
        <w:rPr>
          <w:rFonts w:ascii="Arial" w:hAnsi="Arial" w:cs="Arial"/>
          <w:color w:val="282828"/>
          <w:szCs w:val="24"/>
        </w:rPr>
      </w:pPr>
      <w:r w:rsidRPr="00987831">
        <w:rPr>
          <w:rFonts w:ascii="Arial" w:hAnsi="Arial" w:cs="Arial"/>
          <w:color w:val="000000"/>
          <w:szCs w:val="24"/>
          <w:shd w:val="clear" w:color="auto" w:fill="FFFFFF"/>
        </w:rPr>
        <w:t>В 2001 году с отличием окончила направление подготовки "Политология" факультета гуманитарных и социальных наук Саратовского государственного университета имени Н.Г. Чернышевского, получила диплом по специальности «Политолог. Преподаватель по специальности политология».</w:t>
      </w:r>
      <w:r w:rsidRPr="00987831">
        <w:rPr>
          <w:rFonts w:ascii="Arial" w:hAnsi="Arial" w:cs="Arial"/>
          <w:color w:val="000000"/>
          <w:szCs w:val="24"/>
        </w:rPr>
        <w:br/>
      </w:r>
      <w:r w:rsidRPr="00987831">
        <w:rPr>
          <w:rFonts w:ascii="Arial" w:hAnsi="Arial" w:cs="Arial"/>
          <w:color w:val="000000"/>
          <w:szCs w:val="24"/>
          <w:shd w:val="clear" w:color="auto" w:fill="FFFFFF"/>
        </w:rPr>
        <w:t>В 2004 году защитила кандидатскую диссертацию «Экологическая составляющая политической культуры современной России».</w:t>
      </w:r>
      <w:r w:rsidRPr="00987831">
        <w:rPr>
          <w:rFonts w:ascii="Arial" w:hAnsi="Arial" w:cs="Arial"/>
          <w:color w:val="000000"/>
          <w:szCs w:val="24"/>
        </w:rPr>
        <w:br/>
      </w:r>
      <w:r w:rsidRPr="00987831">
        <w:rPr>
          <w:rFonts w:ascii="Arial" w:hAnsi="Arial" w:cs="Arial"/>
          <w:color w:val="000000"/>
          <w:szCs w:val="24"/>
          <w:shd w:val="clear" w:color="auto" w:fill="FFFFFF"/>
        </w:rPr>
        <w:t>С 2012 по 2024 годы была ответственной за учебный процесс в магистратуре по направлениям «Юриспруденция», «Политология», «Реклама и связи с общественностью».</w:t>
      </w:r>
    </w:p>
    <w:p w:rsidR="00243221" w:rsidRPr="00987831" w:rsidRDefault="00243221" w:rsidP="00987831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98783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1D193B"/>
    <w:multiLevelType w:val="multilevel"/>
    <w:tmpl w:val="1E52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4CEE"/>
    <w:rsid w:val="00091401"/>
    <w:rsid w:val="001C34A2"/>
    <w:rsid w:val="00243221"/>
    <w:rsid w:val="0025133F"/>
    <w:rsid w:val="002F2EC1"/>
    <w:rsid w:val="0033018F"/>
    <w:rsid w:val="003C4657"/>
    <w:rsid w:val="003D090D"/>
    <w:rsid w:val="0044446C"/>
    <w:rsid w:val="004E4A62"/>
    <w:rsid w:val="00553AA0"/>
    <w:rsid w:val="00595A02"/>
    <w:rsid w:val="006F296E"/>
    <w:rsid w:val="00727EB8"/>
    <w:rsid w:val="00765429"/>
    <w:rsid w:val="00777841"/>
    <w:rsid w:val="00807380"/>
    <w:rsid w:val="008C09C5"/>
    <w:rsid w:val="0097184D"/>
    <w:rsid w:val="00987831"/>
    <w:rsid w:val="009F48C4"/>
    <w:rsid w:val="00A20877"/>
    <w:rsid w:val="00A22E7B"/>
    <w:rsid w:val="00A23DD1"/>
    <w:rsid w:val="00B13942"/>
    <w:rsid w:val="00BE110E"/>
    <w:rsid w:val="00C40CC1"/>
    <w:rsid w:val="00C76735"/>
    <w:rsid w:val="00CD06A6"/>
    <w:rsid w:val="00E91E07"/>
    <w:rsid w:val="00E97838"/>
    <w:rsid w:val="00F05EF1"/>
    <w:rsid w:val="00F32F49"/>
    <w:rsid w:val="00FB0653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3C2EC"/>
  <w15:docId w15:val="{ADFB1A0F-8364-4E99-8393-16A77FE5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-align-justify">
    <w:name w:val="text-align-justify"/>
    <w:basedOn w:val="a"/>
    <w:rsid w:val="00F05EF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1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0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1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0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0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2024-12-10T04:51:00Z</dcterms:modified>
</cp:coreProperties>
</file>