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3F03" w:rsidRPr="00056521" w:rsidRDefault="00B23F03" w:rsidP="0017201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bookmarkStart w:id="0" w:name="_GoBack"/>
      <w:r w:rsidRPr="00056521">
        <w:rPr>
          <w:rFonts w:ascii="Arial" w:hAnsi="Arial" w:cs="Arial"/>
          <w:noProof/>
          <w:color w:val="000000"/>
        </w:rPr>
        <w:drawing>
          <wp:inline distT="0" distB="0" distL="0" distR="0">
            <wp:extent cx="5712460" cy="3808730"/>
            <wp:effectExtent l="0" t="0" r="0" b="0"/>
            <wp:docPr id="1" name="Рисунок 1" descr="Сергей Михайлович Никитюк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ергей Михайлович Никитюк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2460" cy="3808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3F03" w:rsidRPr="00056521" w:rsidRDefault="00B23F03" w:rsidP="0017201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056521">
        <w:rPr>
          <w:rFonts w:ascii="Arial" w:hAnsi="Arial" w:cs="Arial"/>
          <w:b/>
          <w:bCs/>
          <w:color w:val="000000"/>
        </w:rPr>
        <w:t>НИКИТЮК Сергей Михайлович</w:t>
      </w:r>
    </w:p>
    <w:p w:rsidR="00B23F03" w:rsidRPr="00056521" w:rsidRDefault="00B23F03" w:rsidP="00172015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</w:rPr>
      </w:pPr>
      <w:r w:rsidRPr="00056521">
        <w:rPr>
          <w:rFonts w:ascii="Arial" w:hAnsi="Arial" w:cs="Arial"/>
          <w:color w:val="000000"/>
        </w:rPr>
        <w:t>Начальник Академии ФСИН России</w:t>
      </w:r>
      <w:r w:rsidRPr="00056521">
        <w:rPr>
          <w:rFonts w:ascii="Arial" w:hAnsi="Arial" w:cs="Arial"/>
          <w:color w:val="000000"/>
        </w:rPr>
        <w:br/>
        <w:t>генерал-майор внутренней службы</w:t>
      </w:r>
      <w:r w:rsidRPr="00056521">
        <w:rPr>
          <w:rFonts w:ascii="Arial" w:hAnsi="Arial" w:cs="Arial"/>
          <w:color w:val="000000"/>
        </w:rPr>
        <w:br/>
        <w:t>кандидат юридических наук</w:t>
      </w:r>
    </w:p>
    <w:p w:rsidR="00B23F03" w:rsidRPr="00056521" w:rsidRDefault="00B23F03" w:rsidP="00172015">
      <w:pPr>
        <w:spacing w:after="0" w:line="240" w:lineRule="auto"/>
        <w:rPr>
          <w:szCs w:val="24"/>
        </w:rPr>
      </w:pPr>
      <w:r w:rsidRPr="00056521">
        <w:rPr>
          <w:szCs w:val="24"/>
        </w:rPr>
        <w:br w:type="page"/>
      </w:r>
    </w:p>
    <w:p w:rsidR="00AF790D" w:rsidRPr="00056521" w:rsidRDefault="00AF790D" w:rsidP="00172015">
      <w:pPr>
        <w:pStyle w:val="1"/>
        <w:shd w:val="clear" w:color="auto" w:fill="FFFFFF"/>
        <w:spacing w:before="0" w:line="240" w:lineRule="auto"/>
        <w:rPr>
          <w:rFonts w:ascii="Arial" w:hAnsi="Arial" w:cs="Arial"/>
          <w:caps/>
          <w:color w:val="424242"/>
          <w:sz w:val="24"/>
          <w:szCs w:val="24"/>
          <w:lang w:eastAsia="ru-RU"/>
        </w:rPr>
      </w:pP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698"/>
        <w:gridCol w:w="36"/>
      </w:tblGrid>
      <w:tr w:rsidR="00AF790D" w:rsidRPr="00056521" w:rsidTr="00AF790D">
        <w:trPr>
          <w:gridAfter w:val="1"/>
        </w:trPr>
        <w:tc>
          <w:tcPr>
            <w:tcW w:w="0" w:type="auto"/>
            <w:shd w:val="clear" w:color="auto" w:fill="FFFFFF"/>
            <w:vAlign w:val="center"/>
            <w:hideMark/>
          </w:tcPr>
          <w:p w:rsidR="00AF790D" w:rsidRPr="00056521" w:rsidRDefault="00AF790D" w:rsidP="00172015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056521">
              <w:rPr>
                <w:rFonts w:ascii="Arial" w:hAnsi="Arial" w:cs="Arial"/>
                <w:b/>
                <w:bCs/>
                <w:noProof/>
                <w:color w:val="000000"/>
              </w:rPr>
              <w:drawing>
                <wp:inline distT="0" distB="0" distL="0" distR="0">
                  <wp:extent cx="2281555" cy="3431540"/>
                  <wp:effectExtent l="0" t="0" r="0" b="0"/>
                  <wp:docPr id="6" name="Рисунок 6" descr="Харюшин Д.В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Харюшин Д.В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1555" cy="3431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F790D" w:rsidRPr="00056521" w:rsidRDefault="00AF790D" w:rsidP="00172015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056521">
              <w:rPr>
                <w:rFonts w:ascii="Arial" w:hAnsi="Arial" w:cs="Arial"/>
                <w:b/>
                <w:bCs/>
                <w:color w:val="000000"/>
              </w:rPr>
              <w:t>ХАРЮШИН Дмитрий Валериевич</w:t>
            </w:r>
          </w:p>
          <w:p w:rsidR="00AF790D" w:rsidRPr="00056521" w:rsidRDefault="00AF790D" w:rsidP="00172015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056521">
              <w:rPr>
                <w:rFonts w:ascii="Arial" w:hAnsi="Arial" w:cs="Arial"/>
                <w:color w:val="000000"/>
              </w:rPr>
              <w:t>заместитель начальника академии по учебной работе</w:t>
            </w:r>
            <w:r w:rsidRPr="00056521">
              <w:rPr>
                <w:rFonts w:ascii="Arial" w:hAnsi="Arial" w:cs="Arial"/>
                <w:color w:val="000000"/>
              </w:rPr>
              <w:br/>
              <w:t>полковник внутренней службы</w:t>
            </w:r>
            <w:r w:rsidRPr="00056521">
              <w:rPr>
                <w:rFonts w:ascii="Arial" w:hAnsi="Arial" w:cs="Arial"/>
                <w:color w:val="000000"/>
              </w:rPr>
              <w:br/>
              <w:t>кандидат юридических наук, доцент</w:t>
            </w:r>
          </w:p>
          <w:p w:rsidR="00AF790D" w:rsidRPr="00056521" w:rsidRDefault="00AF790D" w:rsidP="00172015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056521">
              <w:rPr>
                <w:rFonts w:ascii="Arial" w:hAnsi="Arial" w:cs="Arial"/>
                <w:color w:val="000000"/>
              </w:rPr>
              <w:t>Организует, координирует учебную и учебно-методическую работу в академии. Организует и непосредственно руководит подготовкой материалов по лицензированию и аккредитации образовательных программ вуза. Организует внедрение инновационных технологий в организацию учебного процесса академии, проведение всех видов практического обучения, в том числе использование центра практического обучения, учебных полигонов, учебных рабочих мест.</w:t>
            </w:r>
          </w:p>
          <w:p w:rsidR="00AF790D" w:rsidRPr="00056521" w:rsidRDefault="00AF790D" w:rsidP="00172015">
            <w:pPr>
              <w:spacing w:after="0" w:line="240" w:lineRule="auto"/>
              <w:rPr>
                <w:rFonts w:ascii="Arial" w:hAnsi="Arial" w:cs="Arial"/>
                <w:color w:val="000000"/>
                <w:szCs w:val="24"/>
              </w:rPr>
            </w:pPr>
            <w:r w:rsidRPr="00056521">
              <w:rPr>
                <w:rFonts w:ascii="Arial" w:hAnsi="Arial" w:cs="Arial"/>
                <w:color w:val="000000"/>
                <w:szCs w:val="24"/>
              </w:rPr>
              <w:t>Осуществляет координацию и контроль деятельности следующих структурных подразделений: учебный отдел; отдел организации межвузовской учебно-методической работы; информационно-технический отдел (в части технического обеспечения организации образовательного процесса); библиотеки; факультет подготовки научно-педагогических кадров; спецкурс (в части организации обучения); .</w:t>
            </w:r>
          </w:p>
        </w:tc>
      </w:tr>
      <w:tr w:rsidR="00AF790D" w:rsidRPr="00056521" w:rsidTr="00AF790D"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AF790D" w:rsidRPr="00056521" w:rsidRDefault="00AF790D" w:rsidP="00172015">
            <w:pPr>
              <w:spacing w:after="0" w:line="240" w:lineRule="auto"/>
              <w:rPr>
                <w:rFonts w:ascii="Arial" w:hAnsi="Arial" w:cs="Arial"/>
                <w:color w:val="000000"/>
                <w:szCs w:val="24"/>
              </w:rPr>
            </w:pPr>
            <w:r w:rsidRPr="00056521">
              <w:rPr>
                <w:rFonts w:ascii="Arial" w:hAnsi="Arial" w:cs="Arial"/>
                <w:color w:val="000000"/>
                <w:szCs w:val="24"/>
              </w:rPr>
              <w:pict>
                <v:rect id="_x0000_i1028" style="width:0;height:1.5pt" o:hrstd="t" o:hr="t" fillcolor="#a0a0a0" stroked="f"/>
              </w:pict>
            </w:r>
          </w:p>
        </w:tc>
      </w:tr>
      <w:tr w:rsidR="00AF790D" w:rsidRPr="00056521" w:rsidTr="00AF790D">
        <w:tc>
          <w:tcPr>
            <w:tcW w:w="0" w:type="auto"/>
            <w:shd w:val="clear" w:color="auto" w:fill="FFFFFF"/>
            <w:vAlign w:val="center"/>
            <w:hideMark/>
          </w:tcPr>
          <w:p w:rsidR="00AF790D" w:rsidRPr="00056521" w:rsidRDefault="00AF790D" w:rsidP="00172015">
            <w:pPr>
              <w:spacing w:after="0" w:line="240" w:lineRule="auto"/>
              <w:rPr>
                <w:rFonts w:ascii="Arial" w:hAnsi="Arial" w:cs="Arial"/>
                <w:color w:val="000000"/>
                <w:szCs w:val="24"/>
              </w:rPr>
            </w:pPr>
            <w:r w:rsidRPr="00056521">
              <w:rPr>
                <w:rFonts w:ascii="Arial" w:hAnsi="Arial" w:cs="Arial"/>
                <w:b/>
                <w:bCs/>
                <w:noProof/>
                <w:color w:val="000000"/>
                <w:szCs w:val="24"/>
                <w:lang w:eastAsia="ru-RU"/>
              </w:rPr>
              <w:lastRenderedPageBreak/>
              <w:drawing>
                <wp:inline distT="0" distB="0" distL="0" distR="0">
                  <wp:extent cx="2281555" cy="3431540"/>
                  <wp:effectExtent l="0" t="0" r="0" b="0"/>
                  <wp:docPr id="5" name="Рисунок 5" descr="Акчурин Александр Владимирович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Акчурин Александр Владимирович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1555" cy="3431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56521">
              <w:rPr>
                <w:rFonts w:ascii="Arial" w:hAnsi="Arial" w:cs="Arial"/>
                <w:b/>
                <w:bCs/>
                <w:color w:val="000000"/>
                <w:szCs w:val="24"/>
              </w:rPr>
              <w:br/>
            </w:r>
            <w:r w:rsidRPr="00056521">
              <w:rPr>
                <w:rFonts w:ascii="Arial" w:hAnsi="Arial" w:cs="Arial"/>
                <w:b/>
                <w:bCs/>
                <w:color w:val="000000"/>
                <w:szCs w:val="24"/>
              </w:rPr>
              <w:br/>
              <w:t>АКЧУРИН Александр Владимирович</w:t>
            </w:r>
            <w:r w:rsidRPr="00056521">
              <w:rPr>
                <w:rFonts w:ascii="Arial" w:hAnsi="Arial" w:cs="Arial"/>
                <w:b/>
                <w:bCs/>
                <w:color w:val="000000"/>
                <w:szCs w:val="24"/>
              </w:rPr>
              <w:br/>
            </w:r>
            <w:r w:rsidRPr="00056521">
              <w:rPr>
                <w:rFonts w:ascii="Arial" w:hAnsi="Arial" w:cs="Arial"/>
                <w:b/>
                <w:bCs/>
                <w:color w:val="000000"/>
                <w:szCs w:val="24"/>
              </w:rPr>
              <w:br/>
            </w:r>
            <w:r w:rsidRPr="00056521">
              <w:rPr>
                <w:rFonts w:ascii="Arial" w:hAnsi="Arial" w:cs="Arial"/>
                <w:color w:val="000000"/>
                <w:szCs w:val="24"/>
              </w:rPr>
              <w:t>Заместитель начальника академии по научной работе</w:t>
            </w:r>
            <w:r w:rsidRPr="00056521">
              <w:rPr>
                <w:rFonts w:ascii="Arial" w:hAnsi="Arial" w:cs="Arial"/>
                <w:color w:val="000000"/>
                <w:szCs w:val="24"/>
              </w:rPr>
              <w:br/>
              <w:t>полковник внутренней службы</w:t>
            </w:r>
            <w:r w:rsidRPr="00056521">
              <w:rPr>
                <w:rFonts w:ascii="Arial" w:hAnsi="Arial" w:cs="Arial"/>
                <w:color w:val="000000"/>
                <w:szCs w:val="24"/>
              </w:rPr>
              <w:br/>
            </w:r>
            <w:r w:rsidR="00172015" w:rsidRPr="00056521">
              <w:rPr>
                <w:rFonts w:ascii="Arial" w:hAnsi="Arial" w:cs="Arial"/>
                <w:color w:val="000000"/>
                <w:szCs w:val="24"/>
              </w:rPr>
              <w:t>доктор юридических наук, доцент</w:t>
            </w:r>
            <w:r w:rsidRPr="00056521">
              <w:rPr>
                <w:rFonts w:ascii="Arial" w:hAnsi="Arial" w:cs="Arial"/>
                <w:color w:val="000000"/>
                <w:szCs w:val="24"/>
              </w:rPr>
              <w:br/>
            </w:r>
            <w:r w:rsidRPr="00056521">
              <w:rPr>
                <w:rFonts w:ascii="Arial" w:hAnsi="Arial" w:cs="Arial"/>
                <w:color w:val="000000"/>
                <w:szCs w:val="24"/>
              </w:rPr>
              <w:br/>
              <w:t>Организует работу по планированию научно-исследовательской и редакционно-издательской деятельности академии, развитию международного сотрудничества академии в области высшего и дополнительного профессионального образования, научной и иной деятельности в соответствии с законодательством РФ и международными договорами.</w:t>
            </w:r>
          </w:p>
          <w:p w:rsidR="00AF790D" w:rsidRPr="00056521" w:rsidRDefault="00AF790D" w:rsidP="00172015">
            <w:pPr>
              <w:spacing w:after="0" w:line="240" w:lineRule="auto"/>
              <w:rPr>
                <w:rFonts w:ascii="Arial" w:hAnsi="Arial" w:cs="Arial"/>
                <w:color w:val="000000"/>
                <w:szCs w:val="24"/>
              </w:rPr>
            </w:pPr>
          </w:p>
          <w:p w:rsidR="00AF790D" w:rsidRPr="00056521" w:rsidRDefault="00AF790D" w:rsidP="00172015">
            <w:pPr>
              <w:spacing w:after="0" w:line="240" w:lineRule="auto"/>
              <w:rPr>
                <w:rFonts w:ascii="Arial" w:hAnsi="Arial" w:cs="Arial"/>
                <w:color w:val="000000"/>
                <w:szCs w:val="24"/>
              </w:rPr>
            </w:pPr>
            <w:r w:rsidRPr="00056521">
              <w:rPr>
                <w:rFonts w:ascii="Arial" w:hAnsi="Arial" w:cs="Arial"/>
                <w:color w:val="000000"/>
                <w:szCs w:val="24"/>
              </w:rPr>
              <w:t>Осуществляет координацию и контроль деятельности следующих структурных подразделений: научный центр (научно-исследовательский отдел, организационно-научный отдел, редакционно-издательский отдел); аппарат ученого секретаря; аппарат диссертационных советов; спецкурс (в части международного сотрудничества).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F790D" w:rsidRPr="00056521" w:rsidRDefault="00AF790D" w:rsidP="00172015">
            <w:pPr>
              <w:spacing w:after="0" w:line="240" w:lineRule="auto"/>
              <w:rPr>
                <w:szCs w:val="24"/>
              </w:rPr>
            </w:pPr>
          </w:p>
        </w:tc>
      </w:tr>
      <w:tr w:rsidR="00AF790D" w:rsidRPr="00056521" w:rsidTr="00AF790D"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AF790D" w:rsidRPr="00056521" w:rsidRDefault="00AF790D" w:rsidP="00172015">
            <w:pPr>
              <w:spacing w:after="0" w:line="240" w:lineRule="auto"/>
              <w:rPr>
                <w:rFonts w:ascii="Arial" w:hAnsi="Arial" w:cs="Arial"/>
                <w:color w:val="000000"/>
                <w:szCs w:val="24"/>
              </w:rPr>
            </w:pPr>
            <w:r w:rsidRPr="00056521">
              <w:rPr>
                <w:rFonts w:ascii="Arial" w:hAnsi="Arial" w:cs="Arial"/>
                <w:color w:val="000000"/>
                <w:szCs w:val="24"/>
              </w:rPr>
              <w:pict>
                <v:rect id="_x0000_i1030" style="width:0;height:1.5pt" o:hrstd="t" o:hr="t" fillcolor="#a0a0a0" stroked="f"/>
              </w:pict>
            </w:r>
          </w:p>
        </w:tc>
      </w:tr>
      <w:tr w:rsidR="00AF790D" w:rsidRPr="00056521" w:rsidTr="00AF790D">
        <w:tc>
          <w:tcPr>
            <w:tcW w:w="0" w:type="auto"/>
            <w:shd w:val="clear" w:color="auto" w:fill="FFFFFF"/>
            <w:vAlign w:val="center"/>
            <w:hideMark/>
          </w:tcPr>
          <w:p w:rsidR="00AF790D" w:rsidRPr="00056521" w:rsidRDefault="00AF790D" w:rsidP="00172015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056521">
              <w:rPr>
                <w:rFonts w:ascii="Arial" w:hAnsi="Arial" w:cs="Arial"/>
                <w:b/>
                <w:bCs/>
                <w:noProof/>
                <w:color w:val="000000"/>
              </w:rPr>
              <w:lastRenderedPageBreak/>
              <w:drawing>
                <wp:inline distT="0" distB="0" distL="0" distR="0">
                  <wp:extent cx="2281555" cy="3431540"/>
                  <wp:effectExtent l="0" t="0" r="0" b="0"/>
                  <wp:docPr id="4" name="Рисунок 4" descr="Малышев Андрей Геннадьевич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Малышев Андрей Геннадьевич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1555" cy="3431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F790D" w:rsidRPr="00056521" w:rsidRDefault="00AF790D" w:rsidP="00172015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056521">
              <w:rPr>
                <w:rFonts w:ascii="Arial" w:hAnsi="Arial" w:cs="Arial"/>
                <w:b/>
                <w:bCs/>
                <w:color w:val="000000"/>
              </w:rPr>
              <w:t>МАЛЫШЕВ Андрей Геннадьевич</w:t>
            </w:r>
          </w:p>
          <w:p w:rsidR="00AF790D" w:rsidRPr="00056521" w:rsidRDefault="00AF790D" w:rsidP="00172015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056521">
              <w:rPr>
                <w:rFonts w:ascii="Arial" w:hAnsi="Arial" w:cs="Arial"/>
                <w:color w:val="000000"/>
              </w:rPr>
              <w:t>Заместитель начальника академии</w:t>
            </w:r>
            <w:r w:rsidRPr="00056521">
              <w:rPr>
                <w:rFonts w:ascii="Arial" w:hAnsi="Arial" w:cs="Arial"/>
                <w:color w:val="000000"/>
              </w:rPr>
              <w:br/>
              <w:t>по служебно-боевой подготовке</w:t>
            </w:r>
            <w:r w:rsidRPr="00056521">
              <w:rPr>
                <w:rFonts w:ascii="Arial" w:hAnsi="Arial" w:cs="Arial"/>
                <w:color w:val="000000"/>
              </w:rPr>
              <w:br/>
              <w:t>полковник внутренней службы</w:t>
            </w:r>
          </w:p>
          <w:p w:rsidR="00AF790D" w:rsidRPr="00056521" w:rsidRDefault="00AF790D" w:rsidP="00172015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056521">
              <w:rPr>
                <w:rFonts w:ascii="Arial" w:hAnsi="Arial" w:cs="Arial"/>
                <w:color w:val="000000"/>
              </w:rPr>
              <w:t>мастер спорта России по стрельбе из табельного оружия,</w:t>
            </w:r>
            <w:r w:rsidRPr="00056521">
              <w:rPr>
                <w:rFonts w:ascii="Arial" w:hAnsi="Arial" w:cs="Arial"/>
                <w:color w:val="000000"/>
              </w:rPr>
              <w:br/>
              <w:t>мастер спорта России по стрельбе из боевого ручного стрелкового оружия,</w:t>
            </w:r>
            <w:r w:rsidRPr="00056521">
              <w:rPr>
                <w:rFonts w:ascii="Arial" w:hAnsi="Arial" w:cs="Arial"/>
                <w:color w:val="000000"/>
              </w:rPr>
              <w:br/>
              <w:t>мастер спорта России по практической стрельбе</w:t>
            </w:r>
          </w:p>
          <w:p w:rsidR="00AF790D" w:rsidRPr="00056521" w:rsidRDefault="00AF790D" w:rsidP="00172015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</w:p>
          <w:p w:rsidR="00AF790D" w:rsidRPr="00056521" w:rsidRDefault="00AF790D" w:rsidP="00172015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056521">
              <w:rPr>
                <w:rFonts w:ascii="Arial" w:hAnsi="Arial" w:cs="Arial"/>
                <w:color w:val="000000"/>
              </w:rPr>
              <w:t>Организует работу структурных подразделений академии по обеспечению поддержания постоянной боевой готовности личного состава академии, безопасность функционирования академии, обеспечению пропускного режима в академии, проведение спортивных турниров и соревнований по служебно-прикладным дисциплинам.</w:t>
            </w:r>
          </w:p>
          <w:p w:rsidR="00AF790D" w:rsidRPr="00056521" w:rsidRDefault="00AF790D" w:rsidP="00172015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056521">
              <w:rPr>
                <w:rFonts w:ascii="Arial" w:hAnsi="Arial" w:cs="Arial"/>
                <w:color w:val="000000"/>
              </w:rPr>
              <w:t>Отвечает за предупреждение правонарушений среди личного состава, соблюдение требований служебной дисциплины и законности.</w:t>
            </w:r>
          </w:p>
          <w:p w:rsidR="00AF790D" w:rsidRPr="00056521" w:rsidRDefault="00AF790D" w:rsidP="00172015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056521">
              <w:rPr>
                <w:rFonts w:ascii="Arial" w:hAnsi="Arial" w:cs="Arial"/>
                <w:color w:val="000000"/>
              </w:rPr>
              <w:t>Осуществляет непосредственную координацию и контроль за проведением работы по мобилизационной подготовке и гражданской обороне в академии, соблюдением распорядка дня личным составом академии, несением службы суточным нарядом, состоянием внутреннего порядка и охраны академии, безопасности, охраны и обороны объектов Вуза.</w:t>
            </w:r>
          </w:p>
          <w:p w:rsidR="00AF790D" w:rsidRPr="00056521" w:rsidRDefault="00AF790D" w:rsidP="00172015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056521">
              <w:rPr>
                <w:rFonts w:ascii="Arial" w:hAnsi="Arial" w:cs="Arial"/>
                <w:color w:val="000000"/>
              </w:rPr>
              <w:t>Осуществляет координацию и контроль деятельности следующих структурных подразделений: отдел организации дежурной службы и службы вооружения; служба ведомственной пожарной охраны; информационно-технический отдел (в части технического обеспечения охраны и безопасности объектов); служба по организации мобилизационной подготовки и гражданской обороны; учебно-строевые подразделения; спецкурс (в части соблюдения требований дисциплины и организации несения службы)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F790D" w:rsidRPr="00056521" w:rsidRDefault="00AF790D" w:rsidP="00172015">
            <w:pPr>
              <w:spacing w:after="0" w:line="240" w:lineRule="auto"/>
              <w:rPr>
                <w:szCs w:val="24"/>
              </w:rPr>
            </w:pPr>
          </w:p>
        </w:tc>
      </w:tr>
      <w:tr w:rsidR="00AF790D" w:rsidRPr="00056521" w:rsidTr="00AF790D"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AF790D" w:rsidRPr="00056521" w:rsidRDefault="00AF790D" w:rsidP="00172015">
            <w:pPr>
              <w:spacing w:after="0" w:line="240" w:lineRule="auto"/>
              <w:rPr>
                <w:rFonts w:ascii="Arial" w:hAnsi="Arial" w:cs="Arial"/>
                <w:color w:val="000000"/>
                <w:szCs w:val="24"/>
              </w:rPr>
            </w:pPr>
            <w:r w:rsidRPr="00056521">
              <w:rPr>
                <w:rFonts w:ascii="Arial" w:hAnsi="Arial" w:cs="Arial"/>
                <w:color w:val="000000"/>
                <w:szCs w:val="24"/>
              </w:rPr>
              <w:lastRenderedPageBreak/>
              <w:pict>
                <v:rect id="_x0000_i1032" style="width:0;height:1.5pt" o:hrstd="t" o:hr="t" fillcolor="#a0a0a0" stroked="f"/>
              </w:pict>
            </w:r>
          </w:p>
        </w:tc>
      </w:tr>
      <w:tr w:rsidR="00AF790D" w:rsidRPr="00056521" w:rsidTr="00AF790D">
        <w:tc>
          <w:tcPr>
            <w:tcW w:w="0" w:type="auto"/>
            <w:shd w:val="clear" w:color="auto" w:fill="FFFFFF"/>
            <w:vAlign w:val="center"/>
            <w:hideMark/>
          </w:tcPr>
          <w:p w:rsidR="00AF790D" w:rsidRPr="00056521" w:rsidRDefault="00AF790D" w:rsidP="00172015">
            <w:pPr>
              <w:spacing w:after="0" w:line="240" w:lineRule="auto"/>
              <w:rPr>
                <w:rFonts w:ascii="Arial" w:hAnsi="Arial" w:cs="Arial"/>
                <w:color w:val="000000"/>
                <w:szCs w:val="24"/>
              </w:rPr>
            </w:pPr>
            <w:r w:rsidRPr="00056521">
              <w:rPr>
                <w:rFonts w:ascii="Arial" w:hAnsi="Arial" w:cs="Arial"/>
                <w:b/>
                <w:bCs/>
                <w:noProof/>
                <w:color w:val="000000"/>
                <w:szCs w:val="24"/>
                <w:lang w:eastAsia="ru-RU"/>
              </w:rPr>
              <w:drawing>
                <wp:inline distT="0" distB="0" distL="0" distR="0">
                  <wp:extent cx="2281555" cy="3431540"/>
                  <wp:effectExtent l="0" t="0" r="0" b="0"/>
                  <wp:docPr id="3" name="Рисунок 3" descr="Новожилов Алексей Александрович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Новожилов Алексей Александрович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1555" cy="3431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56521">
              <w:rPr>
                <w:rFonts w:ascii="Arial" w:hAnsi="Arial" w:cs="Arial"/>
                <w:b/>
                <w:bCs/>
                <w:color w:val="000000"/>
                <w:szCs w:val="24"/>
              </w:rPr>
              <w:br/>
              <w:t>НОВОЖИЛОВ Алексей Александрович</w:t>
            </w:r>
            <w:r w:rsidRPr="00056521">
              <w:rPr>
                <w:rFonts w:ascii="Arial" w:hAnsi="Arial" w:cs="Arial"/>
                <w:color w:val="000000"/>
                <w:szCs w:val="24"/>
              </w:rPr>
              <w:br/>
            </w:r>
            <w:r w:rsidRPr="00056521">
              <w:rPr>
                <w:rFonts w:ascii="Arial" w:hAnsi="Arial" w:cs="Arial"/>
                <w:color w:val="000000"/>
                <w:szCs w:val="24"/>
              </w:rPr>
              <w:br/>
              <w:t>Заместитель начальника академии</w:t>
            </w:r>
            <w:r w:rsidRPr="00056521">
              <w:rPr>
                <w:rFonts w:ascii="Arial" w:hAnsi="Arial" w:cs="Arial"/>
                <w:color w:val="000000"/>
                <w:szCs w:val="24"/>
              </w:rPr>
              <w:br/>
              <w:t>по работе с личным состав</w:t>
            </w:r>
            <w:r w:rsidR="00172015" w:rsidRPr="00056521">
              <w:rPr>
                <w:rFonts w:ascii="Arial" w:hAnsi="Arial" w:cs="Arial"/>
                <w:color w:val="000000"/>
                <w:szCs w:val="24"/>
              </w:rPr>
              <w:t>ом</w:t>
            </w:r>
            <w:r w:rsidR="00172015" w:rsidRPr="00056521">
              <w:rPr>
                <w:rFonts w:ascii="Arial" w:hAnsi="Arial" w:cs="Arial"/>
                <w:color w:val="000000"/>
                <w:szCs w:val="24"/>
              </w:rPr>
              <w:br/>
              <w:t>полковник внутренней службы</w:t>
            </w:r>
            <w:r w:rsidR="00172015" w:rsidRPr="00056521">
              <w:rPr>
                <w:rFonts w:ascii="Arial" w:hAnsi="Arial" w:cs="Arial"/>
                <w:color w:val="000000"/>
                <w:szCs w:val="24"/>
              </w:rPr>
              <w:br/>
            </w:r>
          </w:p>
          <w:p w:rsidR="00AF790D" w:rsidRPr="00056521" w:rsidRDefault="00AF790D" w:rsidP="00172015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056521">
              <w:rPr>
                <w:rFonts w:ascii="Arial" w:hAnsi="Arial" w:cs="Arial"/>
                <w:color w:val="000000"/>
              </w:rPr>
              <w:t>Организует работу структурных подразделений академии по планированию и вопросам социально-правовой защищенности, воспитанию работников, слушателей, курсантов и студентов академии.</w:t>
            </w:r>
          </w:p>
          <w:p w:rsidR="00AF790D" w:rsidRPr="00056521" w:rsidRDefault="00AF790D" w:rsidP="00172015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056521">
              <w:rPr>
                <w:rFonts w:ascii="Arial" w:hAnsi="Arial" w:cs="Arial"/>
                <w:color w:val="000000"/>
              </w:rPr>
              <w:t>Осуществляет непосредственную координацию и контроль деятельности факультетов, кафедр, отделов и служб в части организации воспитательной работы с личным составом.</w:t>
            </w:r>
          </w:p>
          <w:p w:rsidR="00AF790D" w:rsidRPr="00056521" w:rsidRDefault="00AF790D" w:rsidP="00172015">
            <w:pPr>
              <w:spacing w:after="0" w:line="240" w:lineRule="auto"/>
              <w:rPr>
                <w:rFonts w:ascii="Arial" w:hAnsi="Arial" w:cs="Arial"/>
                <w:color w:val="000000"/>
                <w:szCs w:val="24"/>
              </w:rPr>
            </w:pPr>
            <w:r w:rsidRPr="00056521">
              <w:rPr>
                <w:rFonts w:ascii="Arial" w:hAnsi="Arial" w:cs="Arial"/>
                <w:color w:val="000000"/>
                <w:szCs w:val="24"/>
              </w:rPr>
              <w:t>Осуществляет координацию и контроль деятельности следующих структурных подразделений: отдел воспитательной и социальной работы с личным составом (отделение организации работы по противодействию коррупции и инспекции по личному составу); отдел кадров; отделение психологического обеспечения;  пресс-служба; совет ветеранов, профком. Несет персональную ответственность за функционирование и обновление интернет-сайта академии, представительство академии в средствах массовой информации.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F790D" w:rsidRPr="00056521" w:rsidRDefault="00AF790D" w:rsidP="00172015">
            <w:pPr>
              <w:spacing w:after="0" w:line="240" w:lineRule="auto"/>
              <w:rPr>
                <w:szCs w:val="24"/>
              </w:rPr>
            </w:pPr>
          </w:p>
        </w:tc>
      </w:tr>
      <w:tr w:rsidR="00AF790D" w:rsidRPr="00056521" w:rsidTr="00AF790D"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:rsidR="00AF790D" w:rsidRPr="00056521" w:rsidRDefault="00AF790D" w:rsidP="00172015">
            <w:pPr>
              <w:spacing w:after="0" w:line="240" w:lineRule="auto"/>
              <w:rPr>
                <w:rFonts w:ascii="Arial" w:hAnsi="Arial" w:cs="Arial"/>
                <w:color w:val="000000"/>
                <w:szCs w:val="24"/>
              </w:rPr>
            </w:pPr>
            <w:r w:rsidRPr="00056521">
              <w:rPr>
                <w:rFonts w:ascii="Arial" w:hAnsi="Arial" w:cs="Arial"/>
                <w:color w:val="000000"/>
                <w:szCs w:val="24"/>
              </w:rPr>
              <w:pict>
                <v:rect id="_x0000_i1034" style="width:0;height:1.5pt" o:hrstd="t" o:hr="t" fillcolor="#a0a0a0" stroked="f"/>
              </w:pict>
            </w:r>
          </w:p>
        </w:tc>
      </w:tr>
      <w:tr w:rsidR="00AF790D" w:rsidRPr="00056521" w:rsidTr="00AF790D">
        <w:tc>
          <w:tcPr>
            <w:tcW w:w="0" w:type="auto"/>
            <w:shd w:val="clear" w:color="auto" w:fill="FFFFFF"/>
            <w:vAlign w:val="center"/>
            <w:hideMark/>
          </w:tcPr>
          <w:p w:rsidR="00AF790D" w:rsidRPr="00056521" w:rsidRDefault="00AF790D" w:rsidP="00172015">
            <w:pPr>
              <w:spacing w:after="0" w:line="240" w:lineRule="auto"/>
              <w:rPr>
                <w:rFonts w:ascii="Arial" w:hAnsi="Arial" w:cs="Arial"/>
                <w:color w:val="000000"/>
                <w:szCs w:val="24"/>
              </w:rPr>
            </w:pPr>
            <w:r w:rsidRPr="00056521">
              <w:rPr>
                <w:rFonts w:ascii="Arial" w:hAnsi="Arial" w:cs="Arial"/>
                <w:noProof/>
                <w:color w:val="000000"/>
                <w:szCs w:val="24"/>
                <w:lang w:eastAsia="ru-RU"/>
              </w:rPr>
              <w:lastRenderedPageBreak/>
              <w:drawing>
                <wp:inline distT="0" distB="0" distL="0" distR="0">
                  <wp:extent cx="2281555" cy="3431540"/>
                  <wp:effectExtent l="0" t="0" r="0" b="0"/>
                  <wp:docPr id="2" name="Рисунок 2" descr="Киселев Игорь Владимирович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Киселев Игорь Владимирович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1555" cy="3431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56521">
              <w:rPr>
                <w:rFonts w:ascii="Arial" w:hAnsi="Arial" w:cs="Arial"/>
                <w:color w:val="000000"/>
                <w:szCs w:val="24"/>
              </w:rPr>
              <w:t>         </w:t>
            </w:r>
            <w:r w:rsidRPr="00056521">
              <w:rPr>
                <w:rFonts w:ascii="Arial" w:hAnsi="Arial" w:cs="Arial"/>
                <w:color w:val="000000"/>
                <w:szCs w:val="24"/>
              </w:rPr>
              <w:br/>
              <w:t>  </w:t>
            </w:r>
            <w:r w:rsidRPr="00056521">
              <w:rPr>
                <w:rFonts w:ascii="Arial" w:hAnsi="Arial" w:cs="Arial"/>
                <w:b/>
                <w:bCs/>
                <w:color w:val="000000"/>
                <w:szCs w:val="24"/>
              </w:rPr>
              <w:t> КИСЕЛЕВ Игорь Владимирович</w:t>
            </w:r>
            <w:r w:rsidRPr="00056521">
              <w:rPr>
                <w:rFonts w:ascii="Arial" w:hAnsi="Arial" w:cs="Arial"/>
                <w:b/>
                <w:bCs/>
                <w:color w:val="000000"/>
                <w:szCs w:val="24"/>
              </w:rPr>
              <w:br/>
            </w:r>
            <w:r w:rsidRPr="00056521">
              <w:rPr>
                <w:rFonts w:ascii="Arial" w:hAnsi="Arial" w:cs="Arial"/>
                <w:color w:val="000000"/>
                <w:szCs w:val="24"/>
              </w:rPr>
              <w:br/>
              <w:t>заместитель начальника академии по тылу </w:t>
            </w:r>
            <w:r w:rsidRPr="00056521">
              <w:rPr>
                <w:rFonts w:ascii="Arial" w:hAnsi="Arial" w:cs="Arial"/>
                <w:color w:val="000000"/>
                <w:szCs w:val="24"/>
              </w:rPr>
              <w:br/>
              <w:t>подполковник внутренней службы</w:t>
            </w:r>
          </w:p>
          <w:p w:rsidR="00AF790D" w:rsidRPr="00056521" w:rsidRDefault="00AF790D" w:rsidP="00172015">
            <w:pPr>
              <w:pStyle w:val="a3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056521">
              <w:rPr>
                <w:rFonts w:ascii="Arial" w:hAnsi="Arial" w:cs="Arial"/>
                <w:color w:val="000000"/>
              </w:rPr>
              <w:t>Организует перспективное и текущее планирование работы по развитию и совершенствованию учебной и материально-технической базы академии. Организует работу по улучшению жилищно-бытовых условий постоянного состава, курсантов и слушателей, обеспечению их вещевым и продовольственным снабжением.</w:t>
            </w:r>
            <w:r w:rsidRPr="00056521">
              <w:rPr>
                <w:rFonts w:ascii="Arial" w:hAnsi="Arial" w:cs="Arial"/>
                <w:color w:val="000000"/>
              </w:rPr>
              <w:br/>
              <w:t>Осуществляет координацию и контроль деятельности следующих структурных подразделений: отдел тылового обеспечения; отдел капитального строительства; загородный учебный центр; медицинская часть.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F790D" w:rsidRPr="00056521" w:rsidRDefault="00AF790D" w:rsidP="00172015">
            <w:pPr>
              <w:spacing w:after="0" w:line="240" w:lineRule="auto"/>
              <w:rPr>
                <w:szCs w:val="24"/>
              </w:rPr>
            </w:pPr>
          </w:p>
        </w:tc>
      </w:tr>
      <w:bookmarkEnd w:id="0"/>
    </w:tbl>
    <w:p w:rsidR="00243221" w:rsidRPr="00056521" w:rsidRDefault="00243221" w:rsidP="00172015">
      <w:pPr>
        <w:spacing w:after="0" w:line="240" w:lineRule="auto"/>
        <w:rPr>
          <w:szCs w:val="24"/>
        </w:rPr>
      </w:pPr>
    </w:p>
    <w:sectPr w:rsidR="00243221" w:rsidRPr="00056521" w:rsidSect="003D090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activeWritingStyle w:appName="MSWord" w:lang="ru-RU" w:vendorID="1" w:dllVersion="512" w:checkStyle="0"/>
  <w:defaultTabStop w:val="708"/>
  <w:characterSpacingControl w:val="doNotCompress"/>
  <w:compat>
    <w:compatSetting w:name="compatibilityMode" w:uri="http://schemas.microsoft.com/office/word" w:val="12"/>
  </w:compat>
  <w:rsids>
    <w:rsidRoot w:val="003D090D"/>
    <w:rsid w:val="0004302E"/>
    <w:rsid w:val="00056521"/>
    <w:rsid w:val="00091401"/>
    <w:rsid w:val="00172015"/>
    <w:rsid w:val="001C34A2"/>
    <w:rsid w:val="00243221"/>
    <w:rsid w:val="0025133F"/>
    <w:rsid w:val="0033018F"/>
    <w:rsid w:val="003D090D"/>
    <w:rsid w:val="0044446C"/>
    <w:rsid w:val="004E4A62"/>
    <w:rsid w:val="00553AA0"/>
    <w:rsid w:val="00595A02"/>
    <w:rsid w:val="00727EB8"/>
    <w:rsid w:val="00765429"/>
    <w:rsid w:val="00777841"/>
    <w:rsid w:val="00807380"/>
    <w:rsid w:val="008C09C5"/>
    <w:rsid w:val="0097184D"/>
    <w:rsid w:val="009F48C4"/>
    <w:rsid w:val="00A22E7B"/>
    <w:rsid w:val="00A23DD1"/>
    <w:rsid w:val="00AF790D"/>
    <w:rsid w:val="00B23F03"/>
    <w:rsid w:val="00BE110E"/>
    <w:rsid w:val="00C76735"/>
    <w:rsid w:val="00F3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0CAAEF"/>
  <w15:docId w15:val="{767A9E2F-8996-4984-AA90-264373358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1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69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47102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732</Words>
  <Characters>4177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15</cp:revision>
  <dcterms:created xsi:type="dcterms:W3CDTF">2017-05-15T04:35:00Z</dcterms:created>
  <dcterms:modified xsi:type="dcterms:W3CDTF">2024-11-29T05:23:00Z</dcterms:modified>
</cp:coreProperties>
</file>