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53C" w:rsidRPr="0017553C" w:rsidRDefault="003E7F8D" w:rsidP="0017553C">
      <w:r w:rsidRPr="003E7F8D">
        <w:drawing>
          <wp:inline distT="0" distB="0" distL="0" distR="0" wp14:anchorId="24BABA33" wp14:editId="65A1C5D0">
            <wp:extent cx="2410161" cy="2572109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10161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553C" w:rsidRPr="0017553C" w:rsidRDefault="0017553C" w:rsidP="0017553C">
      <w:pPr>
        <w:pStyle w:val="3"/>
        <w:spacing w:before="0" w:line="240" w:lineRule="auto"/>
        <w:rPr>
          <w:rFonts w:ascii="Arial" w:hAnsi="Arial" w:cs="Arial"/>
          <w:b w:val="0"/>
          <w:bCs w:val="0"/>
          <w:color w:val="auto"/>
        </w:rPr>
      </w:pPr>
      <w:r w:rsidRPr="0017553C">
        <w:rPr>
          <w:rFonts w:ascii="Arial" w:hAnsi="Arial" w:cs="Arial"/>
          <w:b w:val="0"/>
          <w:bCs w:val="0"/>
          <w:color w:val="auto"/>
        </w:rPr>
        <w:t>Разоренов Юрий Иванович</w:t>
      </w:r>
    </w:p>
    <w:p w:rsidR="0017553C" w:rsidRPr="0017553C" w:rsidRDefault="0017553C" w:rsidP="002C0D72">
      <w:pPr>
        <w:spacing w:after="0" w:line="240" w:lineRule="auto"/>
        <w:rPr>
          <w:rFonts w:ascii="Arial" w:hAnsi="Arial" w:cs="Arial"/>
        </w:rPr>
      </w:pPr>
      <w:r w:rsidRPr="0017553C">
        <w:rPr>
          <w:rStyle w:val="d-inline-block"/>
          <w:rFonts w:ascii="Arial" w:hAnsi="Arial" w:cs="Arial"/>
        </w:rPr>
        <w:t>Ректор</w:t>
      </w:r>
    </w:p>
    <w:p w:rsidR="0017553C" w:rsidRDefault="0017553C" w:rsidP="002C0D72">
      <w:pPr>
        <w:spacing w:after="0" w:line="240" w:lineRule="auto"/>
        <w:rPr>
          <w:rStyle w:val="d-inline-block"/>
          <w:rFonts w:ascii="Arial" w:hAnsi="Arial" w:cs="Arial"/>
        </w:rPr>
      </w:pPr>
      <w:r w:rsidRPr="0017553C">
        <w:rPr>
          <w:rStyle w:val="d-inline-block"/>
          <w:rFonts w:ascii="Arial" w:hAnsi="Arial" w:cs="Arial"/>
        </w:rPr>
        <w:t>Доктор технических наук</w:t>
      </w:r>
    </w:p>
    <w:p w:rsidR="002C0D72" w:rsidRDefault="002C0D72" w:rsidP="002C0D72">
      <w:pPr>
        <w:spacing w:after="0" w:line="240" w:lineRule="auto"/>
        <w:rPr>
          <w:rStyle w:val="d-inline-block"/>
          <w:rFonts w:ascii="Arial" w:hAnsi="Arial" w:cs="Arial"/>
        </w:rPr>
      </w:pPr>
    </w:p>
    <w:p w:rsidR="002C0D72" w:rsidRPr="0017553C" w:rsidRDefault="002C0D72" w:rsidP="002C0D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shd w:val="clear" w:color="auto" w:fill="F8F9FA"/>
        </w:rPr>
        <w:t>Юрий Иванович Разоренов, 1963 года рождения. В 1985 году окончил Новочеркасский политехнический институт по специальности «Технология и комплексная механизация открытой разработки месторождений полезных ископаемых», квалификация - горный инженер.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8F9FA"/>
        </w:rPr>
        <w:t>С 08.1985 по 01.1992 - ассистент кафедры «Разработка рудных и нерудных месторождений», с 01.1992 по 06.1992 - старший преподаватель кафедры «Открытая разработка месторождений полезных ископаемых», с 07.1992 по 07.1995 - старший преподаватель кафедры «Подземная разработка месторождений полезных ископаемых» Новочеркасского политехнического института. С 07.1995 по 08.1999 - доцент кафедры «Подземная разработка месторождений полезных ископаемых», с 09.1999 по 08.2000 - докторант Новочеркасского государственного технического университета. С 09.2000 по 04.2001 - доцент, с 04.2001 по 03.2006 - профессор, с 03.2006 по 06.2009 - заведующий кафедрой «Подземная разработка месторождений полезных ископаемых», с 06.2009 по 02.2011 - проректор по учебно-воспитательной работе, с 02.2011 по 06.2011 - профессор кафедры «Горное дело», с 06.2011 по 07.2011 - заведующий кафедрой «Горное дело», с 07.2011 по 08.2012 - декан факультета геологии, горного и нефтегазового дела Южно-Российского государственного технического университета (Новочеркасского политехнического института). С 09.2012 по 12.05.2014 - проректор по научной работе и инновационной деятельности Южно-Российского государственного политехнического университета (НПИ) им. М.И. Платова, с 31.05.2014 по 30.03.2017 исполняющий обязанности ректора Северо-Кавказского горно-металлургического института (государственного технологического университета), с 09.2017 г. по 02.2018 г. - проректор по стратегическому развитию; с 02.2018 г. по 04.2018 г. - проректор по научной работе и стратегическому развитию; с 16.04.2018 г. по 27.01.2019 г. – первый проректор ФГБОУ ВО «ЮРГПУ(НПИ) имени М.И. Платова».С 28.01.2019 г. по 27.01.2020 г. временно исполняющий обязанности ректора федерального государственного бюджетного образовательного учреждения высшего образования «Южно-Российский государственный политехнический университет (НПИ) имени М.И. Платова».</w:t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8F9FA"/>
        </w:rPr>
        <w:lastRenderedPageBreak/>
        <w:t>C 28 января 2020 года приказом Министерства науки и высшего образования РФ назначен на должность ректора федерального государственного бюджетного образовательного учреждения высшего образования «Южно-Российский государственный политехнический университет (НПИ) имени М.И. Платова».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8F9FA"/>
        </w:rPr>
        <w:t>Ученая степень кандидата технических наук присуждена диссертационным советом Новочеркасского политехнического института и утверждена ВАК СССР в 1992 году. Ученое звание доцента по кафедре «Подземная разработка месторождений полезных ископаемых» присвоено решением Министерства общего и профессионального образования Российской Федерации в 1997 году. Ученая степень доктора технических наук присуждена ВАК Минобразования России в 2001 году. Ученое звание профессора по кафедре «Подземная разработка месторождений полезных ископаемых» присвоено решением Министерства образования Российской Федерации в 2002 году.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8F9FA"/>
        </w:rPr>
        <w:t>Список научных и учебно-методических трудов содержит 290 наименований, среди которых 7 монографий, 11 авторских свидетельств и патентов на изобретения, 6 учебных пособий и 2 учебника с грифами УМО.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8F9FA"/>
        </w:rPr>
        <w:t>Является действительным членом Академии горных наук, членом Южного отделения центральной комиссии по разработке месторождений «Роснедра». В 2008 году за достижения, способствующие эффективному развитию горной промышленности и горных наук, по решению высшего горного совета НП «Горнопромышленники России» награжден межотраслевым знаком «Горняцкая слава» II степени.</w:t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8F9FA"/>
        </w:rPr>
        <w:t>Имеет следующие награды:</w:t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8F9FA"/>
        </w:rPr>
        <w:t>- почетное звание «Почетный работник высшего профессионального образования Российской Федерации», 2010;</w:t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8F9FA"/>
        </w:rPr>
        <w:t>- Почетный знак РСПП, 2012 г.;</w:t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8F9FA"/>
        </w:rPr>
        <w:t>- благодарность Законодательного Собрания Ростовской области, 2012 г.;</w:t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8F9FA"/>
        </w:rPr>
        <w:t>- медаль Ростовской области «За доблестный труд на благо Донского края», 2013 г.;</w:t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8F9FA"/>
        </w:rPr>
        <w:t>- памятный знак «80 лет Ростовской области», 2016 г.;</w:t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8F9FA"/>
        </w:rPr>
        <w:t>- Почетный знак Союза машиностроителей России «За труд на благо Отечества», 2017 г.;</w:t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8F9FA"/>
        </w:rPr>
        <w:t>- благодарность федеральной службы по экологическому, технологическому и атомному надзору, 2019 г.;</w:t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8F9FA"/>
        </w:rPr>
        <w:t>- знак отличия Министерства науки и высшего образования Российской Федерации, 2020 г.</w:t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8F9FA"/>
        </w:rPr>
        <w:t>- медаль ордена "ЗА ЗАСЛУГИ ПЕРЕД РОСТОВСКОЙ ОБЛАСТЬЮ", 2021 г.;</w:t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8F9FA"/>
        </w:rPr>
        <w:t>- грамота Федеральной службы по военно-техническому сотрудничеству, 2021 г.;</w:t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8F9FA"/>
        </w:rPr>
        <w:t>- медаль Министерства обороны Российской Федерации, 2022 г.;</w:t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8F9FA"/>
        </w:rPr>
        <w:t>- нагрудный знак "Всевеликое Войско Донское", 2022 г.</w:t>
      </w:r>
    </w:p>
    <w:p w:rsidR="0017553C" w:rsidRDefault="0017553C" w:rsidP="0017553C">
      <w:pPr>
        <w:pStyle w:val="3"/>
        <w:spacing w:before="0" w:line="240" w:lineRule="auto"/>
        <w:rPr>
          <w:rFonts w:ascii="Arial" w:hAnsi="Arial" w:cs="Arial"/>
          <w:b w:val="0"/>
          <w:bCs w:val="0"/>
          <w:color w:val="auto"/>
        </w:rPr>
      </w:pPr>
    </w:p>
    <w:p w:rsidR="003E7F8D" w:rsidRPr="003E7F8D" w:rsidRDefault="003E7F8D" w:rsidP="003E7F8D">
      <w:r w:rsidRPr="003E7F8D">
        <w:drawing>
          <wp:inline distT="0" distB="0" distL="0" distR="0" wp14:anchorId="02F48691" wp14:editId="5C03477F">
            <wp:extent cx="9972040" cy="40125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972040" cy="401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553C" w:rsidRPr="0017553C" w:rsidRDefault="0017553C" w:rsidP="0017553C">
      <w:pPr>
        <w:pStyle w:val="3"/>
        <w:spacing w:before="0" w:line="240" w:lineRule="auto"/>
        <w:rPr>
          <w:rFonts w:ascii="Arial" w:hAnsi="Arial" w:cs="Arial"/>
          <w:b w:val="0"/>
          <w:bCs w:val="0"/>
          <w:color w:val="auto"/>
        </w:rPr>
      </w:pPr>
      <w:r w:rsidRPr="0017553C">
        <w:rPr>
          <w:rFonts w:ascii="Arial" w:hAnsi="Arial" w:cs="Arial"/>
          <w:b w:val="0"/>
          <w:bCs w:val="0"/>
          <w:color w:val="auto"/>
        </w:rPr>
        <w:t>Пузин Владимир Сергеевич</w:t>
      </w:r>
    </w:p>
    <w:p w:rsidR="0017553C" w:rsidRPr="0017553C" w:rsidRDefault="0017553C" w:rsidP="00B2140D">
      <w:pPr>
        <w:spacing w:after="0" w:line="240" w:lineRule="auto"/>
        <w:rPr>
          <w:rFonts w:ascii="Arial" w:hAnsi="Arial" w:cs="Arial"/>
        </w:rPr>
      </w:pPr>
      <w:r w:rsidRPr="0017553C">
        <w:rPr>
          <w:rStyle w:val="d-inline-block"/>
          <w:rFonts w:ascii="Arial" w:hAnsi="Arial" w:cs="Arial"/>
        </w:rPr>
        <w:t>Проректор по научной работе и инновационной деятельности</w:t>
      </w:r>
    </w:p>
    <w:p w:rsidR="0017553C" w:rsidRPr="0017553C" w:rsidRDefault="0017553C" w:rsidP="00B2140D">
      <w:pPr>
        <w:spacing w:after="0" w:line="240" w:lineRule="auto"/>
        <w:rPr>
          <w:rFonts w:ascii="Arial" w:hAnsi="Arial" w:cs="Arial"/>
        </w:rPr>
      </w:pPr>
      <w:r w:rsidRPr="0017553C">
        <w:rPr>
          <w:rStyle w:val="d-inline-block"/>
          <w:rFonts w:ascii="Arial" w:hAnsi="Arial" w:cs="Arial"/>
        </w:rPr>
        <w:t>Кандидат технических наук</w:t>
      </w:r>
    </w:p>
    <w:p w:rsidR="0017553C" w:rsidRDefault="0017553C" w:rsidP="0017553C">
      <w:pPr>
        <w:pStyle w:val="3"/>
        <w:spacing w:before="0" w:line="240" w:lineRule="auto"/>
        <w:rPr>
          <w:rFonts w:ascii="Arial" w:hAnsi="Arial" w:cs="Arial"/>
          <w:b w:val="0"/>
          <w:bCs w:val="0"/>
          <w:color w:val="auto"/>
        </w:rPr>
      </w:pPr>
    </w:p>
    <w:p w:rsidR="0017553C" w:rsidRPr="0017553C" w:rsidRDefault="0017553C" w:rsidP="0017553C">
      <w:pPr>
        <w:pStyle w:val="3"/>
        <w:spacing w:before="0" w:line="240" w:lineRule="auto"/>
        <w:rPr>
          <w:rFonts w:ascii="Arial" w:hAnsi="Arial" w:cs="Arial"/>
          <w:b w:val="0"/>
          <w:bCs w:val="0"/>
          <w:color w:val="auto"/>
        </w:rPr>
      </w:pPr>
      <w:r w:rsidRPr="0017553C">
        <w:rPr>
          <w:rFonts w:ascii="Arial" w:hAnsi="Arial" w:cs="Arial"/>
          <w:b w:val="0"/>
          <w:bCs w:val="0"/>
          <w:color w:val="auto"/>
        </w:rPr>
        <w:t>Дьяконов Евгений Михайлович</w:t>
      </w:r>
    </w:p>
    <w:p w:rsidR="0017553C" w:rsidRPr="0017553C" w:rsidRDefault="0017553C" w:rsidP="00B2140D">
      <w:pPr>
        <w:spacing w:after="0" w:line="240" w:lineRule="auto"/>
        <w:rPr>
          <w:rFonts w:ascii="Arial" w:hAnsi="Arial" w:cs="Arial"/>
        </w:rPr>
      </w:pPr>
      <w:r w:rsidRPr="0017553C">
        <w:rPr>
          <w:rStyle w:val="d-inline-block"/>
          <w:rFonts w:ascii="Arial" w:hAnsi="Arial" w:cs="Arial"/>
        </w:rPr>
        <w:t>Проректор по образовательной деятельности</w:t>
      </w:r>
    </w:p>
    <w:p w:rsidR="0017553C" w:rsidRPr="0017553C" w:rsidRDefault="0017553C" w:rsidP="00B2140D">
      <w:pPr>
        <w:spacing w:after="0" w:line="240" w:lineRule="auto"/>
        <w:rPr>
          <w:rFonts w:ascii="Arial" w:hAnsi="Arial" w:cs="Arial"/>
        </w:rPr>
      </w:pPr>
      <w:r w:rsidRPr="0017553C">
        <w:rPr>
          <w:rStyle w:val="d-inline-block"/>
          <w:rFonts w:ascii="Arial" w:hAnsi="Arial" w:cs="Arial"/>
        </w:rPr>
        <w:t>Кандидат технических наук</w:t>
      </w:r>
    </w:p>
    <w:p w:rsidR="0017553C" w:rsidRDefault="0017553C" w:rsidP="0017553C">
      <w:pPr>
        <w:pStyle w:val="3"/>
        <w:spacing w:before="0" w:line="240" w:lineRule="auto"/>
        <w:rPr>
          <w:rFonts w:ascii="Arial" w:hAnsi="Arial" w:cs="Arial"/>
          <w:b w:val="0"/>
          <w:bCs w:val="0"/>
          <w:color w:val="auto"/>
        </w:rPr>
      </w:pPr>
    </w:p>
    <w:p w:rsidR="0017553C" w:rsidRPr="0017553C" w:rsidRDefault="0017553C" w:rsidP="0017553C">
      <w:pPr>
        <w:pStyle w:val="3"/>
        <w:spacing w:before="0" w:line="240" w:lineRule="auto"/>
        <w:rPr>
          <w:rFonts w:ascii="Arial" w:hAnsi="Arial" w:cs="Arial"/>
          <w:b w:val="0"/>
          <w:bCs w:val="0"/>
          <w:color w:val="auto"/>
        </w:rPr>
      </w:pPr>
      <w:r w:rsidRPr="0017553C">
        <w:rPr>
          <w:rFonts w:ascii="Arial" w:hAnsi="Arial" w:cs="Arial"/>
          <w:b w:val="0"/>
          <w:bCs w:val="0"/>
          <w:color w:val="auto"/>
        </w:rPr>
        <w:t>Ефимов Александр Владимирович</w:t>
      </w:r>
    </w:p>
    <w:p w:rsidR="0017553C" w:rsidRPr="0017553C" w:rsidRDefault="0017553C" w:rsidP="00B2140D">
      <w:pPr>
        <w:spacing w:after="0" w:line="240" w:lineRule="auto"/>
        <w:rPr>
          <w:rFonts w:ascii="Arial" w:hAnsi="Arial" w:cs="Arial"/>
        </w:rPr>
      </w:pPr>
      <w:r w:rsidRPr="0017553C">
        <w:rPr>
          <w:rStyle w:val="d-inline-block"/>
          <w:rFonts w:ascii="Arial" w:hAnsi="Arial" w:cs="Arial"/>
        </w:rPr>
        <w:t>Проректор по финансово-экономической деятельности</w:t>
      </w:r>
    </w:p>
    <w:p w:rsidR="0017553C" w:rsidRPr="0017553C" w:rsidRDefault="0017553C" w:rsidP="00B2140D">
      <w:pPr>
        <w:spacing w:after="0" w:line="240" w:lineRule="auto"/>
        <w:rPr>
          <w:rFonts w:ascii="Arial" w:hAnsi="Arial" w:cs="Arial"/>
        </w:rPr>
      </w:pPr>
      <w:r w:rsidRPr="0017553C">
        <w:rPr>
          <w:rStyle w:val="d-inline-block"/>
          <w:rFonts w:ascii="Arial" w:hAnsi="Arial" w:cs="Arial"/>
        </w:rPr>
        <w:t>Кандидат экономических наук</w:t>
      </w:r>
    </w:p>
    <w:p w:rsidR="0017553C" w:rsidRDefault="003E7F8D" w:rsidP="0017553C">
      <w:pPr>
        <w:pStyle w:val="3"/>
        <w:spacing w:before="0" w:line="240" w:lineRule="auto"/>
        <w:rPr>
          <w:rFonts w:ascii="Arial" w:hAnsi="Arial" w:cs="Arial"/>
          <w:b w:val="0"/>
          <w:bCs w:val="0"/>
          <w:color w:val="auto"/>
        </w:rPr>
      </w:pPr>
      <w:r w:rsidRPr="003E7F8D">
        <w:rPr>
          <w:rFonts w:ascii="Arial" w:hAnsi="Arial" w:cs="Arial"/>
          <w:b w:val="0"/>
          <w:bCs w:val="0"/>
          <w:color w:val="auto"/>
        </w:rPr>
        <w:lastRenderedPageBreak/>
        <w:drawing>
          <wp:inline distT="0" distB="0" distL="0" distR="0" wp14:anchorId="42FD4740" wp14:editId="5E4E210C">
            <wp:extent cx="7659169" cy="4810796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659169" cy="4810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553C" w:rsidRPr="0017553C" w:rsidRDefault="0017553C" w:rsidP="0017553C">
      <w:pPr>
        <w:pStyle w:val="3"/>
        <w:spacing w:before="0" w:line="240" w:lineRule="auto"/>
        <w:rPr>
          <w:rFonts w:ascii="Arial" w:hAnsi="Arial" w:cs="Arial"/>
          <w:b w:val="0"/>
          <w:bCs w:val="0"/>
          <w:color w:val="auto"/>
        </w:rPr>
      </w:pPr>
      <w:r w:rsidRPr="0017553C">
        <w:rPr>
          <w:rFonts w:ascii="Arial" w:hAnsi="Arial" w:cs="Arial"/>
          <w:b w:val="0"/>
          <w:bCs w:val="0"/>
          <w:color w:val="auto"/>
        </w:rPr>
        <w:t>Журченко Евгений Борисович</w:t>
      </w:r>
    </w:p>
    <w:p w:rsidR="0017553C" w:rsidRPr="0017553C" w:rsidRDefault="0017553C" w:rsidP="00B2140D">
      <w:pPr>
        <w:spacing w:after="0" w:line="240" w:lineRule="auto"/>
        <w:rPr>
          <w:rFonts w:ascii="Arial" w:hAnsi="Arial" w:cs="Arial"/>
        </w:rPr>
      </w:pPr>
      <w:r w:rsidRPr="0017553C">
        <w:rPr>
          <w:rStyle w:val="d-inline-block"/>
          <w:rFonts w:ascii="Arial" w:hAnsi="Arial" w:cs="Arial"/>
        </w:rPr>
        <w:t>Проректор по молодежной и социальной политике</w:t>
      </w:r>
    </w:p>
    <w:p w:rsidR="0017553C" w:rsidRPr="0017553C" w:rsidRDefault="0017553C" w:rsidP="00B2140D">
      <w:pPr>
        <w:spacing w:after="0" w:line="240" w:lineRule="auto"/>
        <w:rPr>
          <w:rFonts w:ascii="Arial" w:hAnsi="Arial" w:cs="Arial"/>
        </w:rPr>
      </w:pPr>
      <w:r w:rsidRPr="0017553C">
        <w:rPr>
          <w:rStyle w:val="d-inline-block"/>
          <w:rFonts w:ascii="Arial" w:hAnsi="Arial" w:cs="Arial"/>
        </w:rPr>
        <w:t>Кандидат социологических наук</w:t>
      </w:r>
    </w:p>
    <w:p w:rsidR="0017553C" w:rsidRDefault="0017553C" w:rsidP="0017553C">
      <w:pPr>
        <w:pStyle w:val="3"/>
        <w:spacing w:before="0" w:line="240" w:lineRule="auto"/>
        <w:rPr>
          <w:rFonts w:ascii="Arial" w:hAnsi="Arial" w:cs="Arial"/>
          <w:b w:val="0"/>
          <w:bCs w:val="0"/>
          <w:color w:val="auto"/>
        </w:rPr>
      </w:pPr>
    </w:p>
    <w:p w:rsidR="0017553C" w:rsidRPr="0017553C" w:rsidRDefault="0017553C" w:rsidP="0017553C">
      <w:pPr>
        <w:pStyle w:val="3"/>
        <w:spacing w:before="0" w:line="240" w:lineRule="auto"/>
        <w:rPr>
          <w:rFonts w:ascii="Arial" w:hAnsi="Arial" w:cs="Arial"/>
          <w:b w:val="0"/>
          <w:bCs w:val="0"/>
          <w:color w:val="auto"/>
        </w:rPr>
      </w:pPr>
      <w:r w:rsidRPr="0017553C">
        <w:rPr>
          <w:rFonts w:ascii="Arial" w:hAnsi="Arial" w:cs="Arial"/>
          <w:b w:val="0"/>
          <w:bCs w:val="0"/>
          <w:color w:val="auto"/>
        </w:rPr>
        <w:t>Сляднев Леонтий Владимирович</w:t>
      </w:r>
    </w:p>
    <w:p w:rsidR="0017553C" w:rsidRPr="0017553C" w:rsidRDefault="0017553C" w:rsidP="00B2140D">
      <w:pPr>
        <w:spacing w:after="0" w:line="240" w:lineRule="auto"/>
        <w:rPr>
          <w:rFonts w:ascii="Arial" w:hAnsi="Arial" w:cs="Arial"/>
        </w:rPr>
      </w:pPr>
      <w:r w:rsidRPr="0017553C">
        <w:rPr>
          <w:rStyle w:val="d-inline-block"/>
          <w:rFonts w:ascii="Arial" w:hAnsi="Arial" w:cs="Arial"/>
        </w:rPr>
        <w:t>Проректор по капитальному строительству и управлению имущественным комплексом</w:t>
      </w:r>
    </w:p>
    <w:p w:rsidR="0017553C" w:rsidRPr="0017553C" w:rsidRDefault="0017553C" w:rsidP="00B2140D">
      <w:pPr>
        <w:spacing w:after="0" w:line="240" w:lineRule="auto"/>
        <w:rPr>
          <w:rFonts w:ascii="Arial" w:hAnsi="Arial" w:cs="Arial"/>
        </w:rPr>
      </w:pPr>
      <w:bookmarkStart w:id="0" w:name="_GoBack"/>
      <w:bookmarkEnd w:id="0"/>
      <w:r w:rsidRPr="0017553C">
        <w:rPr>
          <w:rStyle w:val="d-inline-block"/>
          <w:rFonts w:ascii="Arial" w:hAnsi="Arial" w:cs="Arial"/>
        </w:rPr>
        <w:t>Действительный государственный советник Ростовской области III класса</w:t>
      </w:r>
    </w:p>
    <w:p w:rsidR="00243221" w:rsidRPr="0017553C" w:rsidRDefault="00243221" w:rsidP="0017553C">
      <w:pPr>
        <w:spacing w:after="0" w:line="240" w:lineRule="auto"/>
        <w:rPr>
          <w:rFonts w:ascii="Arial" w:hAnsi="Arial" w:cs="Arial"/>
        </w:rPr>
      </w:pPr>
    </w:p>
    <w:sectPr w:rsidR="00243221" w:rsidRPr="0017553C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32450C"/>
    <w:multiLevelType w:val="multilevel"/>
    <w:tmpl w:val="46023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6049FF"/>
    <w:multiLevelType w:val="multilevel"/>
    <w:tmpl w:val="E8267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C976FE"/>
    <w:multiLevelType w:val="multilevel"/>
    <w:tmpl w:val="7BEA2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B42F19"/>
    <w:multiLevelType w:val="multilevel"/>
    <w:tmpl w:val="1E82E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BE63FC"/>
    <w:multiLevelType w:val="multilevel"/>
    <w:tmpl w:val="EBEC3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1D178F"/>
    <w:multiLevelType w:val="multilevel"/>
    <w:tmpl w:val="01CE9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7553C"/>
    <w:rsid w:val="001C34A2"/>
    <w:rsid w:val="00243221"/>
    <w:rsid w:val="0025133F"/>
    <w:rsid w:val="002C0D72"/>
    <w:rsid w:val="0033018F"/>
    <w:rsid w:val="003D090D"/>
    <w:rsid w:val="003E7F8D"/>
    <w:rsid w:val="0044446C"/>
    <w:rsid w:val="004E4A62"/>
    <w:rsid w:val="00553AA0"/>
    <w:rsid w:val="00557654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2140D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BD8F2"/>
  <w15:docId w15:val="{CBC14595-105D-44FA-8D55-B75D09EBB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character" w:customStyle="1" w:styleId="t--2">
    <w:name w:val="t--2"/>
    <w:basedOn w:val="a0"/>
    <w:rsid w:val="0017553C"/>
  </w:style>
  <w:style w:type="character" w:customStyle="1" w:styleId="d-inline-block">
    <w:name w:val="d-inline-block"/>
    <w:basedOn w:val="a0"/>
    <w:rsid w:val="00175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5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11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5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98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2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29141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70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786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250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565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360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751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93018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2426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292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091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154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5838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4078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1931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1831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477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88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902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469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337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663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2984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6719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6481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161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450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586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3620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27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7711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79775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661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861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02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602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7445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5231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6521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71878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16</cp:revision>
  <dcterms:created xsi:type="dcterms:W3CDTF">2017-05-15T04:35:00Z</dcterms:created>
  <dcterms:modified xsi:type="dcterms:W3CDTF">2024-11-28T07:27:00Z</dcterms:modified>
</cp:coreProperties>
</file>