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74" w:rsidRDefault="00780674" w:rsidP="0078067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92B2C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92B2C"/>
        </w:rPr>
        <w:t>Руководство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0211"/>
      </w:tblGrid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Буров Денис Викторович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ректор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Жилина Елена Вячеславовна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проректор по образовательной деятельности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Прокопович Антон Александрович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проректор по режиму и безопасности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Зеленина Эльвира Евгеньевна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проректор по молодежной политике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Глушков Сергей Витальевич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проректор по конвенционной подготовке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Бобыло Андрей Михайлович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проректор по внешним коммуникациям и международному сотрудничеству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Холоша Михаил Васильевич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помощник ректора по научной работе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Кислова Ирина Ивановна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ученый секретарь совета университета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Ежов Александр Иванович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директор морского инженерного колледжа</w:t>
            </w:r>
          </w:p>
        </w:tc>
      </w:tr>
      <w:tr w:rsidR="00780674" w:rsidTr="00780674"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Максимова Татьяна Львовна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директор лицея</w:t>
            </w:r>
          </w:p>
        </w:tc>
      </w:tr>
    </w:tbl>
    <w:p w:rsidR="00780674" w:rsidRDefault="00780674" w:rsidP="0078067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292B2C"/>
        </w:rPr>
      </w:pPr>
    </w:p>
    <w:p w:rsidR="00780674" w:rsidRDefault="00780674" w:rsidP="0078067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292B2C"/>
        </w:rPr>
      </w:pPr>
      <w:r>
        <w:rPr>
          <w:rFonts w:ascii="Arial" w:hAnsi="Arial" w:cs="Arial"/>
          <w:b/>
          <w:bCs/>
          <w:color w:val="292B2C"/>
        </w:rPr>
        <w:t>Руководители филиалов, представительств и их заместители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4936"/>
        <w:gridCol w:w="4262"/>
      </w:tblGrid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Амурский филиал Морского государственного университета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Кривченко Галина Борисовна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Директор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Амурский филиал Морского государственного университета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Пархоменко Валентина Васильевна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Заместитель директора по учебно-производственной работе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Находкинский филиал Морского государственного университет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Запорожский Александр Юрьевич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директор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Находкинский филиал Морского государственного университет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Смехова Антонина Васильевна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заместитель директора по учебно-производственной работе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Сахалинское высшее морское училище им. Т.Б. Гуженко — филиал Морского государственного университета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Захарина Любовь Васильевна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директор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Сахалинское высшее морское училище им. Т.Б. Гуженко — филиал Морского государственного университета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Бернацкая Светлана Викторовна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заместитель директора по учебной и научной работе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Сахалинское высшее морское училище им. Т.Б. Гуженко — филиал Морского государственного университета им. адм. Г.И. Невельского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Вакуленко Елена Евгеньевна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заместитель директора по воспитательной работе</w:t>
            </w:r>
          </w:p>
        </w:tc>
      </w:tr>
      <w:tr w:rsidR="00780674" w:rsidTr="00780674">
        <w:tc>
          <w:tcPr>
            <w:tcW w:w="6111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Представительство МГУ им. адм. Г.И. Невельского в Москве</w:t>
            </w:r>
          </w:p>
        </w:tc>
        <w:tc>
          <w:tcPr>
            <w:tcW w:w="4936" w:type="dxa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-</w:t>
            </w:r>
          </w:p>
        </w:tc>
        <w:tc>
          <w:tcPr>
            <w:tcW w:w="0" w:type="auto"/>
            <w:tcBorders>
              <w:top w:val="single" w:sz="6" w:space="0" w:color="ECEEEF"/>
            </w:tcBorders>
            <w:shd w:val="clear" w:color="auto" w:fill="FFFFFF"/>
            <w:hideMark/>
          </w:tcPr>
          <w:p w:rsidR="00780674" w:rsidRDefault="00780674" w:rsidP="00780674">
            <w:pPr>
              <w:spacing w:after="0" w:line="240" w:lineRule="auto"/>
              <w:contextualSpacing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-</w:t>
            </w:r>
          </w:p>
        </w:tc>
      </w:tr>
    </w:tbl>
    <w:p w:rsidR="00243221" w:rsidRPr="001C34A2" w:rsidRDefault="00243221" w:rsidP="00780674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067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2016"/>
  <w15:docId w15:val="{8470AD45-05AF-475C-9E57-166C92A4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806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text-nowrap">
    <w:name w:val="text-nowrap"/>
    <w:basedOn w:val="a0"/>
    <w:rsid w:val="0078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2024-11-27T06:37:00Z</dcterms:modified>
</cp:coreProperties>
</file>