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D5E" w:rsidRDefault="00A15D5E" w:rsidP="00993635">
      <w:pPr>
        <w:spacing w:after="0" w:line="240" w:lineRule="auto"/>
        <w:contextualSpacing/>
        <w:rPr>
          <w:szCs w:val="24"/>
          <w:lang w:eastAsia="ru-RU"/>
        </w:rPr>
      </w:pPr>
      <w:r>
        <w:rPr>
          <w:noProof/>
          <w:color w:val="014E78"/>
          <w:lang w:eastAsia="ru-RU"/>
        </w:rPr>
        <w:drawing>
          <wp:inline distT="0" distB="0" distL="0" distR="0">
            <wp:extent cx="1904365" cy="2856230"/>
            <wp:effectExtent l="0" t="0" r="0" b="0"/>
            <wp:docPr id="13" name="Рисунок 13" descr="http://www.penzgtu.ru/typo3temp/pics/p_906fe60d2b.jp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enzgtu.ru/typo3temp/pics/p_906fe60d2b.jp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D5E" w:rsidRDefault="00A15D5E" w:rsidP="00993635">
      <w:pPr>
        <w:pStyle w:val="bodytext"/>
        <w:spacing w:before="0" w:beforeAutospacing="0" w:after="0" w:afterAutospacing="0"/>
        <w:contextualSpacing/>
      </w:pPr>
      <w:r>
        <w:rPr>
          <w:u w:val="single"/>
        </w:rPr>
        <w:t>И.о. ректора</w:t>
      </w:r>
    </w:p>
    <w:p w:rsidR="00A15D5E" w:rsidRDefault="00A15D5E" w:rsidP="00993635">
      <w:pPr>
        <w:pStyle w:val="bodytext"/>
        <w:spacing w:before="0" w:beforeAutospacing="0" w:after="0" w:afterAutospacing="0"/>
        <w:contextualSpacing/>
      </w:pPr>
      <w:r>
        <w:rPr>
          <w:b/>
          <w:bCs/>
        </w:rPr>
        <w:t>Пащенко Дмитрий Владимирович</w:t>
      </w:r>
    </w:p>
    <w:p w:rsidR="00A15D5E" w:rsidRDefault="00A15D5E" w:rsidP="00993635">
      <w:pPr>
        <w:pStyle w:val="bodytext"/>
        <w:spacing w:before="0" w:beforeAutospacing="0" w:after="0" w:afterAutospacing="0"/>
        <w:contextualSpacing/>
      </w:pPr>
      <w:r>
        <w:t>Доктор технических наук, профессор</w:t>
      </w:r>
    </w:p>
    <w:p w:rsidR="003B4A88" w:rsidRDefault="003B4A88" w:rsidP="00993635">
      <w:pPr>
        <w:pStyle w:val="bodytext"/>
        <w:shd w:val="clear" w:color="auto" w:fill="FAFAFA"/>
        <w:spacing w:before="0" w:beforeAutospacing="0" w:after="0" w:afterAutospacing="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Доктор технических наук, профессор, почетный работник сферы образования РФ.</w:t>
      </w:r>
    </w:p>
    <w:p w:rsidR="003B4A88" w:rsidRDefault="003B4A88" w:rsidP="00993635">
      <w:pPr>
        <w:pStyle w:val="align-justify"/>
        <w:shd w:val="clear" w:color="auto" w:fill="FAFAFA"/>
        <w:spacing w:before="0" w:beforeAutospacing="0" w:after="0" w:afterAutospacing="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Окончил Пензенский государственный университет (1998 г.) по специальности “Вычислительные машины, комплексы, системы и сети”.</w:t>
      </w:r>
    </w:p>
    <w:p w:rsidR="003B4A88" w:rsidRDefault="003B4A88" w:rsidP="00993635">
      <w:pPr>
        <w:pStyle w:val="align-justify"/>
        <w:shd w:val="clear" w:color="auto" w:fill="FAFAFA"/>
        <w:spacing w:before="0" w:beforeAutospacing="0" w:after="0" w:afterAutospacing="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2003 г. – защитил кандидатскую диссертацию по специальностям 05.13.01 – «Системный анализ управление и обработка информации» и по специальности 05.13.11 – «Математическое и программное обеспечение вычислительных машин, комплексов и компьютерных сетей».</w:t>
      </w:r>
    </w:p>
    <w:p w:rsidR="003B4A88" w:rsidRDefault="003B4A88" w:rsidP="00993635">
      <w:pPr>
        <w:pStyle w:val="align-justify"/>
        <w:shd w:val="clear" w:color="auto" w:fill="FAFAFA"/>
        <w:spacing w:before="0" w:beforeAutospacing="0" w:after="0" w:afterAutospacing="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 2006 г. - член-корреспондент Академии информатизации образования.</w:t>
      </w:r>
    </w:p>
    <w:p w:rsidR="003B4A88" w:rsidRDefault="003B4A88" w:rsidP="00993635">
      <w:pPr>
        <w:pStyle w:val="align-justify"/>
        <w:shd w:val="clear" w:color="auto" w:fill="FAFAFA"/>
        <w:spacing w:before="0" w:beforeAutospacing="0" w:after="0" w:afterAutospacing="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2006 г. - присвоено ученое звание доцент по кафедре "Вычислительная техника".</w:t>
      </w:r>
    </w:p>
    <w:p w:rsidR="003B4A88" w:rsidRDefault="003B4A88" w:rsidP="00993635">
      <w:pPr>
        <w:pStyle w:val="align-justify"/>
        <w:shd w:val="clear" w:color="auto" w:fill="FAFAFA"/>
        <w:spacing w:before="0" w:beforeAutospacing="0" w:after="0" w:afterAutospacing="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2013 г. - защитил докторскую диссертацию по специальности 05.13.01 – «Системный анализ управление и обработка информации».</w:t>
      </w:r>
    </w:p>
    <w:p w:rsidR="003B4A88" w:rsidRDefault="003B4A88" w:rsidP="00993635">
      <w:pPr>
        <w:pStyle w:val="align-justify"/>
        <w:shd w:val="clear" w:color="auto" w:fill="FAFAFA"/>
        <w:spacing w:before="0" w:beforeAutospacing="0" w:after="0" w:afterAutospacing="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2018 г. - присвоено ученое звание профессор  по специальности «Теоретические основы информатики».</w:t>
      </w:r>
    </w:p>
    <w:p w:rsidR="003B4A88" w:rsidRDefault="003B4A88" w:rsidP="00993635">
      <w:pPr>
        <w:pStyle w:val="align-justify"/>
        <w:shd w:val="clear" w:color="auto" w:fill="FAFAFA"/>
        <w:spacing w:before="0" w:beforeAutospacing="0" w:after="0" w:afterAutospacing="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 2005 г. года работал на кафедре вычислительной техники ПГУ,  с 2014 по 2018 г. – в должности заведующего этой кафедрой</w:t>
      </w:r>
    </w:p>
    <w:p w:rsidR="003B4A88" w:rsidRDefault="003B4A88" w:rsidP="00993635">
      <w:pPr>
        <w:pStyle w:val="align-justify"/>
        <w:shd w:val="clear" w:color="auto" w:fill="FAFAFA"/>
        <w:spacing w:before="0" w:beforeAutospacing="0" w:after="0" w:afterAutospacing="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 2007 по 2015 г. -  работа по совместительству в качестве ведущего инженера в  АО «НПП «Рубин» (г. Пенза), а также над проектами АО концерн «Радиостроения «ВЕГА» (г. Москва).</w:t>
      </w:r>
    </w:p>
    <w:p w:rsidR="003B4A88" w:rsidRDefault="003B4A88" w:rsidP="00993635">
      <w:pPr>
        <w:pStyle w:val="align-justify"/>
        <w:shd w:val="clear" w:color="auto" w:fill="FAFAFA"/>
        <w:spacing w:before="0" w:beforeAutospacing="0" w:after="0" w:afterAutospacing="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 2014 по 2015 г. - руководство проектом по ФЦП «Исследования и разработки по приоритетным направлениям развития научно-технологического комплекса России на 2014-2020 годы» - по теме «Единая базовая платформа управления наземной инфраструктурой ракетно-космической техники».</w:t>
      </w:r>
    </w:p>
    <w:p w:rsidR="003B4A88" w:rsidRDefault="003B4A88" w:rsidP="00993635">
      <w:pPr>
        <w:pStyle w:val="bodytext"/>
        <w:shd w:val="clear" w:color="auto" w:fill="FAFAFA"/>
        <w:spacing w:before="0" w:beforeAutospacing="0" w:after="0" w:afterAutospacing="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Член 3 диссертационных советов.</w:t>
      </w:r>
    </w:p>
    <w:p w:rsidR="003B4A88" w:rsidRDefault="003B4A88" w:rsidP="00993635">
      <w:pPr>
        <w:pStyle w:val="align-justify"/>
        <w:shd w:val="clear" w:color="auto" w:fill="FAFAFA"/>
        <w:spacing w:before="0" w:beforeAutospacing="0" w:after="0" w:afterAutospacing="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 2018 г. - член экспертного совета ВАК по управлению, вычислительной технике и информатике.</w:t>
      </w:r>
    </w:p>
    <w:p w:rsidR="00A15D5E" w:rsidRDefault="00A15D5E" w:rsidP="00993635">
      <w:pPr>
        <w:spacing w:after="0" w:line="240" w:lineRule="auto"/>
        <w:contextualSpacing/>
      </w:pPr>
      <w:r>
        <w:pict>
          <v:rect id="_x0000_i1027" style="width:0;height:1.5pt" o:hrstd="t" o:hr="t" fillcolor="#a0a0a0" stroked="f"/>
        </w:pict>
      </w:r>
    </w:p>
    <w:p w:rsidR="00A15D5E" w:rsidRDefault="00A15D5E" w:rsidP="00993635">
      <w:pPr>
        <w:spacing w:after="0" w:line="240" w:lineRule="auto"/>
        <w:contextualSpacing/>
      </w:pPr>
      <w:r>
        <w:rPr>
          <w:noProof/>
          <w:color w:val="014E78"/>
          <w:lang w:eastAsia="ru-RU"/>
        </w:rPr>
        <w:lastRenderedPageBreak/>
        <w:drawing>
          <wp:inline distT="0" distB="0" distL="0" distR="0">
            <wp:extent cx="1904365" cy="2856230"/>
            <wp:effectExtent l="0" t="0" r="0" b="0"/>
            <wp:docPr id="11" name="Рисунок 11" descr="http://www.penzgtu.ru/typo3temp/pics/g_ef53023035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penzgtu.ru/typo3temp/pics/g_ef53023035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D5E" w:rsidRDefault="00A15D5E" w:rsidP="00993635">
      <w:pPr>
        <w:pStyle w:val="bodytext"/>
        <w:spacing w:before="0" w:beforeAutospacing="0" w:after="0" w:afterAutospacing="0"/>
        <w:contextualSpacing/>
      </w:pPr>
      <w:r>
        <w:rPr>
          <w:u w:val="single"/>
        </w:rPr>
        <w:t>Проректор по учебной работе</w:t>
      </w:r>
    </w:p>
    <w:p w:rsidR="00A15D5E" w:rsidRDefault="00A15D5E" w:rsidP="00993635">
      <w:pPr>
        <w:pStyle w:val="bodytext"/>
        <w:spacing w:before="0" w:beforeAutospacing="0" w:after="0" w:afterAutospacing="0"/>
        <w:contextualSpacing/>
      </w:pPr>
      <w:r>
        <w:rPr>
          <w:b/>
          <w:bCs/>
        </w:rPr>
        <w:t>Голышевский Олег Анатольевич</w:t>
      </w:r>
    </w:p>
    <w:p w:rsidR="00A15D5E" w:rsidRDefault="00A15D5E" w:rsidP="00993635">
      <w:pPr>
        <w:pStyle w:val="bodytext"/>
        <w:spacing w:before="0" w:beforeAutospacing="0" w:after="0" w:afterAutospacing="0"/>
        <w:contextualSpacing/>
      </w:pPr>
      <w:r>
        <w:t>Кандидат технических наук, доцент</w:t>
      </w:r>
    </w:p>
    <w:p w:rsidR="00961EB0" w:rsidRDefault="00961EB0" w:rsidP="00993635">
      <w:pPr>
        <w:pStyle w:val="align-justify"/>
        <w:shd w:val="clear" w:color="auto" w:fill="FAFAFA"/>
        <w:spacing w:before="0" w:beforeAutospacing="0" w:after="0" w:afterAutospacing="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Окончил Пензенский политехнический институт (1983 г.) по специальности “Информационно-измерительная техника”.</w:t>
      </w:r>
    </w:p>
    <w:p w:rsidR="00961EB0" w:rsidRDefault="00961EB0" w:rsidP="00993635">
      <w:pPr>
        <w:pStyle w:val="align-justify"/>
        <w:shd w:val="clear" w:color="auto" w:fill="FAFAFA"/>
        <w:spacing w:before="0" w:beforeAutospacing="0" w:after="0" w:afterAutospacing="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1988г. – защитил кандидатскую диссертацию в Пензенском политехническом институте на тему “Частотно-временные преобразователи для систем аттестации датчиковой аппаратуры”.</w:t>
      </w:r>
    </w:p>
    <w:p w:rsidR="00961EB0" w:rsidRDefault="00961EB0" w:rsidP="00993635">
      <w:pPr>
        <w:pStyle w:val="align-justify"/>
        <w:shd w:val="clear" w:color="auto" w:fill="FAFAFA"/>
        <w:spacing w:before="0" w:beforeAutospacing="0" w:after="0" w:afterAutospacing="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 2009 по 2014 гг. – декан факультета заочного обучения ФГБОУ ВПО "Пензенский государственный университет".  С октября 2014 г. по август 2016 г. – директор Межотраслевого регионального центра повышения квалификации и переподготовки кадров Пензенского государственного университета.</w:t>
      </w:r>
    </w:p>
    <w:p w:rsidR="00961EB0" w:rsidRDefault="00961EB0" w:rsidP="00993635">
      <w:pPr>
        <w:pStyle w:val="align-justify"/>
        <w:shd w:val="clear" w:color="auto" w:fill="FAFAFA"/>
        <w:spacing w:before="0" w:beforeAutospacing="0" w:after="0" w:afterAutospacing="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Получил дополнительное профессиональное образование по программе профессиональной переподготовки «Государственное и муниципальное управление» (2013 г.). Опубликовано более 60 научных и учебно-методических трудов.</w:t>
      </w:r>
    </w:p>
    <w:p w:rsidR="00961EB0" w:rsidRDefault="00961EB0" w:rsidP="00993635">
      <w:pPr>
        <w:pStyle w:val="align-justify"/>
        <w:shd w:val="clear" w:color="auto" w:fill="FAFAFA"/>
        <w:spacing w:before="0" w:beforeAutospacing="0" w:after="0" w:afterAutospacing="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Награжден почетными грамотами Министерства образования РФ.</w:t>
      </w:r>
    </w:p>
    <w:p w:rsidR="00A15D5E" w:rsidRDefault="00A15D5E" w:rsidP="00993635">
      <w:pPr>
        <w:spacing w:after="0" w:line="240" w:lineRule="auto"/>
        <w:contextualSpacing/>
      </w:pPr>
      <w:r>
        <w:pict>
          <v:rect id="_x0000_i1030" style="width:0;height:1.5pt" o:hrstd="t" o:hr="t" fillcolor="#a0a0a0" stroked="f"/>
        </w:pict>
      </w:r>
    </w:p>
    <w:p w:rsidR="00A15D5E" w:rsidRDefault="00A15D5E" w:rsidP="00993635">
      <w:pPr>
        <w:spacing w:after="0" w:line="240" w:lineRule="auto"/>
        <w:contextualSpacing/>
      </w:pPr>
      <w:r>
        <w:rPr>
          <w:noProof/>
          <w:color w:val="014E78"/>
          <w:lang w:eastAsia="ru-RU"/>
        </w:rPr>
        <w:lastRenderedPageBreak/>
        <w:drawing>
          <wp:inline distT="0" distB="0" distL="0" distR="0">
            <wp:extent cx="1904365" cy="2856230"/>
            <wp:effectExtent l="0" t="0" r="0" b="0"/>
            <wp:docPr id="9" name="Рисунок 9" descr="http://www.penzgtu.ru/typo3temp/pics/t_b8649777aa.jp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penzgtu.ru/typo3temp/pics/t_b8649777aa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D5E" w:rsidRDefault="00A15D5E" w:rsidP="00993635">
      <w:pPr>
        <w:pStyle w:val="bodytext"/>
        <w:spacing w:before="0" w:beforeAutospacing="0" w:after="0" w:afterAutospacing="0"/>
        <w:contextualSpacing/>
      </w:pPr>
      <w:r>
        <w:rPr>
          <w:u w:val="single"/>
        </w:rPr>
        <w:t>Проректор по научной работе</w:t>
      </w:r>
    </w:p>
    <w:p w:rsidR="00A15D5E" w:rsidRDefault="00A15D5E" w:rsidP="00993635">
      <w:pPr>
        <w:pStyle w:val="bodytext"/>
        <w:spacing w:before="0" w:beforeAutospacing="0" w:after="0" w:afterAutospacing="0"/>
        <w:contextualSpacing/>
      </w:pPr>
      <w:r>
        <w:rPr>
          <w:b/>
          <w:bCs/>
        </w:rPr>
        <w:t>Трокоз Дмитрий Анатольевич</w:t>
      </w:r>
    </w:p>
    <w:p w:rsidR="00A15D5E" w:rsidRDefault="00A15D5E" w:rsidP="00993635">
      <w:pPr>
        <w:pStyle w:val="bodytext"/>
        <w:spacing w:before="0" w:beforeAutospacing="0" w:after="0" w:afterAutospacing="0"/>
        <w:contextualSpacing/>
      </w:pPr>
      <w:r>
        <w:t>Доктор технических наук, доцент</w:t>
      </w:r>
    </w:p>
    <w:p w:rsidR="00961EB0" w:rsidRDefault="00961EB0" w:rsidP="00993635">
      <w:pPr>
        <w:pStyle w:val="align-justify"/>
        <w:shd w:val="clear" w:color="auto" w:fill="FAFAFA"/>
        <w:spacing w:before="0" w:beforeAutospacing="0" w:after="0" w:afterAutospacing="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Окончил Пензенский государственный университет (2011 г.) – магистратура по направлению «Информатика и вычислительная техника».</w:t>
      </w:r>
    </w:p>
    <w:p w:rsidR="00961EB0" w:rsidRDefault="00961EB0" w:rsidP="00993635">
      <w:pPr>
        <w:pStyle w:val="align-justify"/>
        <w:shd w:val="clear" w:color="auto" w:fill="FAFAFA"/>
        <w:spacing w:before="0" w:beforeAutospacing="0" w:after="0" w:afterAutospacing="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2013 году защитил кандидатскую диссертацию по специальности «Теоретические основы информатики» на тему «Временной мультиконфигурационный анализ систем обработки постполетной информации». В 2018 г. - присвоено ученое звание доцента по специальности «Теоретические основы информатики».</w:t>
      </w:r>
    </w:p>
    <w:p w:rsidR="00961EB0" w:rsidRDefault="00961EB0" w:rsidP="00993635">
      <w:pPr>
        <w:pStyle w:val="align-justify"/>
        <w:shd w:val="clear" w:color="auto" w:fill="FAFAFA"/>
        <w:spacing w:before="0" w:beforeAutospacing="0" w:after="0" w:afterAutospacing="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2021 году защитил докторскую диссертацию по специальности "Теоретические основы информатики по техническим наукам" на тему "Методы машинного обучения для динамической биометрической верификации операторов беспилотных летательных аппаратов".</w:t>
      </w:r>
    </w:p>
    <w:p w:rsidR="00961EB0" w:rsidRDefault="00961EB0" w:rsidP="00993635">
      <w:pPr>
        <w:pStyle w:val="align-justify"/>
        <w:shd w:val="clear" w:color="auto" w:fill="FAFAFA"/>
        <w:spacing w:before="0" w:beforeAutospacing="0" w:after="0" w:afterAutospacing="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 2011 по 2013 гг. работал в должности ассистента, а с 2014 по 2019 гг. – в должности доцента кафедры «Вычислительная техника» ПГУ. С 2019 по 2020 гг. – доцент кафедры «Вычислительные машины и системы».</w:t>
      </w:r>
    </w:p>
    <w:p w:rsidR="00961EB0" w:rsidRDefault="00961EB0" w:rsidP="00993635">
      <w:pPr>
        <w:pStyle w:val="align-justify"/>
        <w:shd w:val="clear" w:color="auto" w:fill="FAFAFA"/>
        <w:spacing w:before="0" w:beforeAutospacing="0" w:after="0" w:afterAutospacing="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 2008 по 2015 гг. работал по совместительству в качестве инженера в АО «НПП «Рубин» (г. Пенза), а также над проектами АО концерн «Радиостроения «ВЕГА» (г. Москва).</w:t>
      </w:r>
    </w:p>
    <w:p w:rsidR="00961EB0" w:rsidRDefault="00961EB0" w:rsidP="00993635">
      <w:pPr>
        <w:pStyle w:val="align-justify"/>
        <w:shd w:val="clear" w:color="auto" w:fill="FAFAFA"/>
        <w:spacing w:before="0" w:beforeAutospacing="0" w:after="0" w:afterAutospacing="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Получил дополнительное профессиональное образование в 2020 году по программам профессиональной переподготовки «Государственное и муниципальное управление», «Менеджмент и экономика», «Управление персоналом». Опубликовано более 90 научных и учебно-методических трудов. </w:t>
      </w:r>
    </w:p>
    <w:p w:rsidR="00A15D5E" w:rsidRDefault="00A15D5E" w:rsidP="00993635">
      <w:pPr>
        <w:spacing w:after="0" w:line="240" w:lineRule="auto"/>
        <w:contextualSpacing/>
      </w:pPr>
      <w:r>
        <w:pict>
          <v:rect id="_x0000_i1033" style="width:0;height:1.5pt" o:hrstd="t" o:hr="t" fillcolor="#a0a0a0" stroked="f"/>
        </w:pict>
      </w:r>
    </w:p>
    <w:p w:rsidR="00A15D5E" w:rsidRDefault="00A15D5E" w:rsidP="00993635">
      <w:pPr>
        <w:spacing w:after="0" w:line="240" w:lineRule="auto"/>
        <w:contextualSpacing/>
      </w:pPr>
      <w:r>
        <w:rPr>
          <w:noProof/>
          <w:color w:val="014E78"/>
          <w:lang w:eastAsia="ru-RU"/>
        </w:rPr>
        <w:lastRenderedPageBreak/>
        <w:drawing>
          <wp:inline distT="0" distB="0" distL="0" distR="0">
            <wp:extent cx="1904365" cy="2856230"/>
            <wp:effectExtent l="0" t="0" r="0" b="0"/>
            <wp:docPr id="7" name="Рисунок 7" descr="http://www.penzgtu.ru/typo3temp/pics/k_e13669b7b1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penzgtu.ru/typo3temp/pics/k_e13669b7b1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D5E" w:rsidRDefault="00A15D5E" w:rsidP="00993635">
      <w:pPr>
        <w:pStyle w:val="bodytext"/>
        <w:spacing w:before="0" w:beforeAutospacing="0" w:after="0" w:afterAutospacing="0"/>
        <w:contextualSpacing/>
      </w:pPr>
      <w:r>
        <w:rPr>
          <w:u w:val="single"/>
        </w:rPr>
        <w:t>Проректор по молодежной политике</w:t>
      </w:r>
    </w:p>
    <w:p w:rsidR="00A15D5E" w:rsidRDefault="00A15D5E" w:rsidP="00993635">
      <w:pPr>
        <w:pStyle w:val="bodytext"/>
        <w:spacing w:before="0" w:beforeAutospacing="0" w:after="0" w:afterAutospacing="0"/>
        <w:contextualSpacing/>
        <w:rPr>
          <w:b/>
          <w:bCs/>
        </w:rPr>
      </w:pPr>
      <w:r>
        <w:rPr>
          <w:b/>
          <w:bCs/>
        </w:rPr>
        <w:t>Коксин Олег Николаевич</w:t>
      </w:r>
    </w:p>
    <w:p w:rsidR="006A703D" w:rsidRDefault="006A703D" w:rsidP="00993635">
      <w:pPr>
        <w:pStyle w:val="align-justify"/>
        <w:shd w:val="clear" w:color="auto" w:fill="FAFAFA"/>
        <w:spacing w:before="0" w:beforeAutospacing="0" w:after="0" w:afterAutospacing="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Коксин Олег Николаевич родился 30 января 1961 года в г. Пензе. В 1984 году закончил Пензенский завод – Втуз при заводе ВЭМ, филиал Пензенского политехнического института. По окончании вуза присвоена квалификация инженер – механик. С 1986 по 1988 г.г. служил в рядах ВС СССР в должности заместителя командира роты. С сентября 1989 г. по январь 2017 г. проходил военную службу в органах государственной безопасности. С 2012 по 2015 г. – проректор по безопасности ПГУАС.</w:t>
      </w:r>
    </w:p>
    <w:p w:rsidR="006A703D" w:rsidRDefault="006A703D" w:rsidP="00993635">
      <w:pPr>
        <w:pStyle w:val="align-justify"/>
        <w:shd w:val="clear" w:color="auto" w:fill="FAFAFA"/>
        <w:spacing w:before="0" w:beforeAutospacing="0" w:after="0" w:afterAutospacing="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Подполковник запаса. Ветеран военной службы. Ветеран боевых действий. Имеет правительственные и ведомственные награды. В январе 1996 года Указам Президента Российской Федерации Коксин О.Н. за выполнение задания, связанного с риском для жизни, награжден медалью ордена «За заслуги перед Отечеством» II степени с изображением мечей.</w:t>
      </w:r>
    </w:p>
    <w:p w:rsidR="006A703D" w:rsidRDefault="006A703D" w:rsidP="00993635">
      <w:pPr>
        <w:pStyle w:val="align-justify"/>
        <w:shd w:val="clear" w:color="auto" w:fill="FAFAFA"/>
        <w:spacing w:before="0" w:beforeAutospacing="0" w:after="0" w:afterAutospacing="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 января 2017 года работал проректором по безопасности.  С мая 2022 года является проректором по молодежной политике ПензГТУ.</w:t>
      </w:r>
    </w:p>
    <w:p w:rsidR="00A15D5E" w:rsidRDefault="00A15D5E" w:rsidP="00993635">
      <w:pPr>
        <w:spacing w:after="0" w:line="240" w:lineRule="auto"/>
        <w:contextualSpacing/>
      </w:pPr>
      <w:r>
        <w:pict>
          <v:rect id="_x0000_i1036" style="width:0;height:1.5pt" o:hrstd="t" o:hr="t" fillcolor="#a0a0a0" stroked="f"/>
        </w:pict>
      </w:r>
    </w:p>
    <w:p w:rsidR="00A15D5E" w:rsidRDefault="00A15D5E" w:rsidP="00993635">
      <w:pPr>
        <w:spacing w:after="0" w:line="240" w:lineRule="auto"/>
        <w:contextualSpacing/>
      </w:pPr>
      <w:r>
        <w:rPr>
          <w:noProof/>
          <w:color w:val="014E78"/>
          <w:lang w:eastAsia="ru-RU"/>
        </w:rPr>
        <w:lastRenderedPageBreak/>
        <w:drawing>
          <wp:inline distT="0" distB="0" distL="0" distR="0">
            <wp:extent cx="1904365" cy="2856230"/>
            <wp:effectExtent l="0" t="0" r="0" b="0"/>
            <wp:docPr id="5" name="Рисунок 5" descr="http://www.penzgtu.ru/typo3temp/pics/d_c8d4bf2543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penzgtu.ru/typo3temp/pics/d_c8d4bf2543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D5E" w:rsidRDefault="00A15D5E" w:rsidP="00993635">
      <w:pPr>
        <w:pStyle w:val="bodytext"/>
        <w:spacing w:before="0" w:beforeAutospacing="0" w:after="0" w:afterAutospacing="0"/>
        <w:contextualSpacing/>
      </w:pPr>
      <w:r>
        <w:rPr>
          <w:u w:val="single"/>
        </w:rPr>
        <w:t>Главный бухгалтер</w:t>
      </w:r>
    </w:p>
    <w:p w:rsidR="00A15D5E" w:rsidRDefault="00A15D5E" w:rsidP="00993635">
      <w:pPr>
        <w:pStyle w:val="bodytext"/>
        <w:spacing w:before="0" w:beforeAutospacing="0" w:after="0" w:afterAutospacing="0"/>
        <w:contextualSpacing/>
        <w:rPr>
          <w:b/>
          <w:bCs/>
        </w:rPr>
      </w:pPr>
      <w:r>
        <w:rPr>
          <w:b/>
          <w:bCs/>
        </w:rPr>
        <w:t>Дроздова Елена Николаевна</w:t>
      </w:r>
    </w:p>
    <w:p w:rsidR="006A703D" w:rsidRDefault="006A703D" w:rsidP="00993635">
      <w:pPr>
        <w:pStyle w:val="align-justify"/>
        <w:shd w:val="clear" w:color="auto" w:fill="FAFAFA"/>
        <w:spacing w:before="0" w:beforeAutospacing="0" w:after="0" w:afterAutospacing="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Окончила Пензенскую государственную архитектурно-строительную академию (2001 г.) по специальности “Менеджмент”.</w:t>
      </w:r>
    </w:p>
    <w:p w:rsidR="006A703D" w:rsidRDefault="006A703D" w:rsidP="00993635">
      <w:pPr>
        <w:pStyle w:val="align-justify"/>
        <w:shd w:val="clear" w:color="auto" w:fill="FAFAFA"/>
        <w:spacing w:before="0" w:beforeAutospacing="0" w:after="0" w:afterAutospacing="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 1992 г. – и.о. главного бухгалтера ГОУ «Среднее профессионально-техническое училище №14»;</w:t>
      </w:r>
      <w:r>
        <w:rPr>
          <w:rFonts w:ascii="Verdana" w:hAnsi="Verdana"/>
          <w:color w:val="000000"/>
          <w:sz w:val="20"/>
          <w:szCs w:val="20"/>
        </w:rPr>
        <w:br/>
        <w:t>С 1998 г. – главный бухгалтер ГОУ «Среднее профессионально-техническое училище №14»;</w:t>
      </w:r>
      <w:r>
        <w:rPr>
          <w:rFonts w:ascii="Verdana" w:hAnsi="Verdana"/>
          <w:color w:val="000000"/>
          <w:sz w:val="20"/>
          <w:szCs w:val="20"/>
        </w:rPr>
        <w:br/>
        <w:t>С 2013 г. – ведущий бухгалтер отдела расчетов заработной платы и стипендий ФГБОУ ВПО «Пензенский государственный технологический университет»;</w:t>
      </w:r>
      <w:r>
        <w:rPr>
          <w:rFonts w:ascii="Verdana" w:hAnsi="Verdana"/>
          <w:color w:val="000000"/>
          <w:sz w:val="20"/>
          <w:szCs w:val="20"/>
        </w:rPr>
        <w:br/>
        <w:t>С 2013 г. – начальник отдела экономического анализа и планирования ПЭУ ФГБОУ ВПО «Пензенский государственный технологический университет»;</w:t>
      </w:r>
      <w:r>
        <w:rPr>
          <w:rFonts w:ascii="Verdana" w:hAnsi="Verdana"/>
          <w:color w:val="000000"/>
          <w:sz w:val="20"/>
          <w:szCs w:val="20"/>
        </w:rPr>
        <w:br/>
        <w:t>С 2018 г. – заместитель главного бухгалтера ФЭУ ФГБОУ ВО «Пензенский государственный технологический университет»;</w:t>
      </w:r>
      <w:r>
        <w:rPr>
          <w:rFonts w:ascii="Verdana" w:hAnsi="Verdana"/>
          <w:color w:val="000000"/>
          <w:sz w:val="20"/>
          <w:szCs w:val="20"/>
        </w:rPr>
        <w:br/>
        <w:t>С 2019 г. – главный бухгалтер ФЭУ ФГБОУ ВО «Пензенский государственный технологический университет».</w:t>
      </w:r>
    </w:p>
    <w:p w:rsidR="006A703D" w:rsidRDefault="006A703D" w:rsidP="00993635">
      <w:pPr>
        <w:pStyle w:val="align-justify"/>
        <w:shd w:val="clear" w:color="auto" w:fill="FAFAFA"/>
        <w:spacing w:before="0" w:beforeAutospacing="0" w:after="0" w:afterAutospacing="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2016 г. прошла повышение квалификации ФГБОУ ДПО «Государственная академия промышленного менеджмента им. Н.П. Пастухова» по дополнительной профессиональной программе «Внутренний аудит как инструмент управления»;</w:t>
      </w:r>
      <w:r>
        <w:rPr>
          <w:rFonts w:ascii="Verdana" w:hAnsi="Verdana"/>
          <w:color w:val="000000"/>
          <w:sz w:val="20"/>
          <w:szCs w:val="20"/>
        </w:rPr>
        <w:br/>
        <w:t>В 2016 г. прошла повышение квалификации в ФГАОУ ВО «Московский физико-технический институт (государственный университет)» по дополнительной профессиональной программе «Экономика образования: планирование, анализ и контроль финансово хозяйственной деятельности образовательных организаций высшего образования»;</w:t>
      </w:r>
      <w:r>
        <w:rPr>
          <w:rFonts w:ascii="Verdana" w:hAnsi="Verdana"/>
          <w:color w:val="000000"/>
          <w:sz w:val="20"/>
          <w:szCs w:val="20"/>
        </w:rPr>
        <w:br/>
        <w:t>В 2017 г. являлась участником Всероссийской конференции «Повышение эффективности и результативности деятельности подведомственных Минобрнауки России организаций в части финансово-хозяйственной деятельности и контрактных служб в сфере закупок»;</w:t>
      </w:r>
      <w:r>
        <w:rPr>
          <w:rFonts w:ascii="Verdana" w:hAnsi="Verdana"/>
          <w:color w:val="000000"/>
          <w:sz w:val="20"/>
          <w:szCs w:val="20"/>
        </w:rPr>
        <w:br/>
        <w:t>В 2017 г. прошла повышение квалификации в ФГБОУ ВО «Российский экономический университет им. Г.В. Плеханова» по дополнительной профессиональной программе «Инструментарий планирования и реализации механизмов устойчивого развития университета»;</w:t>
      </w:r>
      <w:r>
        <w:rPr>
          <w:rFonts w:ascii="Verdana" w:hAnsi="Verdana"/>
          <w:color w:val="000000"/>
          <w:sz w:val="20"/>
          <w:szCs w:val="20"/>
        </w:rPr>
        <w:br/>
        <w:t>В 2017 г. являлась участником семинара «Практика финансирования, учета, отчетности, закупок и внутреннего контроля в госучреждениях»;</w:t>
      </w:r>
      <w:r>
        <w:rPr>
          <w:rFonts w:ascii="Verdana" w:hAnsi="Verdana"/>
          <w:color w:val="000000"/>
          <w:sz w:val="20"/>
          <w:szCs w:val="20"/>
        </w:rPr>
        <w:br/>
        <w:t>В 2018 г. прошла повышение квалификации в ФГБОУ ВО «Самарский государственный технический университет» по направлениям: «Государственное и муниципальное управление», «Управление проектами», «Менеджмент и экономика», «Управление персоналом».</w:t>
      </w:r>
    </w:p>
    <w:p w:rsidR="006A703D" w:rsidRDefault="006A703D" w:rsidP="00993635">
      <w:pPr>
        <w:pStyle w:val="align-justify"/>
        <w:shd w:val="clear" w:color="auto" w:fill="FAFAFA"/>
        <w:spacing w:before="0" w:beforeAutospacing="0" w:after="0" w:afterAutospacing="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Награждена почетной грамотой Министерства образования РФ. Имеет благодарность Законодательного Собрания Пензенской области и Главы администрации города Пензы.</w:t>
      </w:r>
    </w:p>
    <w:p w:rsidR="006A703D" w:rsidRDefault="006A703D" w:rsidP="00993635">
      <w:pPr>
        <w:pStyle w:val="bodytext"/>
        <w:spacing w:before="0" w:beforeAutospacing="0" w:after="0" w:afterAutospacing="0"/>
        <w:contextualSpacing/>
      </w:pPr>
    </w:p>
    <w:p w:rsidR="00A15D5E" w:rsidRDefault="00A15D5E" w:rsidP="00993635">
      <w:pPr>
        <w:spacing w:after="0" w:line="240" w:lineRule="auto"/>
        <w:contextualSpacing/>
      </w:pPr>
      <w:r>
        <w:pict>
          <v:rect id="_x0000_i1039" style="width:0;height:1.5pt" o:hrstd="t" o:hr="t" fillcolor="#a0a0a0" stroked="f"/>
        </w:pict>
      </w:r>
    </w:p>
    <w:p w:rsidR="00A15D5E" w:rsidRDefault="00A15D5E" w:rsidP="00993635">
      <w:pPr>
        <w:spacing w:after="0" w:line="240" w:lineRule="auto"/>
        <w:contextualSpacing/>
      </w:pPr>
      <w:r>
        <w:rPr>
          <w:noProof/>
          <w:color w:val="014E78"/>
          <w:lang w:eastAsia="ru-RU"/>
        </w:rPr>
        <w:drawing>
          <wp:inline distT="0" distB="0" distL="0" distR="0">
            <wp:extent cx="1904365" cy="2856230"/>
            <wp:effectExtent l="0" t="0" r="0" b="0"/>
            <wp:docPr id="3" name="Рисунок 3" descr="http://www.penzgtu.ru/typo3temp/pics/k_13fa222636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www.penzgtu.ru/typo3temp/pics/k_13fa222636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D5E" w:rsidRDefault="00A15D5E" w:rsidP="00993635">
      <w:pPr>
        <w:pStyle w:val="bodytext"/>
        <w:spacing w:before="0" w:beforeAutospacing="0" w:after="0" w:afterAutospacing="0"/>
        <w:contextualSpacing/>
      </w:pPr>
      <w:r>
        <w:rPr>
          <w:u w:val="single"/>
        </w:rPr>
        <w:t>Директор</w:t>
      </w:r>
      <w:r>
        <w:rPr>
          <w:u w:val="single"/>
        </w:rPr>
        <w:br/>
        <w:t>Зареченского технологического института - филиала ПензГТУ</w:t>
      </w:r>
    </w:p>
    <w:p w:rsidR="00A15D5E" w:rsidRDefault="00A15D5E" w:rsidP="00993635">
      <w:pPr>
        <w:pStyle w:val="bodytext"/>
        <w:spacing w:before="0" w:beforeAutospacing="0" w:after="0" w:afterAutospacing="0"/>
        <w:contextualSpacing/>
      </w:pPr>
      <w:r>
        <w:rPr>
          <w:b/>
          <w:bCs/>
        </w:rPr>
        <w:t>Кудашева Мария Семеновна</w:t>
      </w:r>
    </w:p>
    <w:p w:rsidR="00A15D5E" w:rsidRDefault="00A15D5E" w:rsidP="00993635">
      <w:pPr>
        <w:pStyle w:val="align-left"/>
        <w:spacing w:before="0" w:beforeAutospacing="0" w:after="0" w:afterAutospacing="0"/>
        <w:contextualSpacing/>
      </w:pPr>
      <w:r>
        <w:t>Кандидат экономических наук, доцент</w:t>
      </w:r>
    </w:p>
    <w:p w:rsidR="006A703D" w:rsidRDefault="006A703D" w:rsidP="00993635">
      <w:pPr>
        <w:pStyle w:val="bodytext"/>
        <w:shd w:val="clear" w:color="auto" w:fill="FAFAFA"/>
        <w:spacing w:before="0" w:beforeAutospacing="0" w:after="0" w:afterAutospacing="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2009 г. окончила Пензенскую государственную технологическую академию по специальности «Прикладная информатика (в экономике)» и  Всероссийский заочный финансово-экономический институт по специальности «Финансы и кредит». В 2019 году получила диплом магистра понаправлению «Программная инженерия» (Пензенский государственный технологический университет).</w:t>
      </w:r>
    </w:p>
    <w:p w:rsidR="006A703D" w:rsidRDefault="006A703D" w:rsidP="00993635">
      <w:pPr>
        <w:pStyle w:val="bodytext"/>
        <w:shd w:val="clear" w:color="auto" w:fill="FAFAFA"/>
        <w:spacing w:before="0" w:beforeAutospacing="0" w:after="0" w:afterAutospacing="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С 2007 по 2009 гг. совмещала обучение с работой на должности экономиста в ЗАО «КВАНТ ПЛЮС» и ООО «Тинктура-консалтинг». Начиная с 2010 года, работает в Пензенском государственном технологическом университете, пройдя путь от ассистента до доцента кафедры. В период с 2010 по 2014 гг. выполняла обязанности заместителя заведующего кафедрой по научной работе. С 2014 по 2016 гг. совмещала преподавательскую деятельность с выполнением обязанностей ведущего специалиста отдела научных исследований. С февраля 2017 года по декабрь 2023 выполняла обязанности ответственного за учебную работу Факультета промышленных технологий. С 1 декабря 2023 года приступила к исполнению обязанностей директора ЗТИ – филиала ПензГТУ.</w:t>
      </w:r>
    </w:p>
    <w:p w:rsidR="006A703D" w:rsidRDefault="006A703D" w:rsidP="00993635">
      <w:pPr>
        <w:pStyle w:val="bodytext"/>
        <w:shd w:val="clear" w:color="auto" w:fill="FAFAFA"/>
        <w:spacing w:before="0" w:beforeAutospacing="0" w:after="0" w:afterAutospacing="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2014 году Кудашева М.С. успешно защитила диссертационную работу на соискание ученой степени кандидата экономических наук. После защиты диссертационной работы Кудашева М.С. продолжила научные исследования, что отражено в 113 научных публикациях, в том числе в статьях в зарубежных журналах, входящих в БД Scopus и WoS, и журналах,  входящих в ядро РИНЦ, в монографиях. В 2021 году Кудашевой М.С. присвоено ученое звание доцента по научной специальности «Теоретические основы информатики». В течение 2016-2017 гг. Кудашева М.С. являлась руководителем гранта РФФИ на тему «Жизненный цикл сельскохозяйственных некоммерческих организаций».</w:t>
      </w:r>
    </w:p>
    <w:p w:rsidR="006A703D" w:rsidRDefault="006A703D" w:rsidP="00993635">
      <w:pPr>
        <w:pStyle w:val="bodytext"/>
        <w:shd w:val="clear" w:color="auto" w:fill="FAFAFA"/>
        <w:spacing w:before="0" w:beforeAutospacing="0" w:after="0" w:afterAutospacing="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За проделанную работу и достигнутые результаты Кудашева М.С. имеет почетные грамоты декана и ректора ПензГТУ, благодарность главы города Пензы и почетную грамоту администрации Октябрьского района, дипломы лауреата конкурса «Олимп года» в номинациях «Преподаватель года» (2011 г.), в номинации «Молодой ученый года» (2013 г., 2017 г.).</w:t>
      </w:r>
    </w:p>
    <w:p w:rsidR="00A15D5E" w:rsidRDefault="00A15D5E" w:rsidP="00993635">
      <w:pPr>
        <w:pStyle w:val="align-right"/>
        <w:spacing w:before="0" w:beforeAutospacing="0" w:after="0" w:afterAutospacing="0"/>
        <w:contextualSpacing/>
      </w:pPr>
    </w:p>
    <w:p w:rsidR="00A15D5E" w:rsidRDefault="00A15D5E" w:rsidP="00993635">
      <w:pPr>
        <w:spacing w:after="0" w:line="240" w:lineRule="auto"/>
        <w:contextualSpacing/>
      </w:pPr>
      <w:r>
        <w:lastRenderedPageBreak/>
        <w:pict>
          <v:rect id="_x0000_i1042" style="width:0;height:1.5pt" o:hrstd="t" o:hr="t" fillcolor="#a0a0a0" stroked="f"/>
        </w:pict>
      </w:r>
    </w:p>
    <w:p w:rsidR="00A15D5E" w:rsidRDefault="00A15D5E" w:rsidP="00993635">
      <w:pPr>
        <w:spacing w:after="0" w:line="240" w:lineRule="auto"/>
        <w:contextualSpacing/>
      </w:pPr>
      <w:r>
        <w:rPr>
          <w:noProof/>
          <w:color w:val="014E78"/>
          <w:lang w:eastAsia="ru-RU"/>
        </w:rPr>
        <w:drawing>
          <wp:inline distT="0" distB="0" distL="0" distR="0">
            <wp:extent cx="1904365" cy="2856230"/>
            <wp:effectExtent l="0" t="0" r="0" b="0"/>
            <wp:docPr id="1" name="Рисунок 1" descr="http://www.penzgtu.ru/typo3temp/pics/b_ac4b127b39.jpg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penzgtu.ru/typo3temp/pics/b_ac4b127b39.jpg">
                      <a:hlinkClick r:id="rId1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D5E" w:rsidRDefault="00A15D5E" w:rsidP="00993635">
      <w:pPr>
        <w:pStyle w:val="bodytext"/>
        <w:shd w:val="clear" w:color="auto" w:fill="FAFAFA"/>
        <w:spacing w:before="0" w:beforeAutospacing="0" w:after="0" w:afterAutospacing="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  <w:u w:val="single"/>
        </w:rPr>
        <w:t>Директор</w:t>
      </w:r>
      <w:r>
        <w:rPr>
          <w:rFonts w:ascii="Verdana" w:hAnsi="Verdana"/>
          <w:color w:val="000000"/>
          <w:sz w:val="20"/>
          <w:szCs w:val="20"/>
          <w:u w:val="single"/>
        </w:rPr>
        <w:br/>
        <w:t>Каменского технологического института - филиала ПензГТУ</w:t>
      </w:r>
    </w:p>
    <w:p w:rsidR="00A15D5E" w:rsidRDefault="00A15D5E" w:rsidP="00993635">
      <w:pPr>
        <w:pStyle w:val="bodytext"/>
        <w:shd w:val="clear" w:color="auto" w:fill="FAFAFA"/>
        <w:spacing w:before="0" w:beforeAutospacing="0" w:after="0" w:afterAutospacing="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b/>
          <w:bCs/>
          <w:color w:val="000000"/>
          <w:sz w:val="20"/>
          <w:szCs w:val="20"/>
        </w:rPr>
        <w:t>Бочаров Пётр Дмитриевич</w:t>
      </w:r>
    </w:p>
    <w:p w:rsidR="00A15D5E" w:rsidRDefault="00A15D5E" w:rsidP="00993635">
      <w:pPr>
        <w:pStyle w:val="bodytext"/>
        <w:shd w:val="clear" w:color="auto" w:fill="FAFAFA"/>
        <w:spacing w:before="0" w:beforeAutospacing="0" w:after="0" w:afterAutospacing="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Кандидат педагогических наук,</w:t>
      </w:r>
      <w:r>
        <w:rPr>
          <w:rFonts w:ascii="Verdana" w:hAnsi="Verdana"/>
          <w:color w:val="000000"/>
          <w:sz w:val="20"/>
          <w:szCs w:val="20"/>
        </w:rPr>
        <w:br/>
        <w:t>почётный работник общего образования РФ,</w:t>
      </w:r>
      <w:r>
        <w:rPr>
          <w:rFonts w:ascii="Verdana" w:hAnsi="Verdana"/>
          <w:color w:val="000000"/>
          <w:sz w:val="20"/>
          <w:szCs w:val="20"/>
        </w:rPr>
        <w:br/>
        <w:t>заслуженный работник образования Пензенской области</w:t>
      </w:r>
    </w:p>
    <w:p w:rsidR="006A703D" w:rsidRDefault="006A703D" w:rsidP="00993635">
      <w:pPr>
        <w:pStyle w:val="align-justify"/>
        <w:shd w:val="clear" w:color="auto" w:fill="FAFAFA"/>
        <w:spacing w:before="0" w:beforeAutospacing="0" w:after="0" w:afterAutospacing="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Бочаров П.Д. работает в должности директора Каменского технологического института - филиала ПензГТУ с 2007 года.</w:t>
      </w:r>
    </w:p>
    <w:p w:rsidR="006A703D" w:rsidRDefault="006A703D" w:rsidP="00993635">
      <w:pPr>
        <w:pStyle w:val="align-justify"/>
        <w:shd w:val="clear" w:color="auto" w:fill="FAFAFA"/>
        <w:spacing w:before="0" w:beforeAutospacing="0" w:after="0" w:afterAutospacing="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Отличные организаторские способности, инициативность, творческий подход к делу - эти качества помогают ему решать задачи связанные с модернизацией профессионального образования, с повышением его качества. Под руководством Бочарова П.Д. в институте создаются условия, необходимые для обучения и воспитания специалистов в соответствии с требованиями Федеральных государственных образовательных стандартов.</w:t>
      </w:r>
    </w:p>
    <w:p w:rsidR="006A703D" w:rsidRDefault="006A703D" w:rsidP="00993635">
      <w:pPr>
        <w:pStyle w:val="align-justify"/>
        <w:shd w:val="clear" w:color="auto" w:fill="FAFAFA"/>
        <w:spacing w:before="0" w:beforeAutospacing="0" w:after="0" w:afterAutospacing="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2010 г. Бочаров П.Д. защитил диссертацию по теме «Воспитательная среда малого города как фактор социализации учащихся общеобразовательных школ» и получил учёную степень кандидата педагогических наук.</w:t>
      </w:r>
    </w:p>
    <w:p w:rsidR="006A703D" w:rsidRDefault="006A703D" w:rsidP="00993635">
      <w:pPr>
        <w:pStyle w:val="align-justify"/>
        <w:shd w:val="clear" w:color="auto" w:fill="FAFAFA"/>
        <w:spacing w:before="0" w:beforeAutospacing="0" w:after="0" w:afterAutospacing="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В 2012 г. Пётр Дмитриевич с отличием окончил Пензенскую государственную технологическую академию по специальности «Экономика и управление на предприятии машиностроения» и получил квалификацию «экономист-менеджер».</w:t>
      </w:r>
    </w:p>
    <w:p w:rsidR="006A703D" w:rsidRDefault="006A703D" w:rsidP="00993635">
      <w:pPr>
        <w:pStyle w:val="align-justify"/>
        <w:shd w:val="clear" w:color="auto" w:fill="FAFAFA"/>
        <w:spacing w:before="0" w:beforeAutospacing="0" w:after="0" w:afterAutospacing="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Как руководитель Бочаров П.Д. неоднократно повышает квалификацию в «Балтийском государственном техническом университете «ВОЕНМЕХ» им. Д.Ф.Устинова» по программам «Государственное и муниципальное управление»; «Менеджмент и экономика»; « Управление проектами» (2021); в ФГБОУ ВО «Иркутский государственный университет» по дополнительной профессиональной программе «Управление персоналом» (2020); «Противодействие коррупции. Гражданское население в противодействии распространению идеологии терроризма» (2022) , получил дипломы о профессиональной переподготовке по дополнительной профессиональной программе «Управление персоналом учреждений высшего и дополнительного образования» (2010); диплом о профессиональной переподготовке по дополнительной профессиональной программе «Техносферная безопасность» (2019); диплом о профессиональной переподготовке по программе «Юриспруденция» (2022). Как преподаватель, Петр Дмитриевич, имеет высшую квалификационную категорию.</w:t>
      </w:r>
    </w:p>
    <w:p w:rsidR="006A703D" w:rsidRDefault="006A703D" w:rsidP="00993635">
      <w:pPr>
        <w:pStyle w:val="align-justify"/>
        <w:shd w:val="clear" w:color="auto" w:fill="FAFAFA"/>
        <w:spacing w:before="0" w:beforeAutospacing="0" w:after="0" w:afterAutospacing="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lastRenderedPageBreak/>
        <w:t>Постоянно занимаясь самообразованием, он тщательно изучает нормативные документы, специальную литературу по вопросам образования, воспитания, управления и продуктивно использует знания в работе.</w:t>
      </w:r>
    </w:p>
    <w:p w:rsidR="006A703D" w:rsidRDefault="006A703D" w:rsidP="00993635">
      <w:pPr>
        <w:pStyle w:val="align-justify"/>
        <w:shd w:val="clear" w:color="auto" w:fill="FAFAFA"/>
        <w:spacing w:before="0" w:beforeAutospacing="0" w:after="0" w:afterAutospacing="0"/>
        <w:contextualSpacing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За успехи в работе награжден знаком «Почетный работник общего образования Российской Федерации», имеет благодарности Министра образования Пензенской области и ректора ПензГТУ, обкома профсоюзов работников образования Пензенской области, Награжден благодарственным письмом Главного федерального инспектора по Пензенской области за значительные успехи в организации и совершенствовании образовательного процесса, награждён юбилейными медалями «100 лет профсоюзам» и «100 лет ВЛКСМ», имеет диплом ПензГТУ лауреата «Олимп года – 2017, 2018» в номинации «Руководитель года», диплом ПензГТУ лауреата «Олимп года-2020», награжден медалью ПензГТУ «За заслуги в развитии ВУЗа - ВТУЗ – ПТИ – ПГТА – ПензГТУ», в 2014 г. за большой вклад в социально-экономическое развитие города Каменки был награжден Почётной грамотой Законодательного собрания Пензенской области; в 2015 г. распоряжением губернатора Пензенской области присвоено почетное звание «Заслуженный работник образования Пензенской области»; в июне 2017 г. решением Собрания представителей города Каменки за многолетний добросовестный труд и личный вклад в социально – экономическое развитие города Каменки присвоено звание «Почетный гражданин города Каменки»; в декабре 2019 года за значительный вклад в организацию и совершенствование образовательного процесса, подготовку высококвалифицированных специалистов и научно - педагогических кадров награжден Почетной грамотой губернатора Пензенской области.</w:t>
      </w:r>
    </w:p>
    <w:p w:rsidR="006A703D" w:rsidRDefault="006A703D" w:rsidP="00993635">
      <w:pPr>
        <w:pStyle w:val="bodytext"/>
        <w:shd w:val="clear" w:color="auto" w:fill="FAFAFA"/>
        <w:spacing w:before="0" w:beforeAutospacing="0" w:after="0" w:afterAutospacing="0"/>
        <w:contextualSpacing/>
        <w:rPr>
          <w:rFonts w:ascii="Verdana" w:hAnsi="Verdana"/>
          <w:color w:val="000000"/>
          <w:sz w:val="20"/>
          <w:szCs w:val="20"/>
        </w:rPr>
      </w:pPr>
    </w:p>
    <w:p w:rsidR="00243221" w:rsidRPr="001C34A2" w:rsidRDefault="00243221" w:rsidP="00993635">
      <w:pPr>
        <w:spacing w:after="0" w:line="240" w:lineRule="auto"/>
        <w:contextualSpacing/>
      </w:pPr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B4A88"/>
    <w:rsid w:val="003D090D"/>
    <w:rsid w:val="0044446C"/>
    <w:rsid w:val="004E4A62"/>
    <w:rsid w:val="00553AA0"/>
    <w:rsid w:val="00595A02"/>
    <w:rsid w:val="006A703D"/>
    <w:rsid w:val="00727EB8"/>
    <w:rsid w:val="00765429"/>
    <w:rsid w:val="00777841"/>
    <w:rsid w:val="00807380"/>
    <w:rsid w:val="008C09C5"/>
    <w:rsid w:val="00961EB0"/>
    <w:rsid w:val="0097184D"/>
    <w:rsid w:val="00993635"/>
    <w:rsid w:val="009F48C4"/>
    <w:rsid w:val="00A15D5E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CA1B"/>
  <w15:docId w15:val="{A2EA8BD5-63F4-49CE-B085-888D6AD19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bodytext">
    <w:name w:val="bodytext"/>
    <w:basedOn w:val="a"/>
    <w:rsid w:val="00A15D5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lign-right">
    <w:name w:val="align-right"/>
    <w:basedOn w:val="a"/>
    <w:rsid w:val="00A15D5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lign-left">
    <w:name w:val="align-left"/>
    <w:basedOn w:val="a"/>
    <w:rsid w:val="00A15D5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align-justify">
    <w:name w:val="align-justify"/>
    <w:basedOn w:val="a"/>
    <w:rsid w:val="003B4A88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68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173829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16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597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2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34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6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354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0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37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2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74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9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647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96734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60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49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66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1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78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431141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79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472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94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70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13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818166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9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8070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85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6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4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75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988050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241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593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2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178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63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21682">
                  <w:marLeft w:val="3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40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18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864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nzgtu.ru/typo3temp/pics/t_e5ca30df35.jpg" TargetMode="Externa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www.penzgtu.ru/typo3temp/pics/d_5d0769da2d.jpg" TargetMode="External"/><Relationship Id="rId17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hyperlink" Target="http://www.penzgtu.ru/typo3temp/pics/b_d6cd738dcd.jpg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penzgtu.ru/typo3temp/pics/g_044d55d1ca.jpg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jpeg"/><Relationship Id="rId15" Type="http://schemas.openxmlformats.org/officeDocument/2006/relationships/image" Target="media/image6.jpeg"/><Relationship Id="rId10" Type="http://schemas.openxmlformats.org/officeDocument/2006/relationships/hyperlink" Target="http://www.penzgtu.ru/typo3temp/pics/k_0a7e2fe201.jpg" TargetMode="External"/><Relationship Id="rId19" Type="http://schemas.openxmlformats.org/officeDocument/2006/relationships/theme" Target="theme/theme1.xml"/><Relationship Id="rId4" Type="http://schemas.openxmlformats.org/officeDocument/2006/relationships/hyperlink" Target="http://www.penzgtu.ru/typo3temp/pics/p_8bb75db55b.jpg" TargetMode="External"/><Relationship Id="rId9" Type="http://schemas.openxmlformats.org/officeDocument/2006/relationships/image" Target="media/image3.jpeg"/><Relationship Id="rId14" Type="http://schemas.openxmlformats.org/officeDocument/2006/relationships/hyperlink" Target="http://www.penzgtu.ru/typo3temp/pics/k_bfd501ecbb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1973</Words>
  <Characters>11247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16</cp:revision>
  <dcterms:created xsi:type="dcterms:W3CDTF">2017-05-15T04:35:00Z</dcterms:created>
  <dcterms:modified xsi:type="dcterms:W3CDTF">2024-11-26T05:45:00Z</dcterms:modified>
</cp:coreProperties>
</file>