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879" w:rsidRPr="00E74FB7" w:rsidRDefault="00050DE0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050DE0">
        <w:rPr>
          <w:rFonts w:ascii="Arial" w:hAnsi="Arial" w:cs="Arial"/>
        </w:rPr>
        <w:drawing>
          <wp:inline distT="0" distB="0" distL="0" distR="0" wp14:anchorId="2890EFA7" wp14:editId="3D708CCD">
            <wp:extent cx="2331806" cy="23318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0551" cy="234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9"/>
      </w:tblGrid>
      <w:tr w:rsidR="00E74FB7" w:rsidRPr="00E74FB7" w:rsidTr="00DB0879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0879" w:rsidRPr="00E74FB7" w:rsidRDefault="00DB0879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 </w:t>
            </w:r>
            <w:r w:rsidRPr="00E74FB7">
              <w:rPr>
                <w:rStyle w:val="a4"/>
                <w:rFonts w:ascii="Arial" w:hAnsi="Arial" w:cs="Arial"/>
                <w:szCs w:val="24"/>
              </w:rPr>
              <w:t>Шалаев Олег Степанович</w:t>
            </w:r>
          </w:p>
        </w:tc>
      </w:tr>
      <w:tr w:rsidR="00E74FB7" w:rsidRPr="00E74FB7" w:rsidTr="00DB0879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0879" w:rsidRPr="00E74FB7" w:rsidRDefault="00DB0879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 </w:t>
            </w:r>
            <w:r w:rsidRPr="00E74FB7">
              <w:rPr>
                <w:rStyle w:val="a4"/>
                <w:rFonts w:ascii="Arial" w:hAnsi="Arial" w:cs="Arial"/>
                <w:szCs w:val="24"/>
              </w:rPr>
              <w:t> </w:t>
            </w:r>
            <w:r w:rsidRPr="00E74FB7">
              <w:rPr>
                <w:rFonts w:ascii="Arial" w:hAnsi="Arial" w:cs="Arial"/>
                <w:szCs w:val="24"/>
              </w:rPr>
              <w:t>(14.06.1968 г.р.) – выпускник Омского государственного института физической культуры (1991), доцент (2004), кандидат педагогических наук (2014).</w:t>
            </w:r>
          </w:p>
        </w:tc>
      </w:tr>
    </w:tbl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Олег Степанович работает в СибГУФК с 1990 года, сначала в должности преподавателя, затем старшего преподавателя, доцента, заведующего кафедрой теории и методики спортивных игр.</w:t>
      </w:r>
    </w:p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2004 по 2008 г.г. – проректор по спортивной работе.</w:t>
      </w:r>
    </w:p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2008 по 2012 г.г. – проректор по общим вопросам.</w:t>
      </w:r>
    </w:p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2013 г. по февраль 2014 г. – проректор по социальным вопросам и внеучебной работе.</w:t>
      </w:r>
    </w:p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февраля 2014 г. по ноябрь 2014 г. - доцент кафедры теории и методики спортивных игр.</w:t>
      </w:r>
    </w:p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декабря 2014 г. по январь 2016 г.  – проректор по спортивной и внеучебной работе.</w:t>
      </w:r>
    </w:p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Им опубликовано более 20 научных работ, 5 из которых в журналах, рекомендованных ВАК, в том числе, 5 учебных. </w:t>
      </w:r>
    </w:p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1992 по 2013 г. г. работал главным тренером мужской гандбольной команды высшей лиги чемпионата России «Скиф» (г. Омск). Тренер высшей категории. Им подготовлено 2 мастера спорта и более 20 кандидатов в мастера спорта России.  Член Исполкома Федерации гандбола России, председатель комиссии по студенческому гандболу ФГР. В 2014 году возглавлял делегацию сборных России на чемпионате мира среди студентов в Португалии,  в 2015 году руководил российской гандбольной делегацией на Всемирной летней Универсиаде в Южной Корее.</w:t>
      </w:r>
    </w:p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Награждён Нагрудным знаком Минспорта России «Отличник физической культуры и спорта», Грамотой Президента РФ и памятной медалью «XXII Олимпийские зимние и XI Паралимпийские зимние игры 2014 в Сочи», Почётным знаком Олимпийского комитета России «За заслуги в развитии Олимпийского движения в России».   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 </w:t>
      </w:r>
    </w:p>
    <w:p w:rsidR="00DB0879" w:rsidRPr="00E74FB7" w:rsidRDefault="00DB0879" w:rsidP="00E74FB7">
      <w:pPr>
        <w:pStyle w:val="a3"/>
        <w:spacing w:before="0" w:beforeAutospacing="0" w:after="0" w:afterAutospacing="0"/>
        <w:ind w:firstLine="567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29 января 2016 года по результатам тайного голосования конференции научно-педагогических работников, представителей других категорий работников и обучающихся университета был избран ректором Сибирского государственного университета физической культуры и спорта.</w:t>
      </w:r>
    </w:p>
    <w:p w:rsidR="00DB0879" w:rsidRPr="00E74FB7" w:rsidRDefault="00DB0879" w:rsidP="00E74FB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74FB7">
        <w:rPr>
          <w:rFonts w:ascii="Arial" w:hAnsi="Arial" w:cs="Arial"/>
          <w:szCs w:val="24"/>
        </w:rPr>
        <w:br w:type="page"/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3091815" cy="4657090"/>
            <wp:effectExtent l="0" t="0" r="0" b="0"/>
            <wp:docPr id="2" name="Рисунок 2" descr="Mikhalev V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khalev V 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9"/>
      </w:tblGrid>
      <w:tr w:rsidR="00E74FB7" w:rsidRPr="00E74FB7" w:rsidTr="00DB0879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0879" w:rsidRPr="00E74FB7" w:rsidRDefault="00DB0879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Style w:val="a4"/>
                <w:rFonts w:ascii="Arial" w:hAnsi="Arial" w:cs="Arial"/>
                <w:szCs w:val="24"/>
              </w:rPr>
              <w:t>Михалев Владимир Иванович</w:t>
            </w:r>
          </w:p>
        </w:tc>
      </w:tr>
      <w:tr w:rsidR="00E74FB7" w:rsidRPr="00E74FB7" w:rsidTr="00DB0879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B0879" w:rsidRPr="00E74FB7" w:rsidRDefault="00DB0879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(02.10.1949 г.р.) – выпускник Омского государственного института физической культуры (1971). Доктор педагогических наук (1999). Профессор (1994). Действительный член Международной академии наук высшей школы (2002)</w:t>
            </w:r>
          </w:p>
        </w:tc>
      </w:tr>
    </w:tbl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В.И. Михалев работает в вузе с 1974 года: сначала в должности преподавателя, затем старшего преподавателя, заведующего кафедрой, декана, проректора по учебной работе. С 1991 г. по 30 июня 2015 г. – ректор СибГУФК. С августа 2015 г. – профессор кафедры менеджмента, экономики и права физической культуры. В декабре 2017 г. избран на должность Президента СибГУФК. С февраля 2023 г. – председатель диссертационного совета СибГУФК. 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 xml:space="preserve">Успешно сочетает педагогическую деятельность с научной работой. Опубликовал более 180 научных работ: статьи в ведущих научно-методических журналах, монографию «Управление сферой спорта на межрегиональном уровне» (1998); учебные пособия «Средства специальной тренировки в подготовке лыжников – гонщиков» (1983), «Планирование физкультурного образования в общеобразовательной школе» (1994), «Подготовка умственно отсталых лиц к соревнованиям по лыжным гонкам по программе Special </w:t>
      </w:r>
      <w:r w:rsidRPr="00E74FB7">
        <w:rPr>
          <w:rFonts w:ascii="Arial" w:hAnsi="Arial" w:cs="Arial"/>
        </w:rPr>
        <w:lastRenderedPageBreak/>
        <w:t>Olympics» (1994), «Физическое состояние умственно отсталых школьников» (1996), «Математико-статистический анализ количественных данных физкультурно-педагогических исследований средствами Microsoft @ Excel» (2004, соавтор), «Медико-биологические аспекты подготовки биатлонистов: новые факты, исследования, технологии (зарубежный опыт)»: науч.-метод. пособие (2014).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Осуществляет подготовку научных кадров, руководит аспирантами и соискателями. Председатель диссертационного совета по защите кандидатских и докторских диссертаций.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Ведет большую общественную работу, являясь  вице - президентом Российского студенческого спортивного союза «Буревестник», президентом Сибирского межрегионального отделения Российского студенческого спортивного союза «Буревестник», президентом Сибирской Олимпийской академии.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  <w:u w:val="single"/>
        </w:rPr>
        <w:t>Заслуги В.И. Михалева в научной, педагогической, научно-организационной и общественной деятельности: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присвоено почетное звание «Заслуженный работник физической культуры Российской Федерации» (1996);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награжден «Орденом Дружбы» (2000);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отмечен Благодарностью Президента Российской Федерации (2011) и Грамотами Президента Российской Федерации (2013, 2014 гг.)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  <w:u w:val="single"/>
        </w:rPr>
        <w:t>Награжден знаками: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«Отличник физической культуры» (1999);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«Почетный работник высшего профессионального образования Российской Федерации» (2000);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«За заслуги в развитии физической культуры и спорта» (2000);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«За развитие олимпийского движения России» (1999);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«За заслуги развития студенческого спорта» (2018);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  <w:u w:val="single"/>
        </w:rPr>
        <w:t>Награжден медалями: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медаль «В память 30-летия Игр ХХII Олимпиады 1980 года в Москве»;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памятная медаль XXVII Всемирной летней Универсиады 2013 в г. Казани (2013г.);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медаль Петра Лесгафта (Министерство спорта Российской Федерации, 2014 г.);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медаль «За высокие достижения» (распоряжение губернатора Омской области, 2014 г.);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памятная медаль «XXII олимпийские зимние игры и XI паралимпийские зимние игры 2014 в г. Сочи (30.12.2014).</w:t>
      </w:r>
    </w:p>
    <w:p w:rsidR="00DB0879" w:rsidRPr="00E74FB7" w:rsidRDefault="00DB0879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Неоднакратно отмечен различными ведомственными и региональными наградами.</w:t>
      </w:r>
    </w:p>
    <w:p w:rsidR="00DB0879" w:rsidRPr="00E74FB7" w:rsidRDefault="00DB0879" w:rsidP="00E74FB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74FB7">
        <w:rPr>
          <w:rFonts w:ascii="Arial" w:hAnsi="Arial" w:cs="Arial"/>
          <w:szCs w:val="24"/>
        </w:rPr>
        <w:br w:type="page"/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  <w:noProof/>
        </w:rPr>
        <w:lastRenderedPageBreak/>
        <w:drawing>
          <wp:inline distT="0" distB="0" distL="0" distR="0">
            <wp:extent cx="3270885" cy="3780155"/>
            <wp:effectExtent l="0" t="0" r="0" b="0"/>
            <wp:docPr id="3" name="Рисунок 3" descr="arb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bu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9"/>
      </w:tblGrid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 </w:t>
            </w:r>
            <w:r w:rsidRPr="00E74FB7">
              <w:rPr>
                <w:rStyle w:val="a4"/>
                <w:rFonts w:ascii="Arial" w:hAnsi="Arial" w:cs="Arial"/>
                <w:szCs w:val="24"/>
              </w:rPr>
              <w:t>Арбузин Игорь Александрович</w:t>
            </w:r>
          </w:p>
        </w:tc>
      </w:tr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  (15.01.1979 г.р.) – выпускник Омской государственной академии физической культуры (2000), кандидат педагогических наук (2006), доцент (2013)</w:t>
            </w:r>
          </w:p>
        </w:tc>
      </w:tr>
    </w:tbl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И.А. Арбузин в 2000 году получил степень бакалавра физической культуры.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 2002 году, продолжив обучение в СибГАФК, получил степень магистра физической культуры.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2002 по 2005 годы обучался в аспирантуре СибГУФК.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 2006 году защитил кандидатскую диссертацию по специальности 13.00.04 на тему «Развитие игрового мышления у юных футболистов 12-13 лет».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 2013 году И.А. Арбузину присвоено ученое звание доцента по кафедре теории и методики футбола и хоккея.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2002 года работает на кафедре теории и методики футбола и хоккея.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ноября 2011 года по февраль 2016 года – декан гуманитарного факультета СибГУФК.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 2014 году прошел профессиональную переподготовку на базе ФГБОУ ВПО «Сибирский государственный университет физической культуры и спорта» по программе «Менеджмент организации» (872 часа).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 2014 году отмечен благодарственным письмом Министерства спорта Российской Федерации.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1 февраля 2016 года вступил в должность проректора по учебной работе. </w:t>
      </w:r>
    </w:p>
    <w:p w:rsidR="00E74FB7" w:rsidRPr="00E74FB7" w:rsidRDefault="00E74FB7" w:rsidP="00E74FB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74FB7">
        <w:rPr>
          <w:rFonts w:ascii="Arial" w:hAnsi="Arial" w:cs="Arial"/>
          <w:szCs w:val="24"/>
        </w:rPr>
        <w:br w:type="page"/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  <w:noProof/>
        </w:rPr>
        <w:lastRenderedPageBreak/>
        <w:drawing>
          <wp:inline distT="0" distB="0" distL="0" distR="0">
            <wp:extent cx="2894028" cy="3970447"/>
            <wp:effectExtent l="0" t="0" r="0" b="0"/>
            <wp:docPr id="4" name="Рисунок 4" descr="kolmogorova 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mogorova n 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49" cy="39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9"/>
      </w:tblGrid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 </w:t>
            </w:r>
            <w:r w:rsidRPr="00E74FB7">
              <w:rPr>
                <w:rStyle w:val="a4"/>
                <w:rFonts w:ascii="Arial" w:hAnsi="Arial" w:cs="Arial"/>
                <w:szCs w:val="24"/>
              </w:rPr>
              <w:t>Колмогорова Наталья Владимировна</w:t>
            </w:r>
          </w:p>
        </w:tc>
      </w:tr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 (05.02.1978 г.р.) выпускница СибГАФК, бакалавр физической культуры (1999), выпускница СибГАФК, магистр физической культуры (2001), выпускница ОмГА, магистр психолого-педагогического образования (2016),  кандидат педагогических наук (2005), доцент (2015)</w:t>
            </w:r>
          </w:p>
        </w:tc>
      </w:tr>
    </w:tbl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Осуществляет руководство выпускными квалификационными работами магистрантов, принимает участие в государственной итоговой аттестации.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  <w:u w:val="single"/>
        </w:rPr>
        <w:t>Особые заслуги, награды: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благодарственное письмо от ректора Омского государственного педагогического университета И.М. Щеткина за вклад в развитие талантливой молодежи и поддержку студенческого олимпиадного движения Омского региона;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благодарственное письмо от директора департамента по делам молодежи, физической культуры и спорта Администрации города Омска М.С. Расина за подготовку специалистов в области физической культуры и спорта (2015);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почетная грамота ректора СибГУФК О.С. Шалаева за большой вклад в подготовку специалистов в области физической культуры и спорта (2017);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- благодарственное письмо Министра по делам молодежи, физической культуры и спорта Омской области Д.О. Крикорьянца за большой вклад в подготовку специалистов в области физической культуры и спорта на территории Омской области (2018).</w:t>
      </w:r>
    </w:p>
    <w:p w:rsidR="00E74FB7" w:rsidRPr="00E74FB7" w:rsidRDefault="00E74FB7" w:rsidP="00E74FB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74FB7">
        <w:rPr>
          <w:rFonts w:ascii="Arial" w:hAnsi="Arial" w:cs="Arial"/>
          <w:szCs w:val="24"/>
        </w:rPr>
        <w:br w:type="page"/>
      </w:r>
    </w:p>
    <w:p w:rsidR="00E74FB7" w:rsidRPr="00E74FB7" w:rsidRDefault="00860BF6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60BF6">
        <w:rPr>
          <w:rFonts w:ascii="Arial" w:hAnsi="Arial" w:cs="Arial"/>
        </w:rPr>
        <w:lastRenderedPageBreak/>
        <w:drawing>
          <wp:inline distT="0" distB="0" distL="0" distR="0" wp14:anchorId="262C6A35" wp14:editId="1554BDB8">
            <wp:extent cx="1919822" cy="22988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669" cy="231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9"/>
      </w:tblGrid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Style w:val="a4"/>
                <w:rFonts w:ascii="Arial" w:hAnsi="Arial" w:cs="Arial"/>
                <w:szCs w:val="24"/>
              </w:rPr>
              <w:t>Мельников Константин Викторович</w:t>
            </w:r>
          </w:p>
        </w:tc>
      </w:tr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(14.11.1970 г.р.) Выпускник  Омского государственного института физической культуры (1993), в 2012 году окончил ФГБОУ ВПО «Омский государственный университет им. Ф.М. Достоевского» (профессиональная переподготовка по программе подготовки управленческих кадров «Менеджмент»).</w:t>
            </w:r>
          </w:p>
        </w:tc>
      </w:tr>
    </w:tbl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Свою профессиональную деятельность начал в 1988 году в колхозе им. Романенко Горьковского района Омской области. В период 1998-1999 год работал учителем физической культуры в общеобразовательной школе № 28, методистом в СДЮСШОР № 13.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В 1999 году занял должность руководителя физического воспитания ФГОУ СПО «Омский летно-технический колледж гражданской авиации им. А.В. Ляпидевского», через семь лет был назначен на должность заместитель директора колледжа по воспитательной работе.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С февраля 2008 - директор БУ ДО г. Омска «Специализированная детско-юношеская спортивная школа олимпийского резерва № 35». На протяжении 10 лет осуществлял руководство спортивной школой, в оперативном управлении которой находились: Ледовый дворец спорта им. Вячеслава Фетисова, Ледовая арена им. И.Родниной, теннисные корты, спортивный комплекс «Энергия».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В мае 2018 года назначен директором БУ г. Омска «Спортивный комплекс «Красная звезда».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С 2014 года осуществляет общественную деятельность на посту президента ОРОО «Ассоциация фигурного катания на коньках» и является членом Исполкома Федерации фигурного катания на коньках России. 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С января 2020 года по февраль 2022 года возглавлял Департамент по делам молодежи физической культуры и спорта Администрации города Омска.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С марта 2022 г. – проректор СибГУФК по административно-хозяйственной работе.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  <w:u w:val="single"/>
        </w:rPr>
        <w:t>Награды и звания: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- почетная грамота Федерального агентства гражданской авиации России (2006г.);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- спортивная премия губернатора Омской области в номинации «Лучшая спортивная семья» (2007 г.);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- отличник физической культуры и спорта (2014г.);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- памятная медаль «XXII олимпийские зимние игры и XI паралимпийские зимние игры 2014 года г. Сочи» за значительный вклад в организацию и проведение XXII олимпийских зимних игр и XI паралимпийских зимних игр 2014 года г. Сочи;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- юбилейная медаль «Омск. 300-летие»;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- благодарственные письма и грамоты Администрации города Омска и Правительства Омской области;</w:t>
      </w:r>
    </w:p>
    <w:p w:rsidR="00E74FB7" w:rsidRPr="00860BF6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60BF6">
        <w:rPr>
          <w:rFonts w:ascii="Arial" w:hAnsi="Arial" w:cs="Arial"/>
          <w:sz w:val="22"/>
          <w:szCs w:val="22"/>
        </w:rPr>
        <w:t>- благодарственное письмо Федерации фигурного катания России (2018г.).</w:t>
      </w:r>
    </w:p>
    <w:p w:rsidR="00E74FB7" w:rsidRPr="00E74FB7" w:rsidRDefault="00E74FB7" w:rsidP="00E74FB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74FB7">
        <w:rPr>
          <w:rFonts w:ascii="Arial" w:hAnsi="Arial" w:cs="Arial"/>
          <w:szCs w:val="24"/>
        </w:rPr>
        <w:br w:type="page"/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  <w:noProof/>
        </w:rPr>
        <w:lastRenderedPageBreak/>
        <w:drawing>
          <wp:inline distT="0" distB="0" distL="0" distR="0">
            <wp:extent cx="2497669" cy="3327661"/>
            <wp:effectExtent l="0" t="0" r="0" b="0"/>
            <wp:docPr id="6" name="Рисунок 6" descr="rudenko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udenko 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54" cy="33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9"/>
      </w:tblGrid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Style w:val="a4"/>
                <w:rFonts w:ascii="Arial" w:hAnsi="Arial" w:cs="Arial"/>
                <w:szCs w:val="24"/>
              </w:rPr>
              <w:t>Руденко Иван Владимирович</w:t>
            </w:r>
            <w:r w:rsidRPr="00E74FB7">
              <w:rPr>
                <w:rFonts w:ascii="Arial" w:hAnsi="Arial" w:cs="Arial"/>
                <w:szCs w:val="24"/>
              </w:rPr>
              <w:t> </w:t>
            </w:r>
          </w:p>
        </w:tc>
      </w:tr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(05.10.1980 г.р.) – выпускник Сибирского государственного университета физической культуры и спорта (2003), кандидат педагогических наук (2007)</w:t>
            </w:r>
          </w:p>
        </w:tc>
      </w:tr>
    </w:tbl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 2001 году получил степень бакалавра физической культуры по направлению физическая культура; в 2003 году получил степень магистра физической культуры по направлению физическая культура; с 2003 по 2006 г.г. обучался в аспирантуре Сибирского государственного университета физической культуры.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 2006 году защитил диссертацию на соискание ученой степени кандидата педагогических наук по теме: «Индивидуализация моделирования тренировочных циклов легкоатлетов-спринтеров на основе показателей нервно-мышечного аппарата и сердечно-сосудистой системы».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сентября 2002 г. по ноябрь 2006 г. – преподаватель кафедры теории и методики легкой атлетики СибГУФК;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1 ноября 2006 г. по октябрь 2007 г. – старший преподаватель кафедры теории и методики легкой атлетики СибГУФК;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октября 2007 г. по сентябрь 2008 г. – заведующий кафедрой теории и методики легкой атлетики СибГУФК;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сентября 2008 г. по август 2013 г. – проректор по спортивной работе СибГУФК;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сентября 2013 г. по май 2014 г. – старший преподаватель кафедры теории и методики легкой атлетики и велосипедного спорта СибГУФК;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июня 2014 г. по февраль 2016 г. – старший преподаватель кафедры вооружения и стельбы Омской академии МВД РФ.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24.02.2016 г. – проректор по спортивной работе СибГУФК.</w:t>
      </w:r>
    </w:p>
    <w:p w:rsidR="00E74FB7" w:rsidRPr="00E74FB7" w:rsidRDefault="00E74FB7" w:rsidP="00E74FB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74FB7">
        <w:rPr>
          <w:rFonts w:ascii="Arial" w:hAnsi="Arial" w:cs="Arial"/>
          <w:szCs w:val="24"/>
        </w:rPr>
        <w:br w:type="page"/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2422688" cy="2812715"/>
            <wp:effectExtent l="0" t="0" r="0" b="0"/>
            <wp:docPr id="7" name="Рисунок 7" descr="https://sun9-28.userapi.com/impg/KIWG_YoeDA4aPg8z4pAcQhlt0esfXg8aK9LkXQ/FGSemxIe7zM.jpg?size=1082x1259&amp;quality=96&amp;sign=33188d8a62221d3203f314774b4dca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KIWG_YoeDA4aPg8z4pAcQhlt0esfXg8aK9LkXQ/FGSemxIe7zM.jpg?size=1082x1259&amp;quality=96&amp;sign=33188d8a62221d3203f314774b4dca7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12" cy="281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9"/>
      </w:tblGrid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 </w:t>
            </w:r>
            <w:r w:rsidRPr="00E74FB7">
              <w:rPr>
                <w:rStyle w:val="a4"/>
                <w:rFonts w:ascii="Arial" w:hAnsi="Arial" w:cs="Arial"/>
                <w:szCs w:val="24"/>
              </w:rPr>
              <w:t>Алаева Любовь Сергеевна</w:t>
            </w:r>
          </w:p>
        </w:tc>
      </w:tr>
      <w:tr w:rsidR="00E74FB7" w:rsidRPr="00E74FB7" w:rsidTr="00E74FB7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4FB7" w:rsidRPr="00E74FB7" w:rsidRDefault="00E74FB7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 (09.01.1979 г.р.) – выпускница Сибирской государственной академии физической культуры (2000), кандидат педагогических наук (2012), доцент (2020), мастер спорта России  по спортивной акробатике (1996)</w:t>
            </w:r>
          </w:p>
        </w:tc>
      </w:tr>
    </w:tbl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 2000 году получила степень бакалавра  физической культуры по направлению «Физическая культура»;  в 2007 году присвоена квалификация «Специалист по физической культуре и спорту»  по специальности «Физическая культура и спорт».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2007 по 2010 обучалась заочно в  аспирантуре СибГУФК.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В 2012 году защитила диссертацию на соискание ученой степени кандидата педагогических наук по теме: «Педагогические условия подготовки студентов физкультурного вуза к рекреационной деятельности».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  сентября 2000 г. по март 2002 г. – преподаватель кафедры гимнастики СибГАФК;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ноября 2003 г. по март 2016 г. – старший преподаватель кафедры теории и методики гимнастики и режиссуры СибГУФК;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сентября 2012 г. по март 2016 г. – руководитель Центра предпрофессиональной подготовки и трудоустройства студентов по совместительству;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01.04.16 г. – проректор по воспитательной и внеучебной работе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С 08.09.22 г. - проректор по молодёжной политике и внешним связям</w:t>
      </w:r>
    </w:p>
    <w:p w:rsidR="00E74FB7" w:rsidRPr="00E74FB7" w:rsidRDefault="00E74FB7" w:rsidP="00E74FB7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74FB7">
        <w:rPr>
          <w:rFonts w:ascii="Arial" w:hAnsi="Arial" w:cs="Arial"/>
        </w:rPr>
        <w:t>Приказом Минобрнауки России от 26.06.2020 присврено ученое звание доцента.</w:t>
      </w:r>
    </w:p>
    <w:p w:rsidR="00243221" w:rsidRPr="00E74FB7" w:rsidRDefault="00243221" w:rsidP="00E74FB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60BF6" w:rsidRDefault="00860BF6">
      <w:pPr>
        <w:spacing w:after="0" w:line="240" w:lineRule="auto"/>
        <w:rPr>
          <w:rFonts w:ascii="Arial" w:eastAsiaTheme="majorEastAsia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900E1B" w:rsidRPr="00E74FB7" w:rsidRDefault="00900E1B" w:rsidP="00E74FB7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bookmarkStart w:id="0" w:name="_GoBack"/>
      <w:bookmarkEnd w:id="0"/>
      <w:r w:rsidRPr="00E74FB7">
        <w:rPr>
          <w:rFonts w:ascii="Arial" w:hAnsi="Arial" w:cs="Arial"/>
          <w:color w:val="auto"/>
          <w:szCs w:val="24"/>
        </w:rPr>
        <w:lastRenderedPageBreak/>
        <w:t>Информация о руководителе  образовательной организации/заместителях руководителя образовательной организации</w:t>
      </w:r>
    </w:p>
    <w:tbl>
      <w:tblPr>
        <w:tblW w:w="1530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8"/>
        <w:gridCol w:w="9111"/>
      </w:tblGrid>
      <w:tr w:rsidR="00E74FB7" w:rsidRPr="00E74FB7" w:rsidTr="00900E1B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Шалаев Олег Степанович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Ректор</w:t>
            </w:r>
          </w:p>
        </w:tc>
      </w:tr>
      <w:tr w:rsidR="00E74FB7" w:rsidRPr="00E74FB7" w:rsidTr="00900E1B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Михалев Владимир Иванович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Президент университета</w:t>
            </w:r>
          </w:p>
        </w:tc>
      </w:tr>
      <w:tr w:rsidR="00E74FB7" w:rsidRPr="00E74FB7" w:rsidTr="00900E1B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Колмогорова Наталья Владимировна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Проректор по научной работе</w:t>
            </w:r>
          </w:p>
        </w:tc>
      </w:tr>
      <w:tr w:rsidR="00E74FB7" w:rsidRPr="00E74FB7" w:rsidTr="00900E1B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Арбузин Игорь Александрович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Проректор по учебной работе</w:t>
            </w:r>
          </w:p>
        </w:tc>
      </w:tr>
      <w:tr w:rsidR="00E74FB7" w:rsidRPr="00E74FB7" w:rsidTr="00900E1B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Руденко Иван Владимирович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Проректор по спортивной работе</w:t>
            </w:r>
          </w:p>
        </w:tc>
      </w:tr>
      <w:tr w:rsidR="00E74FB7" w:rsidRPr="00E74FB7" w:rsidTr="00900E1B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Алаева Любовь Сергеевна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Проректор по молодёжной политике и внешним связям</w:t>
            </w:r>
          </w:p>
        </w:tc>
      </w:tr>
      <w:tr w:rsidR="00E74FB7" w:rsidRPr="00E74FB7" w:rsidTr="00900E1B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Мельников Константин Викторович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Проректор по административно-хозяйственной работе</w:t>
            </w:r>
          </w:p>
        </w:tc>
      </w:tr>
      <w:tr w:rsidR="00E74FB7" w:rsidRPr="00E74FB7" w:rsidTr="00900E1B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00E1B" w:rsidRPr="00E74FB7" w:rsidRDefault="00900E1B" w:rsidP="00E74FB7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E74FB7">
              <w:rPr>
                <w:rFonts w:ascii="Arial" w:hAnsi="Arial" w:cs="Arial"/>
                <w:szCs w:val="24"/>
              </w:rPr>
              <w:t>Советник ректора по безопасности</w:t>
            </w:r>
          </w:p>
        </w:tc>
      </w:tr>
    </w:tbl>
    <w:p w:rsidR="00900E1B" w:rsidRPr="00E74FB7" w:rsidRDefault="00900E1B" w:rsidP="00E74FB7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900E1B" w:rsidRPr="00E74FB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0DE0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60BF6"/>
    <w:rsid w:val="008C09C5"/>
    <w:rsid w:val="00900E1B"/>
    <w:rsid w:val="0097184D"/>
    <w:rsid w:val="009F48C4"/>
    <w:rsid w:val="00A22E7B"/>
    <w:rsid w:val="00A23DD1"/>
    <w:rsid w:val="00BE110E"/>
    <w:rsid w:val="00C76735"/>
    <w:rsid w:val="00DB0879"/>
    <w:rsid w:val="00E74FB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0A6B5"/>
  <w15:docId w15:val="{C724A5D7-AA28-4139-80D4-FBD626269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5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1942</Words>
  <Characters>11074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2024-11-25T06:36:00Z</dcterms:modified>
</cp:coreProperties>
</file>