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t>Ректор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274D5DE7" wp14:editId="5F5A339C">
            <wp:extent cx="2275075" cy="24792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5657" cy="25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Юрий Сергеевич Боровиков</w:t>
      </w: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Профессор кафедры энергетики и транспорта</w:t>
      </w:r>
    </w:p>
    <w:p w:rsidR="00D616D7" w:rsidRDefault="00D616D7" w:rsidP="00D616D7">
      <w:pPr>
        <w:spacing w:after="0" w:line="240" w:lineRule="auto"/>
        <w:contextualSpacing/>
        <w:rPr>
          <w:szCs w:val="24"/>
        </w:rPr>
      </w:pPr>
      <w:r>
        <w:pict>
          <v:rect id="_x0000_i1026" style="width:0;height:0" o:hrstd="t" o:hrnoshade="t" o:hr="t" fillcolor="black" stroked="f"/>
        </w:pict>
      </w: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t>Проректор по научной работе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54027" cy="2356328"/>
            <wp:effectExtent l="0" t="0" r="0" b="0"/>
            <wp:docPr id="8" name="Рисунок 8" descr="https://novsu.ru/upload/medialibrary/4b9/0ra1fkbb4fji26zl424xpdcms8sv25o5/%D0%95%D1%84%D1%80%D0%B5%D0%BC%D0%B5%D0%BD%D0%BA%D0%BE%D0%B2%20%D0%90.%D0%9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su.ru/upload/medialibrary/4b9/0ra1fkbb4fji26zl424xpdcms8sv25o5/%D0%95%D1%84%D1%80%D0%B5%D0%BC%D0%B5%D0%BD%D0%BA%D0%BE%D0%B2%20%D0%90.%D0%9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44" cy="23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Андрей Борисович Ефременков</w:t>
      </w:r>
    </w:p>
    <w:p w:rsidR="00D616D7" w:rsidRDefault="00D616D7" w:rsidP="00D616D7">
      <w:pPr>
        <w:spacing w:after="0" w:line="240" w:lineRule="auto"/>
        <w:contextualSpacing/>
        <w:rPr>
          <w:color w:val="000000"/>
          <w:sz w:val="36"/>
          <w:szCs w:val="36"/>
        </w:rPr>
      </w:pPr>
      <w:r>
        <w:rPr>
          <w:color w:val="000000"/>
          <w:sz w:val="27"/>
          <w:szCs w:val="27"/>
          <w:shd w:val="clear" w:color="auto" w:fill="FFFFFF"/>
        </w:rPr>
        <w:t>Профессор кафедры промышленных технологий </w:t>
      </w:r>
      <w:r>
        <w:rPr>
          <w:color w:val="000000"/>
          <w:sz w:val="27"/>
          <w:szCs w:val="27"/>
        </w:rPr>
        <w:br/>
      </w: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lastRenderedPageBreak/>
        <w:t>Проректор по инновационному развитию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5D979EEF" wp14:editId="0619B4E5">
            <wp:extent cx="2276698" cy="25365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8436" cy="25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Константин Николаевич Харламов</w:t>
      </w: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outlineLvl w:val="3"/>
        <w:rPr>
          <w:b/>
          <w:bCs/>
          <w:color w:val="000000"/>
        </w:rPr>
      </w:pP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outlineLvl w:val="3"/>
        <w:rPr>
          <w:b/>
          <w:bCs/>
          <w:color w:val="000000"/>
          <w:sz w:val="36"/>
          <w:szCs w:val="36"/>
        </w:rPr>
      </w:pPr>
      <w:r w:rsidRPr="00D616D7">
        <w:rPr>
          <w:b/>
          <w:bCs/>
          <w:color w:val="000000"/>
        </w:rPr>
        <w:t>Проректор по внешним связям и международной деятельности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4ACC64B6" wp14:editId="4BA29E7C">
            <wp:extent cx="2224704" cy="2704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203" cy="271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Анастасия Павловна Новикова</w:t>
      </w: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Доцент кафедры нормальной физиологии</w:t>
      </w: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outlineLvl w:val="3"/>
        <w:rPr>
          <w:b/>
          <w:bCs/>
          <w:color w:val="000000"/>
          <w:sz w:val="36"/>
          <w:szCs w:val="36"/>
        </w:rPr>
      </w:pPr>
    </w:p>
    <w:p w:rsidR="00D616D7" w:rsidRDefault="00D616D7">
      <w:pPr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outlineLvl w:val="3"/>
        <w:rPr>
          <w:b/>
          <w:bCs/>
          <w:color w:val="000000"/>
          <w:sz w:val="36"/>
          <w:szCs w:val="36"/>
        </w:rPr>
      </w:pPr>
      <w:r w:rsidRPr="00D616D7">
        <w:rPr>
          <w:b/>
          <w:bCs/>
          <w:color w:val="000000"/>
        </w:rPr>
        <w:lastRenderedPageBreak/>
        <w:t>Проректор по образовательной деятельности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2D3938E7" wp14:editId="5AC805B2">
            <wp:extent cx="2251891" cy="23815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7123" cy="23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Юрий Викторович Данейкин</w:t>
      </w:r>
    </w:p>
    <w:p w:rsidR="00D616D7" w:rsidRDefault="00D616D7" w:rsidP="00D616D7">
      <w:pPr>
        <w:spacing w:after="0" w:line="240" w:lineRule="auto"/>
        <w:contextualSpacing/>
        <w:rPr>
          <w:color w:val="000000"/>
          <w:sz w:val="36"/>
          <w:szCs w:val="36"/>
        </w:rPr>
      </w:pPr>
      <w:r>
        <w:rPr>
          <w:color w:val="000000"/>
          <w:sz w:val="27"/>
          <w:szCs w:val="27"/>
          <w:shd w:val="clear" w:color="auto" w:fill="FFFFFF"/>
        </w:rPr>
        <w:t>Доцент кафедры технологий управления</w:t>
      </w:r>
      <w:r>
        <w:rPr>
          <w:color w:val="000000"/>
          <w:sz w:val="27"/>
          <w:szCs w:val="27"/>
        </w:rPr>
        <w:br/>
      </w: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t>Проректор по общим вопросам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66EC4071" wp14:editId="613741E5">
            <wp:extent cx="2378767" cy="26579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6401" cy="26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Анна Игоревна Бирюкова</w:t>
      </w: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lastRenderedPageBreak/>
        <w:t>Проректор по развитию кампуса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0A371213" wp14:editId="5D52AA9A">
            <wp:extent cx="2280825" cy="26194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0386" cy="263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Руслан Владимирович Тарусов</w:t>
      </w: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t>Проректор по режиму и безопасности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57041BC0" wp14:editId="73EFE7FA">
            <wp:extent cx="2331830" cy="28472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4663" cy="286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Вадим Николаевич Супрун</w:t>
      </w:r>
    </w:p>
    <w:p w:rsidR="00D616D7" w:rsidRDefault="00D616D7" w:rsidP="00D616D7">
      <w:pPr>
        <w:pStyle w:val="3"/>
        <w:shd w:val="clear" w:color="auto" w:fill="FFFFFF"/>
        <w:spacing w:before="0" w:line="240" w:lineRule="auto"/>
        <w:contextualSpacing/>
        <w:rPr>
          <w:color w:val="000000"/>
          <w:sz w:val="36"/>
          <w:szCs w:val="36"/>
        </w:rPr>
      </w:pPr>
      <w:r w:rsidRPr="00D616D7">
        <w:rPr>
          <w:color w:val="000000"/>
        </w:rPr>
        <w:lastRenderedPageBreak/>
        <w:t>Проректор по молодёжной политике</w:t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 w:rsidRPr="00D616D7">
        <w:rPr>
          <w:color w:val="000000"/>
          <w:sz w:val="27"/>
          <w:szCs w:val="27"/>
        </w:rPr>
        <w:drawing>
          <wp:inline distT="0" distB="0" distL="0" distR="0" wp14:anchorId="57009151" wp14:editId="15805A14">
            <wp:extent cx="2289067" cy="2525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7581" cy="25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D7" w:rsidRDefault="00D616D7" w:rsidP="00D616D7">
      <w:pPr>
        <w:shd w:val="clear" w:color="auto" w:fill="FFFFFF"/>
        <w:spacing w:after="0" w:line="24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Ольга Евгеньевна Калпинская</w:t>
      </w:r>
    </w:p>
    <w:p w:rsidR="00D616D7" w:rsidRDefault="00D616D7" w:rsidP="00D616D7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Заведующая кафедры уголовного права и криминологии</w:t>
      </w:r>
    </w:p>
    <w:p w:rsidR="00243221" w:rsidRPr="001C34A2" w:rsidRDefault="00243221" w:rsidP="00D616D7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616D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6DDA7"/>
  <w15:docId w15:val="{EDB04C29-066F-4A57-83C7-AEF233D8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0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286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34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37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3921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128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2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59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45672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76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681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40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98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418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957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17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60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23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09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55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2024-11-21T07:33:00Z</dcterms:modified>
</cp:coreProperties>
</file>