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804" w:rsidRDefault="00F20804" w:rsidP="00CC7CAC">
      <w:pPr>
        <w:spacing w:after="0" w:line="240" w:lineRule="auto"/>
        <w:contextualSpacing/>
        <w:rPr>
          <w:rFonts w:ascii="Montserrat" w:hAnsi="Montserrat"/>
          <w:color w:val="000000"/>
          <w:sz w:val="27"/>
          <w:szCs w:val="27"/>
        </w:rPr>
      </w:pPr>
      <w:r w:rsidRPr="00F20804">
        <w:rPr>
          <w:rFonts w:ascii="Montserrat" w:hAnsi="Montserrat"/>
          <w:color w:val="000000"/>
          <w:sz w:val="27"/>
          <w:szCs w:val="27"/>
        </w:rPr>
        <w:drawing>
          <wp:inline distT="0" distB="0" distL="0" distR="0" wp14:anchorId="7B9C0FD0" wp14:editId="355ECB08">
            <wp:extent cx="1704536" cy="19516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0927" cy="197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04" w:rsidRDefault="00F20804" w:rsidP="00CC7CAC">
      <w:pPr>
        <w:pStyle w:val="4"/>
        <w:spacing w:before="0" w:line="240" w:lineRule="auto"/>
        <w:contextualSpacing/>
        <w:rPr>
          <w:rFonts w:ascii="Montserrat" w:hAnsi="Montserrat"/>
          <w:color w:val="000000"/>
          <w:szCs w:val="24"/>
        </w:rPr>
      </w:pPr>
      <w:r>
        <w:rPr>
          <w:rFonts w:ascii="Montserrat" w:hAnsi="Montserrat"/>
          <w:color w:val="000000"/>
        </w:rPr>
        <w:t>Ерохин Сергей Дмитриевич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  <w:r>
        <w:rPr>
          <w:rFonts w:ascii="Montserrat" w:hAnsi="Montserrat"/>
          <w:b/>
          <w:bCs/>
          <w:color w:val="000000"/>
          <w:sz w:val="27"/>
          <w:szCs w:val="27"/>
        </w:rPr>
        <w:t>Ректор университета</w:t>
      </w:r>
      <w:r>
        <w:rPr>
          <w:rFonts w:ascii="Montserrat" w:hAnsi="Montserrat"/>
          <w:b/>
          <w:bCs/>
          <w:color w:val="000000"/>
          <w:sz w:val="27"/>
          <w:szCs w:val="27"/>
        </w:rPr>
        <w:br/>
        <w:t>Кандидат технических наук, доцент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С 2009 г. работает в МТУСИ, занимал должности доцента, заведующего кафедрой автоматизации, информационных технологий и сертификации в связи, декана общетехнического факультета (ОТФ-1), декана факультета информационных технологий. В феврале 2016 г. назначен и.о. ректора, в мае 2017 г. назначен ректором МТУСИ. Кандидат технических наук, доцент. Автор более 50 научных трудов.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  <w:r w:rsidRPr="00F20804">
        <w:rPr>
          <w:rFonts w:ascii="Montserrat" w:hAnsi="Montserrat"/>
          <w:b/>
          <w:bCs/>
          <w:color w:val="000000"/>
          <w:sz w:val="27"/>
          <w:szCs w:val="27"/>
        </w:rPr>
        <w:drawing>
          <wp:inline distT="0" distB="0" distL="0" distR="0" wp14:anchorId="7CF4E1F1" wp14:editId="23815A7F">
            <wp:extent cx="1740023" cy="19297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1349" cy="194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04" w:rsidRDefault="00F20804" w:rsidP="00CC7CAC">
      <w:pPr>
        <w:pStyle w:val="4"/>
        <w:spacing w:before="0" w:line="240" w:lineRule="auto"/>
        <w:contextualSpacing/>
        <w:rPr>
          <w:rFonts w:ascii="Montserrat" w:hAnsi="Montserrat"/>
          <w:color w:val="000000"/>
          <w:szCs w:val="24"/>
        </w:rPr>
      </w:pPr>
      <w:r>
        <w:rPr>
          <w:rFonts w:ascii="Montserrat" w:hAnsi="Montserrat"/>
          <w:color w:val="000000"/>
        </w:rPr>
        <w:t>Леохин Юрий Львович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  <w:r>
        <w:rPr>
          <w:rFonts w:ascii="Montserrat" w:hAnsi="Montserrat"/>
          <w:b/>
          <w:bCs/>
          <w:color w:val="000000"/>
          <w:sz w:val="27"/>
          <w:szCs w:val="27"/>
        </w:rPr>
        <w:t>Проректор по научной работе</w:t>
      </w:r>
      <w:r>
        <w:rPr>
          <w:rFonts w:ascii="Montserrat" w:hAnsi="Montserrat"/>
          <w:b/>
          <w:bCs/>
          <w:color w:val="000000"/>
          <w:sz w:val="27"/>
          <w:szCs w:val="27"/>
        </w:rPr>
        <w:br/>
        <w:t>Доктор технических наук, профессор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1984 год - закончил Московский институт электронного машиностроения (МИЭМ) по специальности «Электронно-вычислительные машины».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2009 год - защитил диссертацию на соискание ученой степени доктора технических наук по специальности 05.13.13 «Телекоммуникационные системы и компьютерные сети».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lastRenderedPageBreak/>
        <w:t>2012 год – присвоено ученое звание профессора по кафедре «Информационно-коммуникационные технологии».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После окончания института работал на кафедре «Вычислительная техника» МИЭМ в должности инженера-программиста.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С 1988 года по 1992 год работал ассистентом, а с 1992 года по 2007 год – доцентом на кафедре «Вычислительные системы и сети» (с 1999 года по 2007 год по совместительству).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С 1999 года по 2008 год работал заместителем проректора по научной работе.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С 2008 года по 2012 год – начальник научно-исследовательской части МИЭМ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С 2012 года по 2014 - начальник отдела организации научных исследований Московского института электроники и математики Национального исследовательского университета «Высшая школа экономики» (МИЭМ НИУ ВШЭ).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С 2014 года по 2017 год – профессор департамента компьютерной инженерии МИЭМ НИУ ВШЭ, научный руководитель учебно-исследовательской лаборатории высокопроизводительных аппаратно-программных комплексов и локальных вычислительных сетей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С 2017 года по настоящее время - проректор по научной работе Московского технического университета связи и информатики.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Автор более 130 научных работ и учебных пособий, среди которых 2 монографии и 4 учебника.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</w:p>
    <w:p w:rsidR="00F20804" w:rsidRDefault="00F20804" w:rsidP="00CC7CAC">
      <w:pPr>
        <w:spacing w:after="0" w:line="240" w:lineRule="auto"/>
        <w:contextualSpacing/>
        <w:rPr>
          <w:rFonts w:ascii="Montserrat" w:hAnsi="Montserrat"/>
          <w:color w:val="000000"/>
          <w:sz w:val="27"/>
          <w:szCs w:val="27"/>
        </w:rPr>
      </w:pPr>
      <w:r w:rsidRPr="00F20804">
        <w:rPr>
          <w:rFonts w:ascii="Montserrat" w:hAnsi="Montserrat"/>
          <w:color w:val="000000"/>
          <w:sz w:val="27"/>
          <w:szCs w:val="27"/>
        </w:rPr>
        <w:drawing>
          <wp:inline distT="0" distB="0" distL="0" distR="0" wp14:anchorId="18ADEBA0" wp14:editId="5D056168">
            <wp:extent cx="1762812" cy="1976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1569" cy="19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04" w:rsidRDefault="00F20804" w:rsidP="00CC7CAC">
      <w:pPr>
        <w:pStyle w:val="4"/>
        <w:spacing w:before="0" w:line="240" w:lineRule="auto"/>
        <w:contextualSpacing/>
        <w:rPr>
          <w:rFonts w:ascii="Montserrat" w:hAnsi="Montserrat"/>
          <w:color w:val="000000"/>
          <w:szCs w:val="24"/>
        </w:rPr>
      </w:pPr>
      <w:r>
        <w:rPr>
          <w:rFonts w:ascii="Montserrat" w:hAnsi="Montserrat"/>
          <w:color w:val="000000"/>
        </w:rPr>
        <w:t>Аджикова Алтынай Султахановна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  <w:r>
        <w:rPr>
          <w:rFonts w:ascii="Montserrat" w:hAnsi="Montserrat"/>
          <w:b/>
          <w:bCs/>
          <w:color w:val="000000"/>
          <w:sz w:val="27"/>
          <w:szCs w:val="27"/>
        </w:rPr>
        <w:t>Проректор по учебной работе</w:t>
      </w:r>
      <w:r>
        <w:rPr>
          <w:rFonts w:ascii="Montserrat" w:hAnsi="Montserrat"/>
          <w:b/>
          <w:bCs/>
          <w:color w:val="000000"/>
          <w:sz w:val="27"/>
          <w:szCs w:val="27"/>
        </w:rPr>
        <w:br/>
        <w:t>Кандидат экономических наук, доцент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В 2003 г. успешно защитила диссертацию на соискание ученой степени кандидата наук. В 2007г. решением Федеральной службы по надзору в сфере образования и науки присвоено ученое звание доцента.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С 2000 по 2016 гг. работала в Северо-Кавказской государственной гуманитарно-технологическая академии г. Черкесск в различных должностях от ассистента до руководителя программы магистратуры.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С 2016 по 2022 гг. являлась заместителем директора Северо-Кавказского института-филиала РАНХиГС и заведующей кафедрой «Экономика и антимонопольное регулирование».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С 2020 по 2022 гг. занимала должность директора Центра инклюзивного образования РАНХиГС.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Назначена заместителем проректора по учебной работе МТУСИ в январе 2022 г.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lastRenderedPageBreak/>
        <w:t>Общий стаж работы: 24 года</w:t>
      </w:r>
    </w:p>
    <w:p w:rsidR="00F20804" w:rsidRDefault="00F20804" w:rsidP="00CC7CAC">
      <w:pPr>
        <w:pStyle w:val="a3"/>
        <w:spacing w:before="0" w:beforeAutospacing="0" w:after="0" w:afterAutospacing="0"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color w:val="000000"/>
          <w:sz w:val="27"/>
          <w:szCs w:val="27"/>
        </w:rPr>
        <w:t>Стаж научно-педагогической работы: 22 года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  <w:bookmarkStart w:id="0" w:name="_GoBack"/>
      <w:bookmarkEnd w:id="0"/>
    </w:p>
    <w:p w:rsidR="00F20804" w:rsidRDefault="00CC7CAC" w:rsidP="00CC7CAC">
      <w:pPr>
        <w:spacing w:after="0" w:line="240" w:lineRule="auto"/>
        <w:contextualSpacing/>
        <w:rPr>
          <w:rFonts w:ascii="Montserrat" w:hAnsi="Montserrat"/>
          <w:color w:val="000000"/>
          <w:sz w:val="27"/>
          <w:szCs w:val="27"/>
        </w:rPr>
      </w:pPr>
      <w:r w:rsidRPr="00CC7CAC">
        <w:rPr>
          <w:rFonts w:ascii="Montserrat" w:hAnsi="Montserrat"/>
          <w:color w:val="000000"/>
          <w:sz w:val="27"/>
          <w:szCs w:val="27"/>
        </w:rPr>
        <w:drawing>
          <wp:inline distT="0" distB="0" distL="0" distR="0" wp14:anchorId="4D27A2B5" wp14:editId="1AD101EE">
            <wp:extent cx="1965715" cy="21854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6058" cy="219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04" w:rsidRDefault="00F20804" w:rsidP="00CC7CAC">
      <w:pPr>
        <w:pStyle w:val="4"/>
        <w:spacing w:before="0" w:line="240" w:lineRule="auto"/>
        <w:contextualSpacing/>
        <w:rPr>
          <w:rFonts w:ascii="Montserrat" w:hAnsi="Montserrat"/>
          <w:color w:val="000000"/>
          <w:szCs w:val="24"/>
        </w:rPr>
      </w:pPr>
      <w:r>
        <w:rPr>
          <w:rFonts w:ascii="Montserrat" w:hAnsi="Montserrat"/>
          <w:color w:val="000000"/>
        </w:rPr>
        <w:t>Колотов Юрий Олегович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  <w:r>
        <w:rPr>
          <w:rFonts w:ascii="Montserrat" w:hAnsi="Montserrat"/>
          <w:b/>
          <w:bCs/>
          <w:color w:val="000000"/>
          <w:sz w:val="27"/>
          <w:szCs w:val="27"/>
        </w:rPr>
        <w:t>Проректор по финансам и цифровому развитию</w:t>
      </w:r>
      <w:r>
        <w:rPr>
          <w:rFonts w:ascii="Montserrat" w:hAnsi="Montserrat"/>
          <w:b/>
          <w:bCs/>
          <w:color w:val="000000"/>
          <w:sz w:val="27"/>
          <w:szCs w:val="27"/>
        </w:rPr>
        <w:br/>
        <w:t>Доктор экономических наук</w:t>
      </w:r>
    </w:p>
    <w:p w:rsidR="00CC7CAC" w:rsidRDefault="00CC7CAC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</w:p>
    <w:p w:rsidR="00F20804" w:rsidRDefault="00F20804" w:rsidP="00CC7CAC">
      <w:pPr>
        <w:spacing w:after="0" w:line="240" w:lineRule="auto"/>
        <w:contextualSpacing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87397" cy="2318192"/>
            <wp:effectExtent l="0" t="0" r="0" b="0"/>
            <wp:docPr id="4" name="Рисунок 4" descr="Селиванов Петр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ливанов Петр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66" cy="2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04" w:rsidRDefault="00F20804" w:rsidP="00CC7CAC">
      <w:pPr>
        <w:pStyle w:val="4"/>
        <w:spacing w:before="0" w:line="240" w:lineRule="auto"/>
        <w:contextualSpacing/>
        <w:rPr>
          <w:rFonts w:ascii="Montserrat" w:hAnsi="Montserrat"/>
          <w:color w:val="000000"/>
          <w:szCs w:val="24"/>
        </w:rPr>
      </w:pPr>
      <w:r>
        <w:rPr>
          <w:rFonts w:ascii="Montserrat" w:hAnsi="Montserrat"/>
          <w:color w:val="000000"/>
        </w:rPr>
        <w:t>Селиванов Петр Евгеньевич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  <w:r>
        <w:rPr>
          <w:rFonts w:ascii="Montserrat" w:hAnsi="Montserrat"/>
          <w:b/>
          <w:bCs/>
          <w:color w:val="000000"/>
          <w:sz w:val="27"/>
          <w:szCs w:val="27"/>
        </w:rPr>
        <w:t>Проректор по перспективным проектам и инновациям</w:t>
      </w:r>
    </w:p>
    <w:p w:rsidR="00F20804" w:rsidRDefault="00F20804" w:rsidP="00CC7CAC">
      <w:pPr>
        <w:spacing w:after="0" w:line="240" w:lineRule="auto"/>
        <w:contextualSpacing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649690" cy="2318343"/>
            <wp:effectExtent l="0" t="0" r="0" b="0"/>
            <wp:docPr id="3" name="Рисунок 3" descr="Маринин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ринин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213" cy="233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04" w:rsidRDefault="00F20804" w:rsidP="00CC7CAC">
      <w:pPr>
        <w:pStyle w:val="4"/>
        <w:spacing w:before="0" w:line="240" w:lineRule="auto"/>
        <w:contextualSpacing/>
        <w:rPr>
          <w:rFonts w:ascii="Montserrat" w:hAnsi="Montserrat"/>
          <w:color w:val="000000"/>
          <w:szCs w:val="24"/>
        </w:rPr>
      </w:pPr>
      <w:r>
        <w:rPr>
          <w:rFonts w:ascii="Montserrat" w:hAnsi="Montserrat"/>
          <w:color w:val="000000"/>
        </w:rPr>
        <w:t>Маринин Сергей Александрович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  <w:r>
        <w:rPr>
          <w:rFonts w:ascii="Montserrat" w:hAnsi="Montserrat"/>
          <w:b/>
          <w:bCs/>
          <w:color w:val="000000"/>
          <w:sz w:val="27"/>
          <w:szCs w:val="27"/>
        </w:rPr>
        <w:t>И.о. директора ВВФ МТУСИ</w:t>
      </w:r>
    </w:p>
    <w:p w:rsidR="00CC7CAC" w:rsidRDefault="00CC7CAC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</w:p>
    <w:p w:rsidR="00F20804" w:rsidRDefault="00F20804" w:rsidP="00CC7CAC">
      <w:pPr>
        <w:spacing w:after="0" w:line="240" w:lineRule="auto"/>
        <w:contextualSpacing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96824" cy="2319020"/>
            <wp:effectExtent l="0" t="0" r="0" b="0"/>
            <wp:docPr id="2" name="Рисунок 2" descr="Парецкий Алексей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рецкий Алексей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69" cy="232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04" w:rsidRDefault="00F20804" w:rsidP="00CC7CAC">
      <w:pPr>
        <w:pStyle w:val="4"/>
        <w:spacing w:before="0" w:line="240" w:lineRule="auto"/>
        <w:contextualSpacing/>
        <w:rPr>
          <w:rFonts w:ascii="Montserrat" w:hAnsi="Montserrat"/>
          <w:color w:val="000000"/>
          <w:szCs w:val="24"/>
        </w:rPr>
      </w:pPr>
      <w:r>
        <w:rPr>
          <w:rFonts w:ascii="Montserrat" w:hAnsi="Montserrat"/>
          <w:color w:val="000000"/>
        </w:rPr>
        <w:t>Парецкий Алексей Дмитриевич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  <w:r>
        <w:rPr>
          <w:rFonts w:ascii="Montserrat" w:hAnsi="Montserrat"/>
          <w:b/>
          <w:bCs/>
          <w:color w:val="000000"/>
          <w:sz w:val="27"/>
          <w:szCs w:val="27"/>
        </w:rPr>
        <w:t>И.о. директора Колледжа Телекоммуникаций МТУСИ</w:t>
      </w:r>
    </w:p>
    <w:p w:rsidR="00F20804" w:rsidRDefault="00F20804" w:rsidP="00CC7CAC">
      <w:pPr>
        <w:spacing w:after="0" w:line="240" w:lineRule="auto"/>
        <w:contextualSpacing/>
        <w:rPr>
          <w:rFonts w:ascii="Montserrat" w:hAnsi="Montserrat"/>
          <w:color w:val="000000"/>
          <w:sz w:val="27"/>
          <w:szCs w:val="27"/>
        </w:rPr>
      </w:pPr>
      <w:r>
        <w:rPr>
          <w:rFonts w:ascii="Montserrat" w:hAnsi="Montserrat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640030" cy="2007224"/>
            <wp:effectExtent l="0" t="0" r="0" b="0"/>
            <wp:docPr id="1" name="Рисунок 1" descr="Карасев Денис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асев Денис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57" cy="201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04" w:rsidRDefault="00F20804" w:rsidP="00CC7CAC">
      <w:pPr>
        <w:pStyle w:val="4"/>
        <w:spacing w:before="0" w:line="240" w:lineRule="auto"/>
        <w:contextualSpacing/>
        <w:rPr>
          <w:rFonts w:ascii="Montserrat" w:hAnsi="Montserrat"/>
          <w:color w:val="000000"/>
          <w:szCs w:val="24"/>
        </w:rPr>
      </w:pPr>
      <w:r>
        <w:rPr>
          <w:rFonts w:ascii="Montserrat" w:hAnsi="Montserrat"/>
          <w:color w:val="000000"/>
        </w:rPr>
        <w:t>Карасев Денис Николаевич</w:t>
      </w:r>
    </w:p>
    <w:p w:rsidR="00F20804" w:rsidRDefault="00F20804" w:rsidP="00CC7CAC">
      <w:pPr>
        <w:pStyle w:val="position"/>
        <w:spacing w:before="0" w:beforeAutospacing="0" w:after="0" w:afterAutospacing="0"/>
        <w:contextualSpacing/>
        <w:rPr>
          <w:rFonts w:ascii="Montserrat" w:hAnsi="Montserrat"/>
          <w:b/>
          <w:bCs/>
          <w:color w:val="000000"/>
          <w:sz w:val="27"/>
          <w:szCs w:val="27"/>
        </w:rPr>
      </w:pPr>
      <w:r>
        <w:rPr>
          <w:rFonts w:ascii="Montserrat" w:hAnsi="Montserrat"/>
          <w:b/>
          <w:bCs/>
          <w:color w:val="000000"/>
          <w:sz w:val="27"/>
          <w:szCs w:val="27"/>
        </w:rPr>
        <w:t>Директор СКФ МТУСИ</w:t>
      </w:r>
      <w:r>
        <w:rPr>
          <w:rFonts w:ascii="Montserrat" w:hAnsi="Montserrat"/>
          <w:b/>
          <w:bCs/>
          <w:color w:val="000000"/>
          <w:sz w:val="27"/>
          <w:szCs w:val="27"/>
        </w:rPr>
        <w:br/>
        <w:t>Кандидат физико-математических наук</w:t>
      </w:r>
    </w:p>
    <w:tbl>
      <w:tblPr>
        <w:tblW w:w="1580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3"/>
        <w:gridCol w:w="6154"/>
        <w:gridCol w:w="89"/>
        <w:gridCol w:w="89"/>
        <w:gridCol w:w="30"/>
        <w:gridCol w:w="2128"/>
        <w:gridCol w:w="3146"/>
      </w:tblGrid>
      <w:tr w:rsidR="00F20804" w:rsidTr="00CC7CAC">
        <w:trPr>
          <w:gridAfter w:val="3"/>
          <w:tblCellSpacing w:w="15" w:type="dxa"/>
        </w:trPr>
        <w:tc>
          <w:tcPr>
            <w:tcW w:w="0" w:type="auto"/>
            <w:gridSpan w:val="4"/>
            <w:tcBorders>
              <w:bottom w:val="nil"/>
            </w:tcBorders>
            <w:hideMark/>
          </w:tcPr>
          <w:p w:rsidR="00CC7CAC" w:rsidRDefault="00CC7CAC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образовательной организации</w:t>
            </w:r>
          </w:p>
        </w:tc>
      </w:tr>
      <w:tr w:rsidR="00F20804" w:rsidTr="00CC7CAC">
        <w:trPr>
          <w:gridAfter w:val="3"/>
          <w:tblCellSpacing w:w="15" w:type="dxa"/>
        </w:trPr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Ерохин Сергей Дмитриевич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Ректор университета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  <w:t>Кандидат технических наук, доцент</w:t>
            </w:r>
          </w:p>
        </w:tc>
        <w:tc>
          <w:tcPr>
            <w:tcW w:w="0" w:type="auto"/>
            <w:tcBorders>
              <w:bottom w:val="nil"/>
            </w:tcBorders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</w:tr>
      <w:tr w:rsidR="00F20804" w:rsidTr="00CC7CAC">
        <w:trPr>
          <w:gridAfter w:val="3"/>
          <w:tblCellSpacing w:w="15" w:type="dxa"/>
        </w:trPr>
        <w:tc>
          <w:tcPr>
            <w:tcW w:w="0" w:type="auto"/>
            <w:gridSpan w:val="4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Заместители руководителя образовательной организации</w:t>
            </w:r>
          </w:p>
        </w:tc>
      </w:tr>
      <w:tr w:rsidR="00F20804" w:rsidTr="00CC7CAC">
        <w:trPr>
          <w:gridAfter w:val="3"/>
          <w:tblCellSpacing w:w="15" w:type="dxa"/>
        </w:trPr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Аджикова Алтынай Султахановна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Проректор по учебной работе</w:t>
            </w:r>
            <w:r>
              <w:rPr>
                <w:sz w:val="22"/>
                <w:szCs w:val="22"/>
              </w:rPr>
              <w:br/>
              <w:t>Кандидат экономических наук, доцент</w:t>
            </w:r>
          </w:p>
        </w:tc>
        <w:tc>
          <w:tcPr>
            <w:tcW w:w="0" w:type="auto"/>
            <w:tcBorders>
              <w:bottom w:val="nil"/>
            </w:tcBorders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</w:tr>
      <w:tr w:rsidR="00F20804" w:rsidTr="00CC7CAC">
        <w:trPr>
          <w:gridAfter w:val="3"/>
          <w:tblCellSpacing w:w="15" w:type="dxa"/>
        </w:trPr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Леохин Юрий Львович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Проректор по научной работе</w:t>
            </w:r>
            <w:r>
              <w:rPr>
                <w:sz w:val="22"/>
                <w:szCs w:val="22"/>
              </w:rPr>
              <w:br/>
              <w:t>Доктор технических наук, профессор</w:t>
            </w:r>
          </w:p>
        </w:tc>
        <w:tc>
          <w:tcPr>
            <w:tcW w:w="0" w:type="auto"/>
            <w:tcBorders>
              <w:bottom w:val="nil"/>
            </w:tcBorders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</w:tr>
      <w:tr w:rsidR="00F20804" w:rsidTr="00CC7CAC">
        <w:trPr>
          <w:gridAfter w:val="3"/>
          <w:tblCellSpacing w:w="15" w:type="dxa"/>
        </w:trPr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Колотов Юрий Олегович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Проректор по финансам и цифровому развитию</w:t>
            </w:r>
            <w:r>
              <w:rPr>
                <w:sz w:val="22"/>
                <w:szCs w:val="22"/>
              </w:rPr>
              <w:br/>
              <w:t>Доктор экономических наук</w:t>
            </w:r>
          </w:p>
        </w:tc>
        <w:tc>
          <w:tcPr>
            <w:tcW w:w="0" w:type="auto"/>
            <w:tcBorders>
              <w:bottom w:val="nil"/>
            </w:tcBorders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</w:tr>
      <w:tr w:rsidR="00F20804" w:rsidTr="00CC7CAC">
        <w:trPr>
          <w:gridAfter w:val="3"/>
          <w:tblCellSpacing w:w="15" w:type="dxa"/>
        </w:trPr>
        <w:tc>
          <w:tcPr>
            <w:tcW w:w="0" w:type="auto"/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Селиванов Пётр Евгеньевич</w:t>
            </w:r>
          </w:p>
        </w:tc>
        <w:tc>
          <w:tcPr>
            <w:tcW w:w="0" w:type="auto"/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Проректор по перспективным проектам и инновациям</w:t>
            </w:r>
          </w:p>
        </w:tc>
        <w:tc>
          <w:tcPr>
            <w:tcW w:w="0" w:type="auto"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</w:tr>
      <w:tr w:rsidR="00F20804" w:rsidTr="00CC7CAC">
        <w:trPr>
          <w:tblCellSpacing w:w="15" w:type="dxa"/>
        </w:trPr>
        <w:tc>
          <w:tcPr>
            <w:tcW w:w="0" w:type="auto"/>
            <w:gridSpan w:val="5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</w:p>
        </w:tc>
      </w:tr>
      <w:tr w:rsidR="00F20804" w:rsidTr="00CC7CAC">
        <w:trPr>
          <w:tblCellSpacing w:w="15" w:type="dxa"/>
        </w:trPr>
        <w:tc>
          <w:tcPr>
            <w:tcW w:w="0" w:type="auto"/>
            <w:gridSpan w:val="5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Колледж телекоммуникаций ордена Трудового Красного Знамени федерального государственного бюджетного образовательного учреждения высшего образования «Московский технический университет связи и информатики» (КТ МТУСИ)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Парецкий Алексей Дмитриевич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И.о. директора Колледжа Телекоммуникаций МТУСИ</w:t>
            </w:r>
          </w:p>
        </w:tc>
      </w:tr>
      <w:tr w:rsidR="00F20804" w:rsidTr="00CC7CAC">
        <w:trPr>
          <w:tblCellSpacing w:w="15" w:type="dxa"/>
        </w:trPr>
        <w:tc>
          <w:tcPr>
            <w:tcW w:w="0" w:type="auto"/>
            <w:gridSpan w:val="5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Волго-Вятский филиал Московского технического университета связи и информатики (ВВФ МТУСИ)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Маринин Сергей Александрович</w:t>
            </w:r>
          </w:p>
        </w:tc>
        <w:tc>
          <w:tcPr>
            <w:tcW w:w="0" w:type="auto"/>
            <w:tcBorders>
              <w:bottom w:val="nil"/>
            </w:tcBorders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И.о. директора      ВВФ МТУСИ</w:t>
            </w:r>
          </w:p>
        </w:tc>
      </w:tr>
      <w:tr w:rsidR="00F20804" w:rsidTr="00CC7CAC">
        <w:trPr>
          <w:tblCellSpacing w:w="15" w:type="dxa"/>
        </w:trPr>
        <w:tc>
          <w:tcPr>
            <w:tcW w:w="0" w:type="auto"/>
            <w:gridSpan w:val="5"/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Северо-Кавказский филиал ордена Трудового Красного Знамени федерального государственного бюджетного образовательного учреждения высшего образования «Московский технический университет связи и информатики» (СКФ МТУСИ)</w:t>
            </w:r>
          </w:p>
        </w:tc>
        <w:tc>
          <w:tcPr>
            <w:tcW w:w="0" w:type="auto"/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Карасев Денис Николаевич</w:t>
            </w:r>
          </w:p>
        </w:tc>
        <w:tc>
          <w:tcPr>
            <w:tcW w:w="0" w:type="auto"/>
            <w:hideMark/>
          </w:tcPr>
          <w:p w:rsidR="00F20804" w:rsidRDefault="00F20804" w:rsidP="00CC7CAC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 СКФ МТУСИ</w:t>
            </w:r>
          </w:p>
        </w:tc>
      </w:tr>
    </w:tbl>
    <w:p w:rsidR="00243221" w:rsidRPr="001C34A2" w:rsidRDefault="00243221" w:rsidP="00CC7CAC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236D2"/>
    <w:rsid w:val="00BE110E"/>
    <w:rsid w:val="00C76735"/>
    <w:rsid w:val="00CC7CAC"/>
    <w:rsid w:val="00CD0BBF"/>
    <w:rsid w:val="00F2080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FA9F5"/>
  <w15:docId w15:val="{51E5FE75-530C-4753-B2EE-7109ACCCE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08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2080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position">
    <w:name w:val="position"/>
    <w:basedOn w:val="a"/>
    <w:rsid w:val="00F2080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phone">
    <w:name w:val="phone"/>
    <w:basedOn w:val="a"/>
    <w:rsid w:val="00F2080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email">
    <w:name w:val="email"/>
    <w:basedOn w:val="a"/>
    <w:rsid w:val="00F2080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js-toggle">
    <w:name w:val="js-toggle"/>
    <w:basedOn w:val="a"/>
    <w:rsid w:val="00F2080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7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20894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7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40762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44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43226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4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26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8426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7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3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27733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28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83541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7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1265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7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0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2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2024-11-18T04:55:00Z</dcterms:modified>
</cp:coreProperties>
</file>