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EDF" w:rsidRPr="00422EDF" w:rsidRDefault="00422EDF" w:rsidP="00FC1E83">
      <w:pPr>
        <w:pStyle w:val="1"/>
        <w:spacing w:before="0" w:line="240" w:lineRule="auto"/>
        <w:rPr>
          <w:color w:val="auto"/>
          <w:sz w:val="39"/>
          <w:szCs w:val="39"/>
          <w:lang w:eastAsia="ru-RU"/>
        </w:rPr>
      </w:pPr>
      <w:r w:rsidRPr="00422EDF">
        <w:rPr>
          <w:color w:val="auto"/>
          <w:sz w:val="39"/>
          <w:szCs w:val="39"/>
        </w:rPr>
        <w:t>Руководство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  <w:szCs w:val="24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81555" cy="2281555"/>
            <wp:effectExtent l="0" t="0" r="0" b="0"/>
            <wp:docPr id="21" name="Рисунок 21" descr="Камынина Надежда Рости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мынина Надежда Ростиславо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Камынина Надежда Ростиславовна</w:t>
      </w:r>
    </w:p>
    <w:p w:rsid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Ректор, доктор экономических наук, кандидат технических наук, доцент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23 сентября 1980 г. родилась в городе Москве, в семье инженеров. 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В 2002 году окончила Московский государственный университет геодезии и картографии (МИИГАиК) по специальности «Юриспруденция». 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В 2008 году получила диплом Королевского технического института (Стокгольм, Швеция).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09.1998 по 06.2002 Студент дневного отделения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09.2002 по 06.2003 Преподаватель кафедры правоведения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07.2003 по 10.2003 Ассистент кафедры правоведения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11.2003 по 08.2006 Преподаватель кафедры правоведения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09.2006 по 08.2010 Старший преподаватель кафедры правоведения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09.2010 по 08.2011 Исполняющая обязанности заведующего кафедрой земельного права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09.2011 по 05.2017 Заведующий кафедрой земельного права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09.2014 по 08.2015 Исполняющая обязанности декана гуманитарного факультета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09.2015 по 02.2017 Декан гуманитарного факультета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01.2016 по 03.2016 Исполняющая обязанности проректора по международной деятельности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04.2016 по 05.2017 Исполняющая обязанности проректора по учебно-методической работе и международной деятельности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06.2017 по 09.2018 Исполняющая обязанности ректора Московского государственного университета геодезии и картографии</w:t>
      </w:r>
    </w:p>
    <w:p w:rsidR="00133B7A" w:rsidRPr="00133B7A" w:rsidRDefault="00133B7A" w:rsidP="00FC1E8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09.2018 по н.в. Ректор Московского государственного университета геодезии и картографии</w:t>
      </w:r>
    </w:p>
    <w:p w:rsidR="00133B7A" w:rsidRPr="00133B7A" w:rsidRDefault="00133B7A" w:rsidP="00FC1E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В 2012 году награждена почетной грамотой Министерства образования и науки Российской Федерации.</w:t>
      </w:r>
    </w:p>
    <w:p w:rsidR="00133B7A" w:rsidRPr="00133B7A" w:rsidRDefault="00133B7A" w:rsidP="00FC1E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Имеет две монографии, более 40 научных трудов в области земельного, градостроительного и экологического права, развития территорий.</w:t>
      </w:r>
    </w:p>
    <w:p w:rsidR="00133B7A" w:rsidRPr="00133B7A" w:rsidRDefault="00133B7A" w:rsidP="00FC1E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C1C1C"/>
          <w:sz w:val="22"/>
          <w:szCs w:val="22"/>
          <w:lang w:eastAsia="ru-RU"/>
        </w:rPr>
      </w:pPr>
      <w:r w:rsidRPr="00133B7A">
        <w:rPr>
          <w:rFonts w:ascii="Arial" w:eastAsia="Times New Roman" w:hAnsi="Arial" w:cs="Arial"/>
          <w:color w:val="1C1C1C"/>
          <w:sz w:val="22"/>
          <w:szCs w:val="22"/>
          <w:lang w:eastAsia="ru-RU"/>
        </w:rPr>
        <w:t>Награждена медалью Минобрнауки России "За вклад в реализацию государственной политики в области образования".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0" name="Рисунок 20" descr="Степанченко Алексе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панченко Алексе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Степанченко Алексей Леонидович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Проректор, кандидат технических наук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вопросы учебной работы)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1977073" cy="2356407"/>
            <wp:effectExtent l="0" t="0" r="0" b="0"/>
            <wp:docPr id="19" name="Рисунок 19" descr="Белоцерковский Андрей Владле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оцерковский Андрей Владлен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60" cy="23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Белоцерковский Андрей Владленович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Проректор, профессор, доктор физико-математических наук, заслуженный работник высшей школы РФ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вопросы по науке)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18" name="Рисунок 18" descr="Карлова Наталь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лова Наталь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Карлова Наталья Владимировна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Проректор, кандидат юридических наук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вопросы кадровой политики и административно-правовую работу)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81555" cy="2281555"/>
            <wp:effectExtent l="0" t="0" r="0" b="0"/>
            <wp:docPr id="17" name="Рисунок 17" descr="Тывье Сергей Рейнголь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ывье Сергей Рейнгольд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Тывье Сергей Рейнгольдович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Проректор, кандидат военных наук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вопросы молодежной политики)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16" name="Рисунок 16" descr="Карпук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пук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Карпуков Алексей Владимирович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Проректор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вопросы инфраструктурного развития и безопасности)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81555" cy="2281555"/>
            <wp:effectExtent l="0" t="0" r="0" b="0"/>
            <wp:docPr id="15" name="Рисунок 15" descr="Кремлев Дмитр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емлев Дмитрий Юр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Кремлев Дмитрий Юрьевич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Проректор, Начальник управления организации и сопровождения закупок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вопросы организации и сопровождения закупок)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14" name="Рисунок 14" descr="Некрасов Максим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красов Максим Иван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Некрасов Максим Иванович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Проректор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вопросы стратегического развития)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139884" cy="2139884"/>
            <wp:effectExtent l="0" t="0" r="0" b="0"/>
            <wp:docPr id="13" name="Рисунок 13" descr="Роякин Александ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якин Александ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02" cy="21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Роякин Александр Алексеевич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Проректор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финансово-хозяйственную деятельность)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12" name="Рисунок 12" descr="Шестаков Серге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естаков Серге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Шестаков Сергей Алексеевич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И.о. проректора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(курирует вопросы инновационного развития)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81555" cy="2875280"/>
            <wp:effectExtent l="0" t="0" r="0" b="0"/>
            <wp:docPr id="11" name="Рисунок 11" descr="Ниязова Юлия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иязова Юлия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spacing w:after="0" w:line="240" w:lineRule="auto"/>
      </w:pPr>
    </w:p>
    <w:p w:rsidR="00422EDF" w:rsidRPr="00422EDF" w:rsidRDefault="00422EDF" w:rsidP="00FC1E83">
      <w:pPr>
        <w:pStyle w:val="2"/>
        <w:spacing w:before="0" w:beforeAutospacing="0" w:after="0" w:afterAutospacing="0"/>
        <w:rPr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Ниязова Юлия Михайловна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Руководитель Аппарата ректора, кандидат экономических наук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60919" cy="2686338"/>
            <wp:effectExtent l="0" t="0" r="0" b="0"/>
            <wp:docPr id="10" name="Рисунок 10" descr="Половнев Олег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ловнев Олег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71" cy="27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Половнев Олег Валентинович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Декан геодезического факультета, доцент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81555" cy="2281555"/>
            <wp:effectExtent l="0" t="0" r="0" b="0"/>
            <wp:docPr id="9" name="Рисунок 9" descr="Загребин Глеб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гребин Глеб Игор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Загребин Глеб Игоревич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Декан картографического факультета, доцент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8" name="Рисунок 8" descr="Матерухин Андр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терухин Андр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Матерухин Андрей Викторович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Декан факультета геоинформатики и информационной безопасности, доктор технических наук, профессор кафедры информационно-измерительных систем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81555" cy="2281555"/>
            <wp:effectExtent l="0" t="0" r="0" b="0"/>
            <wp:docPr id="7" name="Рисунок 7" descr="Торшина Ирина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оршина Ирина Павло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Торшина Ирина Павловна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Декан факультета оптического приборостроения, профессор кафедры ОЭП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81555" cy="2762250"/>
            <wp:effectExtent l="0" t="0" r="0" b="0"/>
            <wp:docPr id="6" name="Рисунок 6" descr="Воронцова Ан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ронцова Ан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Воронцова Анна Алексеевна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И.о. декана факультета управления территориями, кандидат юридических наук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71859" cy="2744223"/>
            <wp:effectExtent l="0" t="0" r="0" b="0"/>
            <wp:docPr id="5" name="Рисунок 5" descr="Хачатрян Карина Олег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ачатрян Карина Олегов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21" cy="276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Хачатрян Карина Олеговна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И.о. декана факультета архитектуры и градостроительства, доцент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507615" cy="2385060"/>
            <wp:effectExtent l="0" t="0" r="0" b="0"/>
            <wp:docPr id="4" name="Рисунок 4" descr="Литвиненко Мария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твиненко Мария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Литвиненко Мария Васильевна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Декан заочного факультета, доктор педагогических наук, профессор кафедры землеустройства и кадастров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81555" cy="2281555"/>
            <wp:effectExtent l="0" t="0" r="0" b="0"/>
            <wp:docPr id="3" name="Рисунок 3" descr="Назаров Виктор Георг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заров Виктор Георгие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Назаров Виктор Георгиевич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Начальник ВУЦ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" name="Рисунок 2" descr="Зверева Татьяна Геннад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верева Татьяна Геннадьев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Зверева Татьяна Геннадьевна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Директор Московского колледжа геодезии и картографии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  <w:noProof/>
          <w:lang w:eastAsia="ru-RU"/>
        </w:rPr>
        <w:drawing>
          <wp:inline distT="0" distB="0" distL="0" distR="0">
            <wp:extent cx="2281555" cy="2281555"/>
            <wp:effectExtent l="0" t="0" r="0" b="0"/>
            <wp:docPr id="1" name="Рисунок 1" descr="Жених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ених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DF" w:rsidRPr="00422EDF" w:rsidRDefault="00422EDF" w:rsidP="00FC1E83">
      <w:pPr>
        <w:pStyle w:val="2"/>
        <w:spacing w:before="0" w:beforeAutospacing="0" w:after="0" w:afterAutospacing="0"/>
        <w:rPr>
          <w:rFonts w:ascii="Arial" w:hAnsi="Arial" w:cs="Arial"/>
          <w:sz w:val="33"/>
          <w:szCs w:val="33"/>
        </w:rPr>
      </w:pPr>
      <w:r w:rsidRPr="00422EDF">
        <w:rPr>
          <w:rFonts w:ascii="Arial" w:hAnsi="Arial" w:cs="Arial"/>
          <w:sz w:val="33"/>
          <w:szCs w:val="33"/>
        </w:rPr>
        <w:t>Женихов Сергей Владимирович</w:t>
      </w:r>
    </w:p>
    <w:p w:rsidR="00422EDF" w:rsidRPr="00422EDF" w:rsidRDefault="00422EDF" w:rsidP="00FC1E83">
      <w:pPr>
        <w:spacing w:after="0" w:line="240" w:lineRule="auto"/>
        <w:rPr>
          <w:rFonts w:ascii="Arial" w:hAnsi="Arial" w:cs="Arial"/>
        </w:rPr>
      </w:pPr>
      <w:r w:rsidRPr="00422EDF">
        <w:rPr>
          <w:rFonts w:ascii="Arial" w:hAnsi="Arial" w:cs="Arial"/>
        </w:rPr>
        <w:t>Директор Кировского колледжа строительства, экономики и права</w:t>
      </w:r>
    </w:p>
    <w:p w:rsidR="00FC1E83" w:rsidRDefault="00FC1E83" w:rsidP="00FC1E83">
      <w:pPr>
        <w:spacing w:after="0" w:line="240" w:lineRule="auto"/>
      </w:pPr>
      <w:r>
        <w:br w:type="page"/>
      </w:r>
    </w:p>
    <w:p w:rsidR="00FC1E83" w:rsidRDefault="00FC1E83" w:rsidP="00FC1E83">
      <w:pPr>
        <w:spacing w:after="0" w:line="240" w:lineRule="auto"/>
        <w:rPr>
          <w:rFonts w:ascii="Arial" w:hAnsi="Arial" w:cs="Arial"/>
          <w:color w:val="828282"/>
          <w:szCs w:val="24"/>
        </w:rPr>
      </w:pPr>
      <w:r>
        <w:rPr>
          <w:rFonts w:ascii="Arial" w:hAnsi="Arial" w:cs="Arial"/>
          <w:noProof/>
          <w:color w:val="828282"/>
          <w:lang w:eastAsia="ru-RU"/>
        </w:rPr>
        <w:lastRenderedPageBreak/>
        <w:drawing>
          <wp:inline distT="0" distB="0" distL="0" distR="0">
            <wp:extent cx="2281555" cy="2281555"/>
            <wp:effectExtent l="0" t="0" r="0" b="0"/>
            <wp:docPr id="22" name="Рисунок 22" descr="Савиных Викто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авиных Виктор Петр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83" w:rsidRDefault="00FC1E83" w:rsidP="00FC1E83">
      <w:pPr>
        <w:pStyle w:val="1"/>
        <w:spacing w:before="0" w:line="240" w:lineRule="auto"/>
        <w:rPr>
          <w:rFonts w:ascii="Times New Roman" w:hAnsi="Times New Roman" w:cs="Times New Roman"/>
          <w:color w:val="1C1C1C"/>
          <w:sz w:val="39"/>
          <w:szCs w:val="39"/>
        </w:rPr>
      </w:pPr>
      <w:r>
        <w:rPr>
          <w:color w:val="1C1C1C"/>
          <w:sz w:val="39"/>
          <w:szCs w:val="39"/>
        </w:rPr>
        <w:t>Савиных Виктор Петрович</w:t>
      </w:r>
    </w:p>
    <w:p w:rsidR="00FC1E83" w:rsidRPr="00FC1E83" w:rsidRDefault="00FC1E83" w:rsidP="00FC1E83">
      <w:pPr>
        <w:pStyle w:val="a3"/>
        <w:spacing w:before="0" w:beforeAutospacing="0" w:after="0" w:afterAutospacing="0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Президент Московского государственного университета геодезии и картографии (МИИГАиК), доктор технических наук, профессор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7 марта 1940 года родился в деревне Берёзкины Оричевского района Кировской области.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1969 год окончил Московский государственный университет геодезии и картографии (МИИГАиК) по специальности «Оптико-электронные приборы».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1969 по 1978 сотрудник ЦКБ экспериментального машиностроения (с 1974 года — НПО «Энергия»)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1978 по 1988 член отряда космонавтов СССР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1989 по 2007 ректор Московского государственного университета геодезии и картографии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1989 по 1992 народный депутат СССР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2006 по 2019 член-корреспондент РАН РФ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2007 по н.в. президент Московского государственного университета геодезии и картографии</w:t>
      </w:r>
    </w:p>
    <w:p w:rsidR="00FC1E83" w:rsidRPr="00FC1E83" w:rsidRDefault="00FC1E83" w:rsidP="00FC1E83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2019 по н.в. академик РАН РФ</w:t>
      </w:r>
    </w:p>
    <w:p w:rsidR="00FC1E83" w:rsidRPr="00FC1E83" w:rsidRDefault="00FC1E83" w:rsidP="00FC1E83">
      <w:pPr>
        <w:pStyle w:val="a3"/>
        <w:spacing w:before="0" w:beforeAutospacing="0" w:after="0" w:afterAutospacing="0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Является полным кавалером ордена «За заслуги перед Отечеством». За выполнение космических полетов награжден тремя орденами Ленина и двумя звездами Героя Советского Союза, орденом Почета, медалью «За заслуги в освоении космоса», золотой медалью имени К. Э. Циолковского Академии наук СССР, а также множеством других наград и почетных званий СССР и РФ. Лауреат многочисленных государственных премий СССР и Российской Федерации. Награжден орденами и медалями Монгольской народной республики, Социалистической республики Вьетнам, Болгарской народной республики, Сирийской арабской республики, Республики Куба. </w:t>
      </w:r>
    </w:p>
    <w:p w:rsidR="00FC1E83" w:rsidRPr="00FC1E83" w:rsidRDefault="00FC1E83" w:rsidP="00FC1E83">
      <w:pPr>
        <w:pStyle w:val="a3"/>
        <w:spacing w:before="0" w:beforeAutospacing="0" w:after="0" w:afterAutospacing="0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Известный в стране и за рубежом ученый-исследователь, летчик-космонавт СССР, руководитель секции геодезии НГК РАН РФ, национальный представитель РФ в Международной ассоциации геодезии (IAG), главный редактор/член редколлегииряда общественно-политических и научных журналов: «Российский космос», «Геодезия и картография», «Геодезия и аэрофотосъемка» и др., член Ученого и Экспертного советов Русского географического общества, член Союза филателистов России (СФР), почетный член Оптического общества им. Д. С. Рождественского. </w:t>
      </w:r>
    </w:p>
    <w:p w:rsidR="00FC1E83" w:rsidRPr="00FC1E83" w:rsidRDefault="00FC1E83" w:rsidP="00FC1E83">
      <w:pPr>
        <w:pStyle w:val="a3"/>
        <w:spacing w:before="0" w:beforeAutospacing="0" w:after="0" w:afterAutospacing="0"/>
        <w:rPr>
          <w:rFonts w:ascii="Arial" w:hAnsi="Arial" w:cs="Arial"/>
          <w:color w:val="1C1C1C"/>
          <w:sz w:val="20"/>
          <w:szCs w:val="20"/>
        </w:rPr>
      </w:pPr>
      <w:r w:rsidRPr="00FC1E83">
        <w:rPr>
          <w:rFonts w:ascii="Arial" w:hAnsi="Arial" w:cs="Arial"/>
          <w:color w:val="1C1C1C"/>
          <w:sz w:val="20"/>
          <w:szCs w:val="20"/>
        </w:rPr>
        <w:t>Ученый и исследователь в области разработки методов дистанционного зондирования и использования космических средств в экологических и природно-ресурсных целях, автор множества научных трудов, в том числе монографий и учебников, является соавтором многих географических атласов. Им опубликовано более 150 научных статей. В 2008 году под его редакцией издано уникальное научно-справочное издание – «Энциклопедия по геодезии, картографии, геоинформатике и кадастру». Является автором «Иллюстрированной картографической энциклопедии. Атлас России».</w:t>
      </w:r>
    </w:p>
    <w:p w:rsidR="00243221" w:rsidRPr="00422EDF" w:rsidRDefault="00243221" w:rsidP="00FC1E83">
      <w:pPr>
        <w:spacing w:after="0" w:line="240" w:lineRule="auto"/>
      </w:pPr>
    </w:p>
    <w:sectPr w:rsidR="00243221" w:rsidRPr="00422ED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32E99"/>
    <w:multiLevelType w:val="multilevel"/>
    <w:tmpl w:val="E2E0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E32432"/>
    <w:multiLevelType w:val="multilevel"/>
    <w:tmpl w:val="AB94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3B7A"/>
    <w:rsid w:val="001C34A2"/>
    <w:rsid w:val="00243221"/>
    <w:rsid w:val="0025133F"/>
    <w:rsid w:val="0033018F"/>
    <w:rsid w:val="003D090D"/>
    <w:rsid w:val="00422EDF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C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3A838"/>
  <w15:docId w15:val="{B09FFD4A-32EC-48B4-81F5-4B888712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17789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9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72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56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88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6862">
                  <w:marLeft w:val="0"/>
                  <w:marRight w:val="0"/>
                  <w:marTop w:val="61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02620">
          <w:marLeft w:val="-300"/>
          <w:marRight w:val="-3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771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27274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60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61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6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81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21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755449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8128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4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12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66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65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977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22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06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19632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521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06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78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5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97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83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90553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802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3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55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0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31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17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80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31170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42630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3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5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7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61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30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79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579913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917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9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53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4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85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33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49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88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1609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16977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8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57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4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58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78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2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08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016673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360329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77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5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77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75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42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91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51416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30199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2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25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4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68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3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9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86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856383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8338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6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04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1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7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27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22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278666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13897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3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66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49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4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28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6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706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693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8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9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35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3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58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4996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99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5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61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7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20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505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4935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2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16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16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7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8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8451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914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8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9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7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00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74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08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38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5154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0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19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2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49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0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521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6927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7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8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5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5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30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3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042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03137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04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23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6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262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5878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2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4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1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83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210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8743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85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2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1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1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89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95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7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716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70186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5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9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8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14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07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2024-11-15T06:38:00Z</dcterms:modified>
</cp:coreProperties>
</file>