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2F0" w:rsidRDefault="007B52F0" w:rsidP="00A5677A">
      <w:pPr>
        <w:pStyle w:val="2"/>
        <w:shd w:val="clear" w:color="auto" w:fill="FFFFFF"/>
        <w:spacing w:before="0" w:beforeAutospacing="0" w:after="0" w:afterAutospacing="0"/>
        <w:rPr>
          <w:rFonts w:ascii="Open Sans" w:hAnsi="Open Sans" w:cs="Arial"/>
          <w:color w:val="182542"/>
        </w:rPr>
      </w:pPr>
      <w:r>
        <w:rPr>
          <w:rFonts w:ascii="Open Sans" w:hAnsi="Open Sans" w:cs="Arial"/>
          <w:color w:val="182542"/>
        </w:rPr>
        <w:t>Руководство Академии</w:t>
      </w:r>
    </w:p>
    <w:p w:rsidR="007B52F0" w:rsidRDefault="007B52F0" w:rsidP="00A5677A">
      <w:pPr>
        <w:shd w:val="clear" w:color="auto" w:fill="FFFFFF"/>
        <w:spacing w:after="0" w:line="240" w:lineRule="auto"/>
        <w:rPr>
          <w:rFonts w:ascii="Arial" w:hAnsi="Arial" w:cs="Arial"/>
          <w:color w:val="677788"/>
          <w:sz w:val="27"/>
          <w:szCs w:val="27"/>
        </w:rPr>
      </w:pPr>
      <w:r>
        <w:rPr>
          <w:rFonts w:ascii="Arial" w:hAnsi="Arial" w:cs="Arial"/>
          <w:noProof/>
          <w:color w:val="377DFF"/>
          <w:sz w:val="27"/>
          <w:szCs w:val="27"/>
          <w:lang w:eastAsia="ru-RU"/>
        </w:rPr>
        <w:drawing>
          <wp:inline distT="0" distB="0" distL="0" distR="0">
            <wp:extent cx="2573655" cy="2573655"/>
            <wp:effectExtent l="0" t="0" r="0" b="0"/>
            <wp:docPr id="5" name="Рисунок 5" descr="Image Description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Description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655" cy="257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2F0" w:rsidRPr="007B52F0" w:rsidRDefault="007B52F0" w:rsidP="00A5677A">
      <w:pPr>
        <w:shd w:val="clear" w:color="auto" w:fill="FFFFFF"/>
        <w:spacing w:after="0" w:line="240" w:lineRule="auto"/>
        <w:rPr>
          <w:color w:val="677788"/>
        </w:rPr>
      </w:pPr>
    </w:p>
    <w:p w:rsidR="007B52F0" w:rsidRDefault="007B52F0" w:rsidP="00A5677A">
      <w:pPr>
        <w:pStyle w:val="3"/>
        <w:shd w:val="clear" w:color="auto" w:fill="FFFFFF"/>
        <w:spacing w:before="0" w:line="240" w:lineRule="auto"/>
        <w:rPr>
          <w:rFonts w:ascii="Open Sans" w:hAnsi="Open Sans"/>
          <w:caps/>
          <w:color w:val="182542"/>
        </w:rPr>
      </w:pPr>
      <w:r>
        <w:rPr>
          <w:rFonts w:ascii="Open Sans" w:hAnsi="Open Sans" w:cs="Arial"/>
          <w:caps/>
          <w:color w:val="182542"/>
        </w:rPr>
        <w:t>Шитьков Сергей Владимирович</w:t>
      </w:r>
    </w:p>
    <w:p w:rsidR="007B52F0" w:rsidRDefault="007B52F0" w:rsidP="00A5677A">
      <w:pPr>
        <w:pStyle w:val="alt-p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</w:rPr>
      </w:pPr>
      <w:r>
        <w:rPr>
          <w:rFonts w:ascii="Source Serif Pro" w:hAnsi="Source Serif Pro" w:cs="Arial"/>
          <w:color w:val="000000"/>
        </w:rPr>
        <w:t>И.о. ректора. Кандидат юридических наук</w:t>
      </w:r>
    </w:p>
    <w:p w:rsidR="00A5677A" w:rsidRDefault="00A5677A" w:rsidP="00A5677A">
      <w:pPr>
        <w:pStyle w:val="def-p"/>
        <w:shd w:val="clear" w:color="auto" w:fill="FFFFFF"/>
        <w:spacing w:before="0" w:beforeAutospacing="0" w:after="0" w:afterAutospacing="0"/>
        <w:rPr>
          <w:rFonts w:ascii="Source Serif Pro" w:hAnsi="Source Serif Pro"/>
          <w:color w:val="000000"/>
          <w:sz w:val="30"/>
          <w:szCs w:val="30"/>
        </w:rPr>
      </w:pPr>
      <w:r>
        <w:rPr>
          <w:rFonts w:ascii="Source Serif Pro" w:hAnsi="Source Serif Pro"/>
          <w:color w:val="000000"/>
          <w:sz w:val="30"/>
          <w:szCs w:val="30"/>
        </w:rPr>
        <w:t>Родился 4 мая 1970 г.</w:t>
      </w:r>
    </w:p>
    <w:p w:rsidR="00A5677A" w:rsidRDefault="00A5677A" w:rsidP="00A5677A">
      <w:pPr>
        <w:pStyle w:val="def-p"/>
        <w:shd w:val="clear" w:color="auto" w:fill="FFFFFF"/>
        <w:spacing w:before="0" w:beforeAutospacing="0" w:after="0" w:afterAutospacing="0"/>
        <w:rPr>
          <w:rFonts w:ascii="Source Serif Pro" w:hAnsi="Source Serif Pro"/>
          <w:color w:val="000000"/>
          <w:sz w:val="30"/>
          <w:szCs w:val="30"/>
        </w:rPr>
      </w:pPr>
      <w:r>
        <w:rPr>
          <w:rFonts w:ascii="Source Serif Pro" w:hAnsi="Source Serif Pro"/>
          <w:color w:val="000000"/>
          <w:sz w:val="30"/>
          <w:szCs w:val="30"/>
        </w:rPr>
        <w:t>В 1992 г. окончил Исторический факультет Московского областного педагогического института им. Н.К.Крупской по специальности «Учитель истории»</w:t>
      </w:r>
    </w:p>
    <w:p w:rsidR="00A5677A" w:rsidRDefault="00A5677A" w:rsidP="00A5677A">
      <w:pPr>
        <w:pStyle w:val="def-p"/>
        <w:shd w:val="clear" w:color="auto" w:fill="FFFFFF"/>
        <w:spacing w:before="0" w:beforeAutospacing="0" w:after="0" w:afterAutospacing="0"/>
        <w:rPr>
          <w:rFonts w:ascii="Source Serif Pro" w:hAnsi="Source Serif Pro"/>
          <w:color w:val="000000"/>
          <w:sz w:val="30"/>
          <w:szCs w:val="30"/>
        </w:rPr>
      </w:pPr>
      <w:r>
        <w:rPr>
          <w:rFonts w:ascii="Source Serif Pro" w:hAnsi="Source Serif Pro"/>
          <w:color w:val="000000"/>
          <w:sz w:val="30"/>
          <w:szCs w:val="30"/>
        </w:rPr>
        <w:t>В 1998 г. окончил Московскую государственную юридическую академию по специальности «Юриспруденция»</w:t>
      </w:r>
    </w:p>
    <w:p w:rsidR="00A5677A" w:rsidRDefault="00A5677A" w:rsidP="00A5677A">
      <w:pPr>
        <w:pStyle w:val="def-p"/>
        <w:shd w:val="clear" w:color="auto" w:fill="FFFFFF"/>
        <w:spacing w:before="0" w:beforeAutospacing="0" w:after="0" w:afterAutospacing="0"/>
        <w:rPr>
          <w:rFonts w:ascii="Source Serif Pro" w:hAnsi="Source Serif Pro"/>
          <w:color w:val="000000"/>
          <w:sz w:val="30"/>
          <w:szCs w:val="30"/>
        </w:rPr>
      </w:pPr>
      <w:r>
        <w:rPr>
          <w:rFonts w:ascii="Source Serif Pro" w:hAnsi="Source Serif Pro"/>
          <w:color w:val="000000"/>
          <w:sz w:val="30"/>
          <w:szCs w:val="30"/>
        </w:rPr>
        <w:t>В 2002 г. окончил Дипломатическую академию МИД России по специальности «Международные отношения»</w:t>
      </w:r>
    </w:p>
    <w:p w:rsidR="00A5677A" w:rsidRDefault="00A5677A" w:rsidP="00A5677A">
      <w:pPr>
        <w:pStyle w:val="def-p"/>
        <w:shd w:val="clear" w:color="auto" w:fill="FFFFFF"/>
        <w:spacing w:before="0" w:beforeAutospacing="0" w:after="0" w:afterAutospacing="0"/>
        <w:rPr>
          <w:rFonts w:ascii="Source Serif Pro" w:hAnsi="Source Serif Pro"/>
          <w:color w:val="000000"/>
          <w:sz w:val="30"/>
          <w:szCs w:val="30"/>
        </w:rPr>
      </w:pPr>
      <w:r>
        <w:rPr>
          <w:rFonts w:ascii="Source Serif Pro" w:hAnsi="Source Serif Pro"/>
          <w:color w:val="000000"/>
          <w:sz w:val="30"/>
          <w:szCs w:val="30"/>
        </w:rPr>
        <w:t>В 2009 г. защитил диссертацию на соискание ученой степени кандидата юридических наук в МГИМО МИД России</w:t>
      </w:r>
    </w:p>
    <w:p w:rsidR="00A5677A" w:rsidRDefault="00A5677A" w:rsidP="00A5677A">
      <w:pPr>
        <w:pStyle w:val="def-p"/>
        <w:shd w:val="clear" w:color="auto" w:fill="FFFFFF"/>
        <w:spacing w:before="0" w:beforeAutospacing="0" w:after="0" w:afterAutospacing="0"/>
        <w:rPr>
          <w:rFonts w:ascii="Source Serif Pro" w:hAnsi="Source Serif Pro"/>
          <w:color w:val="000000"/>
          <w:sz w:val="30"/>
          <w:szCs w:val="30"/>
        </w:rPr>
      </w:pPr>
      <w:r>
        <w:rPr>
          <w:rFonts w:ascii="Source Serif Pro" w:hAnsi="Source Serif Pro"/>
          <w:color w:val="000000"/>
          <w:sz w:val="30"/>
          <w:szCs w:val="30"/>
        </w:rPr>
        <w:t>В 2021 г. прошёл программу повышения квалификации «Управление, основанное на данных» Университета Национальной технологической инициативы 2035, а в 2022 г. – программу «Цифровые международные отношения» МГИМО МИД России</w:t>
      </w:r>
    </w:p>
    <w:p w:rsidR="00A5677A" w:rsidRDefault="00A5677A" w:rsidP="00A5677A">
      <w:pPr>
        <w:pStyle w:val="def-p"/>
        <w:shd w:val="clear" w:color="auto" w:fill="FFFFFF"/>
        <w:spacing w:before="0" w:beforeAutospacing="0" w:after="0" w:afterAutospacing="0"/>
        <w:rPr>
          <w:rFonts w:ascii="Source Serif Pro" w:hAnsi="Source Serif Pro"/>
          <w:color w:val="000000"/>
          <w:sz w:val="30"/>
          <w:szCs w:val="30"/>
        </w:rPr>
      </w:pPr>
      <w:r>
        <w:rPr>
          <w:rFonts w:ascii="Source Serif Pro" w:hAnsi="Source Serif Pro"/>
          <w:color w:val="000000"/>
          <w:sz w:val="30"/>
          <w:szCs w:val="30"/>
        </w:rPr>
        <w:t>С 1991 г. по 1994 г. работал учителем истории в московской средней школе</w:t>
      </w:r>
    </w:p>
    <w:p w:rsidR="00A5677A" w:rsidRDefault="00A5677A" w:rsidP="00A5677A">
      <w:pPr>
        <w:pStyle w:val="def-p"/>
        <w:shd w:val="clear" w:color="auto" w:fill="FFFFFF"/>
        <w:spacing w:before="0" w:beforeAutospacing="0" w:after="0" w:afterAutospacing="0"/>
        <w:rPr>
          <w:rFonts w:ascii="Source Serif Pro" w:hAnsi="Source Serif Pro"/>
          <w:color w:val="000000"/>
          <w:sz w:val="30"/>
          <w:szCs w:val="30"/>
        </w:rPr>
      </w:pPr>
      <w:r>
        <w:rPr>
          <w:rFonts w:ascii="Source Serif Pro" w:hAnsi="Source Serif Pro"/>
          <w:color w:val="000000"/>
          <w:sz w:val="30"/>
          <w:szCs w:val="30"/>
        </w:rPr>
        <w:t>В 1994 году поступил на работу в МИД России, где с 1996 по 2000 год исполнял обязанности начальника отдела</w:t>
      </w:r>
    </w:p>
    <w:p w:rsidR="00A5677A" w:rsidRDefault="00A5677A" w:rsidP="00A5677A">
      <w:pPr>
        <w:pStyle w:val="def-p"/>
        <w:shd w:val="clear" w:color="auto" w:fill="FFFFFF"/>
        <w:spacing w:before="0" w:beforeAutospacing="0" w:after="0" w:afterAutospacing="0"/>
        <w:rPr>
          <w:rFonts w:ascii="Source Serif Pro" w:hAnsi="Source Serif Pro"/>
          <w:color w:val="000000"/>
          <w:sz w:val="30"/>
          <w:szCs w:val="30"/>
        </w:rPr>
      </w:pPr>
      <w:r>
        <w:rPr>
          <w:rFonts w:ascii="Source Serif Pro" w:hAnsi="Source Serif Pro"/>
          <w:color w:val="000000"/>
          <w:sz w:val="30"/>
          <w:szCs w:val="30"/>
        </w:rPr>
        <w:t>В 2000 году переведен на работу в МГИМО МИД России, где возглавил Юридический отдел, впоследствии Юридическое управление</w:t>
      </w:r>
    </w:p>
    <w:p w:rsidR="00A5677A" w:rsidRDefault="00A5677A" w:rsidP="00A5677A">
      <w:pPr>
        <w:pStyle w:val="def-p"/>
        <w:shd w:val="clear" w:color="auto" w:fill="FFFFFF"/>
        <w:spacing w:before="0" w:beforeAutospacing="0" w:after="0" w:afterAutospacing="0"/>
        <w:rPr>
          <w:rFonts w:ascii="Source Serif Pro" w:hAnsi="Source Serif Pro"/>
          <w:color w:val="000000"/>
          <w:sz w:val="30"/>
          <w:szCs w:val="30"/>
        </w:rPr>
      </w:pPr>
      <w:r>
        <w:rPr>
          <w:rFonts w:ascii="Source Serif Pro" w:hAnsi="Source Serif Pro"/>
          <w:color w:val="000000"/>
          <w:sz w:val="30"/>
          <w:szCs w:val="30"/>
        </w:rPr>
        <w:t>С января 2011 года – проректор по правовым и административным вопросам. Параллельно до января 2014 года исполнял обязанности проректора по кадровой политике Университета</w:t>
      </w:r>
    </w:p>
    <w:p w:rsidR="00A5677A" w:rsidRDefault="00A5677A" w:rsidP="00A5677A">
      <w:pPr>
        <w:pStyle w:val="def-p"/>
        <w:shd w:val="clear" w:color="auto" w:fill="FFFFFF"/>
        <w:spacing w:before="0" w:beforeAutospacing="0" w:after="0" w:afterAutospacing="0"/>
        <w:rPr>
          <w:rFonts w:ascii="Source Serif Pro" w:hAnsi="Source Serif Pro"/>
          <w:color w:val="000000"/>
          <w:sz w:val="30"/>
          <w:szCs w:val="30"/>
        </w:rPr>
      </w:pPr>
      <w:r>
        <w:rPr>
          <w:rFonts w:ascii="Source Serif Pro" w:hAnsi="Source Serif Pro"/>
          <w:color w:val="000000"/>
          <w:sz w:val="30"/>
          <w:szCs w:val="30"/>
        </w:rPr>
        <w:lastRenderedPageBreak/>
        <w:t>С 2023 г. – проректор по правовым, административным вопросам и цифровизации</w:t>
      </w:r>
    </w:p>
    <w:p w:rsidR="00A5677A" w:rsidRDefault="00A5677A" w:rsidP="00A5677A">
      <w:pPr>
        <w:pStyle w:val="def-p"/>
        <w:shd w:val="clear" w:color="auto" w:fill="FFFFFF"/>
        <w:spacing w:before="0" w:beforeAutospacing="0" w:after="0" w:afterAutospacing="0"/>
        <w:rPr>
          <w:rFonts w:ascii="Source Serif Pro" w:hAnsi="Source Serif Pro"/>
          <w:color w:val="000000"/>
          <w:sz w:val="30"/>
          <w:szCs w:val="30"/>
        </w:rPr>
      </w:pPr>
      <w:r>
        <w:rPr>
          <w:rFonts w:ascii="Source Serif Pro" w:hAnsi="Source Serif Pro"/>
          <w:color w:val="000000"/>
          <w:sz w:val="30"/>
          <w:szCs w:val="30"/>
        </w:rPr>
        <w:t>В октябре 2024 г. назначен исполняющим обязанности Ректора Дипломатической академии МИД России.</w:t>
      </w:r>
    </w:p>
    <w:p w:rsidR="00A5677A" w:rsidRDefault="00A5677A" w:rsidP="00A5677A">
      <w:pPr>
        <w:pStyle w:val="def-p"/>
        <w:shd w:val="clear" w:color="auto" w:fill="FFFFFF"/>
        <w:spacing w:before="0" w:beforeAutospacing="0" w:after="0" w:afterAutospacing="0"/>
        <w:rPr>
          <w:rFonts w:ascii="Source Serif Pro" w:hAnsi="Source Serif Pro"/>
          <w:color w:val="000000"/>
          <w:sz w:val="30"/>
          <w:szCs w:val="30"/>
        </w:rPr>
      </w:pPr>
      <w:r>
        <w:rPr>
          <w:rFonts w:ascii="Source Serif Pro" w:hAnsi="Source Serif Pro"/>
          <w:color w:val="000000"/>
          <w:sz w:val="30"/>
          <w:szCs w:val="30"/>
        </w:rPr>
        <w:t>В 2009 г. отмечен почётной грамотой МГИМО МИД России.</w:t>
      </w:r>
    </w:p>
    <w:p w:rsidR="00A5677A" w:rsidRDefault="00A5677A" w:rsidP="00A5677A">
      <w:pPr>
        <w:pStyle w:val="def-p"/>
        <w:shd w:val="clear" w:color="auto" w:fill="FFFFFF"/>
        <w:spacing w:before="0" w:beforeAutospacing="0" w:after="0" w:afterAutospacing="0"/>
        <w:rPr>
          <w:rFonts w:ascii="Source Serif Pro" w:hAnsi="Source Serif Pro"/>
          <w:color w:val="000000"/>
          <w:sz w:val="30"/>
          <w:szCs w:val="30"/>
        </w:rPr>
      </w:pPr>
      <w:r>
        <w:rPr>
          <w:rFonts w:ascii="Source Serif Pro" w:hAnsi="Source Serif Pro"/>
          <w:color w:val="000000"/>
          <w:sz w:val="30"/>
          <w:szCs w:val="30"/>
        </w:rPr>
        <w:t>В 2017 г. награждён почётной грамотой Министерства природных ресурсов и экологии России</w:t>
      </w:r>
    </w:p>
    <w:p w:rsidR="00A5677A" w:rsidRDefault="00A5677A" w:rsidP="00A5677A">
      <w:pPr>
        <w:pStyle w:val="def-p"/>
        <w:shd w:val="clear" w:color="auto" w:fill="FFFFFF"/>
        <w:spacing w:before="0" w:beforeAutospacing="0" w:after="0" w:afterAutospacing="0"/>
        <w:rPr>
          <w:rFonts w:ascii="Source Serif Pro" w:hAnsi="Source Serif Pro"/>
          <w:color w:val="000000"/>
          <w:sz w:val="30"/>
          <w:szCs w:val="30"/>
        </w:rPr>
      </w:pPr>
      <w:r>
        <w:rPr>
          <w:rFonts w:ascii="Source Serif Pro" w:hAnsi="Source Serif Pro"/>
          <w:color w:val="000000"/>
          <w:sz w:val="30"/>
          <w:szCs w:val="30"/>
        </w:rPr>
        <w:t>В 2020 г. удостоен государственной награды – Медали Ордена «За заслуги перед Отечеством» II степени</w:t>
      </w:r>
    </w:p>
    <w:p w:rsidR="00A5677A" w:rsidRDefault="00A5677A" w:rsidP="00A5677A">
      <w:pPr>
        <w:pStyle w:val="def-p"/>
        <w:shd w:val="clear" w:color="auto" w:fill="FFFFFF"/>
        <w:spacing w:before="0" w:beforeAutospacing="0" w:after="0" w:afterAutospacing="0"/>
        <w:rPr>
          <w:rFonts w:ascii="Source Serif Pro" w:hAnsi="Source Serif Pro"/>
          <w:color w:val="000000"/>
          <w:sz w:val="30"/>
          <w:szCs w:val="30"/>
        </w:rPr>
      </w:pPr>
      <w:r>
        <w:rPr>
          <w:rFonts w:ascii="Source Serif Pro" w:hAnsi="Source Serif Pro"/>
          <w:color w:val="000000"/>
          <w:sz w:val="30"/>
          <w:szCs w:val="30"/>
        </w:rPr>
        <w:t>В 2023 г. признан лауреатом Международной университетской премии в области искусственного интеллекта и больших данных «Гравитация».</w:t>
      </w:r>
    </w:p>
    <w:p w:rsidR="00A5677A" w:rsidRDefault="00A5677A" w:rsidP="00A5677A">
      <w:pPr>
        <w:pStyle w:val="def-p"/>
        <w:shd w:val="clear" w:color="auto" w:fill="FFFFFF"/>
        <w:spacing w:before="0" w:beforeAutospacing="0" w:after="0" w:afterAutospacing="0"/>
        <w:rPr>
          <w:rFonts w:ascii="Source Serif Pro" w:hAnsi="Source Serif Pro"/>
          <w:color w:val="000000"/>
          <w:sz w:val="30"/>
          <w:szCs w:val="30"/>
        </w:rPr>
      </w:pPr>
      <w:r>
        <w:rPr>
          <w:rFonts w:ascii="Source Serif Pro" w:hAnsi="Source Serif Pro"/>
          <w:color w:val="000000"/>
          <w:sz w:val="30"/>
          <w:szCs w:val="30"/>
        </w:rPr>
        <w:t>В 2024 г. отмечен премией им. Г.П.Францева за исследовательскую работу по приоритетным научным направлениям МГИМО МИД России.</w:t>
      </w:r>
    </w:p>
    <w:p w:rsidR="00A5677A" w:rsidRDefault="00A5677A" w:rsidP="00A5677A">
      <w:pPr>
        <w:pStyle w:val="def-p"/>
        <w:shd w:val="clear" w:color="auto" w:fill="FFFFFF"/>
        <w:spacing w:before="0" w:beforeAutospacing="0" w:after="0" w:afterAutospacing="0"/>
        <w:rPr>
          <w:rFonts w:ascii="Source Serif Pro" w:hAnsi="Source Serif Pro"/>
          <w:color w:val="000000"/>
          <w:sz w:val="30"/>
          <w:szCs w:val="30"/>
        </w:rPr>
      </w:pPr>
      <w:r>
        <w:rPr>
          <w:rFonts w:ascii="Source Serif Pro" w:hAnsi="Source Serif Pro"/>
          <w:color w:val="000000"/>
          <w:sz w:val="30"/>
          <w:szCs w:val="30"/>
        </w:rPr>
        <w:t>В 2024 г. присвоено звание «Почетный работник МИД России».</w:t>
      </w:r>
    </w:p>
    <w:p w:rsidR="00A5677A" w:rsidRDefault="00A5677A" w:rsidP="00A5677A">
      <w:pPr>
        <w:pStyle w:val="def-p"/>
        <w:shd w:val="clear" w:color="auto" w:fill="FFFFFF"/>
        <w:spacing w:before="0" w:beforeAutospacing="0" w:after="0" w:afterAutospacing="0"/>
        <w:rPr>
          <w:rFonts w:ascii="Source Serif Pro" w:hAnsi="Source Serif Pro"/>
          <w:color w:val="000000"/>
          <w:sz w:val="30"/>
          <w:szCs w:val="30"/>
        </w:rPr>
      </w:pPr>
      <w:r>
        <w:rPr>
          <w:rFonts w:ascii="Source Serif Pro" w:hAnsi="Source Serif Pro"/>
          <w:color w:val="000000"/>
          <w:sz w:val="30"/>
          <w:szCs w:val="30"/>
        </w:rPr>
        <w:t>Автор публикаций в ведущих научных журналах. Исследует вопросы генезиса и трансформации парадигмы права собственности в истории права, проблемы государственного суверенитета и самоопределения народов в историко-правовом аспекте, процессы цифровой трансформации.</w:t>
      </w:r>
    </w:p>
    <w:p w:rsidR="00A5677A" w:rsidRDefault="00A5677A" w:rsidP="00A5677A">
      <w:pPr>
        <w:pStyle w:val="def-p"/>
        <w:shd w:val="clear" w:color="auto" w:fill="FFFFFF"/>
        <w:spacing w:before="0" w:beforeAutospacing="0" w:after="0" w:afterAutospacing="0"/>
        <w:rPr>
          <w:rFonts w:ascii="Source Serif Pro" w:hAnsi="Source Serif Pro"/>
          <w:color w:val="000000"/>
          <w:sz w:val="30"/>
          <w:szCs w:val="30"/>
        </w:rPr>
      </w:pPr>
      <w:r>
        <w:rPr>
          <w:rFonts w:ascii="Source Serif Pro" w:hAnsi="Source Serif Pro"/>
          <w:color w:val="000000"/>
          <w:sz w:val="30"/>
          <w:szCs w:val="30"/>
        </w:rPr>
        <w:t>В сферу профессиональных интересов входят вопросы развития образовательных учреждений в современных условиях. Является Председателем управляющего совета ГБОУ г. Москвы «Школа №1591».</w:t>
      </w:r>
    </w:p>
    <w:p w:rsidR="00A5677A" w:rsidRPr="00A5677A" w:rsidRDefault="00A5677A" w:rsidP="00A5677A">
      <w:pPr>
        <w:pStyle w:val="alt-p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</w:rPr>
      </w:pPr>
    </w:p>
    <w:p w:rsidR="007B52F0" w:rsidRDefault="007B52F0" w:rsidP="00A5677A">
      <w:pPr>
        <w:shd w:val="clear" w:color="auto" w:fill="FFFFFF"/>
        <w:spacing w:after="0" w:line="240" w:lineRule="auto"/>
        <w:rPr>
          <w:rFonts w:ascii="Arial" w:hAnsi="Arial" w:cs="Arial"/>
          <w:color w:val="677788"/>
          <w:sz w:val="27"/>
          <w:szCs w:val="27"/>
        </w:rPr>
      </w:pPr>
    </w:p>
    <w:p w:rsidR="007B52F0" w:rsidRDefault="007B52F0" w:rsidP="00A5677A">
      <w:pPr>
        <w:shd w:val="clear" w:color="auto" w:fill="FFFFFF"/>
        <w:spacing w:after="0" w:line="240" w:lineRule="auto"/>
        <w:rPr>
          <w:rFonts w:ascii="Arial" w:hAnsi="Arial" w:cs="Arial"/>
          <w:color w:val="677788"/>
          <w:sz w:val="27"/>
          <w:szCs w:val="27"/>
        </w:rPr>
      </w:pPr>
      <w:r>
        <w:rPr>
          <w:rFonts w:ascii="Arial" w:hAnsi="Arial" w:cs="Arial"/>
          <w:noProof/>
          <w:color w:val="377DFF"/>
          <w:sz w:val="27"/>
          <w:szCs w:val="27"/>
          <w:lang w:eastAsia="ru-RU"/>
        </w:rPr>
        <w:drawing>
          <wp:inline distT="0" distB="0" distL="0" distR="0">
            <wp:extent cx="2573655" cy="2573655"/>
            <wp:effectExtent l="0" t="0" r="0" b="0"/>
            <wp:docPr id="4" name="Рисунок 4" descr="Image Description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Description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655" cy="257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B52F0" w:rsidRPr="007B52F0" w:rsidRDefault="007B52F0" w:rsidP="00A5677A">
      <w:pPr>
        <w:shd w:val="clear" w:color="auto" w:fill="FFFFFF"/>
        <w:spacing w:after="0" w:line="240" w:lineRule="auto"/>
        <w:rPr>
          <w:color w:val="677788"/>
        </w:rPr>
      </w:pPr>
    </w:p>
    <w:p w:rsidR="007B52F0" w:rsidRDefault="007B52F0" w:rsidP="00A5677A">
      <w:pPr>
        <w:pStyle w:val="3"/>
        <w:shd w:val="clear" w:color="auto" w:fill="FFFFFF"/>
        <w:spacing w:before="0" w:line="240" w:lineRule="auto"/>
        <w:rPr>
          <w:rFonts w:ascii="Open Sans" w:hAnsi="Open Sans"/>
          <w:caps/>
          <w:color w:val="182542"/>
        </w:rPr>
      </w:pPr>
      <w:r>
        <w:rPr>
          <w:rFonts w:ascii="Open Sans" w:hAnsi="Open Sans" w:cs="Arial"/>
          <w:caps/>
          <w:color w:val="182542"/>
        </w:rPr>
        <w:t>Данельян Андрей Андреевич</w:t>
      </w:r>
    </w:p>
    <w:p w:rsidR="007B52F0" w:rsidRDefault="007B52F0" w:rsidP="00A5677A">
      <w:pPr>
        <w:pStyle w:val="alt-p"/>
        <w:shd w:val="clear" w:color="auto" w:fill="FFFFFF"/>
        <w:spacing w:before="0" w:beforeAutospacing="0" w:after="0" w:afterAutospacing="0"/>
        <w:rPr>
          <w:rFonts w:ascii="Source Serif Pro" w:hAnsi="Source Serif Pro" w:cs="Arial"/>
          <w:color w:val="000000"/>
        </w:rPr>
      </w:pPr>
      <w:r>
        <w:rPr>
          <w:rFonts w:ascii="Source Serif Pro" w:hAnsi="Source Serif Pro" w:cs="Arial"/>
          <w:color w:val="000000"/>
        </w:rPr>
        <w:t>Проректор по учебной работе и молодёжной политике. Доктор юридических наук. Профессор. Заведующий кафедрой международного права.</w:t>
      </w:r>
    </w:p>
    <w:p w:rsidR="007B52F0" w:rsidRDefault="007B52F0" w:rsidP="00A5677A">
      <w:pPr>
        <w:shd w:val="clear" w:color="auto" w:fill="FFFFFF"/>
        <w:spacing w:after="0" w:line="240" w:lineRule="auto"/>
        <w:rPr>
          <w:rFonts w:ascii="Arial" w:hAnsi="Arial" w:cs="Arial"/>
          <w:color w:val="677788"/>
          <w:sz w:val="27"/>
          <w:szCs w:val="27"/>
        </w:rPr>
      </w:pPr>
    </w:p>
    <w:p w:rsidR="007B52F0" w:rsidRDefault="007B52F0" w:rsidP="00A5677A">
      <w:pPr>
        <w:shd w:val="clear" w:color="auto" w:fill="FFFFFF"/>
        <w:spacing w:after="0" w:line="240" w:lineRule="auto"/>
        <w:rPr>
          <w:rFonts w:ascii="Arial" w:hAnsi="Arial" w:cs="Arial"/>
          <w:color w:val="677788"/>
          <w:sz w:val="27"/>
          <w:szCs w:val="27"/>
        </w:rPr>
      </w:pPr>
      <w:r>
        <w:rPr>
          <w:rFonts w:ascii="Arial" w:hAnsi="Arial" w:cs="Arial"/>
          <w:noProof/>
          <w:color w:val="377DFF"/>
          <w:sz w:val="27"/>
          <w:szCs w:val="27"/>
          <w:lang w:eastAsia="ru-RU"/>
        </w:rPr>
        <w:drawing>
          <wp:inline distT="0" distB="0" distL="0" distR="0">
            <wp:extent cx="2573655" cy="2573655"/>
            <wp:effectExtent l="0" t="0" r="0" b="0"/>
            <wp:docPr id="3" name="Рисунок 3" descr="Image Description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Description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655" cy="257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2F0" w:rsidRPr="007B52F0" w:rsidRDefault="007B52F0" w:rsidP="00A5677A">
      <w:pPr>
        <w:shd w:val="clear" w:color="auto" w:fill="FFFFFF"/>
        <w:spacing w:after="0" w:line="240" w:lineRule="auto"/>
        <w:rPr>
          <w:color w:val="677788"/>
        </w:rPr>
      </w:pPr>
    </w:p>
    <w:p w:rsidR="007B52F0" w:rsidRDefault="007B52F0" w:rsidP="00A5677A">
      <w:pPr>
        <w:pStyle w:val="3"/>
        <w:shd w:val="clear" w:color="auto" w:fill="FFFFFF"/>
        <w:spacing w:before="0" w:line="240" w:lineRule="auto"/>
        <w:rPr>
          <w:rFonts w:ascii="Open Sans" w:hAnsi="Open Sans"/>
          <w:caps/>
          <w:color w:val="182542"/>
        </w:rPr>
      </w:pPr>
      <w:r>
        <w:rPr>
          <w:rFonts w:ascii="Open Sans" w:hAnsi="Open Sans" w:cs="Arial"/>
          <w:caps/>
          <w:color w:val="182542"/>
        </w:rPr>
        <w:t>Карпович Олег Геннадьевич</w:t>
      </w:r>
    </w:p>
    <w:p w:rsidR="007B52F0" w:rsidRDefault="007B52F0" w:rsidP="00A5677A">
      <w:pPr>
        <w:pStyle w:val="alt-p"/>
        <w:shd w:val="clear" w:color="auto" w:fill="FFFFFF"/>
        <w:spacing w:before="0" w:beforeAutospacing="0" w:after="0" w:afterAutospacing="0"/>
        <w:rPr>
          <w:rFonts w:ascii="Source Serif Pro" w:hAnsi="Source Serif Pro" w:cs="Arial"/>
          <w:color w:val="000000"/>
        </w:rPr>
      </w:pPr>
      <w:r>
        <w:rPr>
          <w:rFonts w:ascii="Source Serif Pro" w:hAnsi="Source Serif Pro" w:cs="Arial"/>
          <w:color w:val="000000"/>
        </w:rPr>
        <w:t>Проректор по научной работе, заведующий кафедрой стратегических коммуникаций и государственного управления. Заслуженный деятель науки РФ. Доктор юридических наук. Доктор политических наук. Профессор</w:t>
      </w:r>
    </w:p>
    <w:p w:rsidR="007B52F0" w:rsidRDefault="007B52F0" w:rsidP="00A5677A">
      <w:pPr>
        <w:shd w:val="clear" w:color="auto" w:fill="FFFFFF"/>
        <w:spacing w:after="0" w:line="240" w:lineRule="auto"/>
        <w:rPr>
          <w:rFonts w:ascii="Arial" w:hAnsi="Arial" w:cs="Arial"/>
          <w:color w:val="677788"/>
          <w:sz w:val="27"/>
          <w:szCs w:val="27"/>
        </w:rPr>
      </w:pPr>
    </w:p>
    <w:p w:rsidR="007B52F0" w:rsidRDefault="007B52F0" w:rsidP="00A5677A">
      <w:pPr>
        <w:shd w:val="clear" w:color="auto" w:fill="FFFFFF"/>
        <w:spacing w:after="0" w:line="240" w:lineRule="auto"/>
        <w:rPr>
          <w:rFonts w:ascii="Arial" w:hAnsi="Arial" w:cs="Arial"/>
          <w:color w:val="677788"/>
          <w:sz w:val="27"/>
          <w:szCs w:val="27"/>
        </w:rPr>
      </w:pPr>
      <w:r>
        <w:rPr>
          <w:rFonts w:ascii="Arial" w:hAnsi="Arial" w:cs="Arial"/>
          <w:noProof/>
          <w:color w:val="377DFF"/>
          <w:sz w:val="27"/>
          <w:szCs w:val="27"/>
          <w:lang w:eastAsia="ru-RU"/>
        </w:rPr>
        <w:drawing>
          <wp:inline distT="0" distB="0" distL="0" distR="0">
            <wp:extent cx="2573655" cy="2573655"/>
            <wp:effectExtent l="0" t="0" r="0" b="0"/>
            <wp:docPr id="2" name="Рисунок 2" descr="Image Description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Description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655" cy="257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2F0" w:rsidRPr="007B52F0" w:rsidRDefault="007B52F0" w:rsidP="00A5677A">
      <w:pPr>
        <w:shd w:val="clear" w:color="auto" w:fill="FFFFFF"/>
        <w:spacing w:after="0" w:line="240" w:lineRule="auto"/>
        <w:rPr>
          <w:color w:val="677788"/>
        </w:rPr>
      </w:pPr>
    </w:p>
    <w:p w:rsidR="007B52F0" w:rsidRDefault="007B52F0" w:rsidP="00A5677A">
      <w:pPr>
        <w:pStyle w:val="3"/>
        <w:shd w:val="clear" w:color="auto" w:fill="FFFFFF"/>
        <w:spacing w:before="0" w:line="240" w:lineRule="auto"/>
        <w:rPr>
          <w:rFonts w:ascii="Open Sans" w:hAnsi="Open Sans"/>
          <w:caps/>
          <w:color w:val="182542"/>
        </w:rPr>
      </w:pPr>
      <w:r>
        <w:rPr>
          <w:rFonts w:ascii="Open Sans" w:hAnsi="Open Sans" w:cs="Arial"/>
          <w:caps/>
          <w:color w:val="182542"/>
        </w:rPr>
        <w:t>Кузнецов Владимир Васильевич</w:t>
      </w:r>
    </w:p>
    <w:p w:rsidR="007B52F0" w:rsidRDefault="007B52F0" w:rsidP="00A5677A">
      <w:pPr>
        <w:pStyle w:val="alt-p"/>
        <w:shd w:val="clear" w:color="auto" w:fill="FFFFFF"/>
        <w:spacing w:before="0" w:beforeAutospacing="0" w:after="0" w:afterAutospacing="0"/>
        <w:rPr>
          <w:rFonts w:ascii="Source Serif Pro" w:hAnsi="Source Serif Pro" w:cs="Arial"/>
          <w:color w:val="000000"/>
        </w:rPr>
      </w:pPr>
      <w:r>
        <w:rPr>
          <w:rFonts w:ascii="Source Serif Pro" w:hAnsi="Source Serif Pro" w:cs="Arial"/>
          <w:color w:val="000000"/>
        </w:rPr>
        <w:t>Проректор по финансово-экономическим вопросам</w:t>
      </w:r>
    </w:p>
    <w:p w:rsidR="007B52F0" w:rsidRDefault="007B52F0" w:rsidP="00A5677A">
      <w:pPr>
        <w:shd w:val="clear" w:color="auto" w:fill="FFFFFF"/>
        <w:spacing w:after="0" w:line="240" w:lineRule="auto"/>
        <w:rPr>
          <w:rFonts w:ascii="Arial" w:hAnsi="Arial" w:cs="Arial"/>
          <w:color w:val="677788"/>
          <w:sz w:val="27"/>
          <w:szCs w:val="27"/>
        </w:rPr>
      </w:pPr>
    </w:p>
    <w:p w:rsidR="007B52F0" w:rsidRDefault="007B52F0" w:rsidP="00A5677A">
      <w:pPr>
        <w:shd w:val="clear" w:color="auto" w:fill="FFFFFF"/>
        <w:spacing w:after="0" w:line="240" w:lineRule="auto"/>
        <w:rPr>
          <w:rFonts w:ascii="Arial" w:hAnsi="Arial" w:cs="Arial"/>
          <w:color w:val="677788"/>
          <w:sz w:val="27"/>
          <w:szCs w:val="27"/>
        </w:rPr>
      </w:pPr>
      <w:r>
        <w:rPr>
          <w:rFonts w:ascii="Arial" w:hAnsi="Arial" w:cs="Arial"/>
          <w:noProof/>
          <w:color w:val="377DFF"/>
          <w:sz w:val="27"/>
          <w:szCs w:val="27"/>
          <w:lang w:eastAsia="ru-RU"/>
        </w:rPr>
        <w:drawing>
          <wp:inline distT="0" distB="0" distL="0" distR="0">
            <wp:extent cx="2573655" cy="2573655"/>
            <wp:effectExtent l="0" t="0" r="0" b="0"/>
            <wp:docPr id="1" name="Рисунок 1" descr="Image Description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Description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655" cy="257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2F0" w:rsidRPr="007B52F0" w:rsidRDefault="007B52F0" w:rsidP="00A5677A">
      <w:pPr>
        <w:shd w:val="clear" w:color="auto" w:fill="FFFFFF"/>
        <w:spacing w:after="0" w:line="240" w:lineRule="auto"/>
        <w:rPr>
          <w:color w:val="677788"/>
        </w:rPr>
      </w:pPr>
    </w:p>
    <w:p w:rsidR="007B52F0" w:rsidRDefault="007B52F0" w:rsidP="00A5677A">
      <w:pPr>
        <w:pStyle w:val="3"/>
        <w:shd w:val="clear" w:color="auto" w:fill="FFFFFF"/>
        <w:spacing w:before="0" w:line="240" w:lineRule="auto"/>
        <w:rPr>
          <w:rFonts w:ascii="Open Sans" w:hAnsi="Open Sans"/>
          <w:caps/>
          <w:color w:val="182542"/>
        </w:rPr>
      </w:pPr>
      <w:r>
        <w:rPr>
          <w:rFonts w:ascii="Open Sans" w:hAnsi="Open Sans" w:cs="Arial"/>
          <w:caps/>
          <w:color w:val="182542"/>
        </w:rPr>
        <w:t>Троянский Михаил Григорьевич</w:t>
      </w:r>
    </w:p>
    <w:p w:rsidR="007B52F0" w:rsidRDefault="007B52F0" w:rsidP="00A5677A">
      <w:pPr>
        <w:pStyle w:val="alt-p"/>
        <w:shd w:val="clear" w:color="auto" w:fill="FFFFFF"/>
        <w:spacing w:before="0" w:beforeAutospacing="0" w:after="0" w:afterAutospacing="0"/>
        <w:rPr>
          <w:rFonts w:ascii="Source Serif Pro" w:hAnsi="Source Serif Pro" w:cs="Arial"/>
          <w:color w:val="000000"/>
        </w:rPr>
      </w:pPr>
      <w:r>
        <w:rPr>
          <w:rFonts w:ascii="Source Serif Pro" w:hAnsi="Source Serif Pro" w:cs="Arial"/>
          <w:color w:val="000000"/>
        </w:rPr>
        <w:t>Декан Факультета повышения квалификации. Доцент кафедры дипломатии и консульской службы. Кандидат исторических наук.</w:t>
      </w:r>
    </w:p>
    <w:p w:rsidR="00243221" w:rsidRPr="001C34A2" w:rsidRDefault="00243221" w:rsidP="00A5677A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ource Serif Pr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B52F0"/>
    <w:rsid w:val="00807380"/>
    <w:rsid w:val="008C09C5"/>
    <w:rsid w:val="0097184D"/>
    <w:rsid w:val="009F48C4"/>
    <w:rsid w:val="00A22E7B"/>
    <w:rsid w:val="00A23DD1"/>
    <w:rsid w:val="00A5677A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26196"/>
  <w15:docId w15:val="{93B7EC75-3F62-4C16-B234-A88744E03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lt-p">
    <w:name w:val="alt-p"/>
    <w:basedOn w:val="a"/>
    <w:rsid w:val="007B52F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text-dark">
    <w:name w:val="text-dark"/>
    <w:basedOn w:val="a0"/>
    <w:rsid w:val="007B52F0"/>
  </w:style>
  <w:style w:type="paragraph" w:customStyle="1" w:styleId="def-p">
    <w:name w:val="def-p"/>
    <w:basedOn w:val="a"/>
    <w:rsid w:val="00A5677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3612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9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9383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73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22338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65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16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9562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165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72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371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395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2777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589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26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373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88945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74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56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92749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680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1105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794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360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977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863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3726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437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479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263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8397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11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23010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43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59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0908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691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995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881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196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574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269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537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297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71926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68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1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32253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754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3815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3333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435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559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615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364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6518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689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250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801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911391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05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95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7211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64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37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8837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347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792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360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504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4546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78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6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1363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pacademy.ru/sample/karpovich-oleg-gennadevich/" TargetMode="External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www.dipacademy.ru/sample/troyanskij-mihail-grigorevich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ipacademy.ru/sample/danelyan-andrej-andreevich/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www.dipacademy.ru/sample/kuznetsov-vladimir-vasilevich/" TargetMode="External"/><Relationship Id="rId4" Type="http://schemas.openxmlformats.org/officeDocument/2006/relationships/hyperlink" Target="https://www.dipacademy.ru/sample/shitkov-sergej-vladimirovich/" TargetMode="Externa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2024-11-14T05:34:00Z</dcterms:modified>
</cp:coreProperties>
</file>