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2BD" w:rsidRPr="00E61445" w:rsidRDefault="00D602BD" w:rsidP="00E61445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 </w:t>
      </w:r>
    </w:p>
    <w:tbl>
      <w:tblPr>
        <w:tblW w:w="1530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0"/>
        <w:gridCol w:w="7345"/>
        <w:gridCol w:w="368"/>
        <w:gridCol w:w="368"/>
        <w:gridCol w:w="218"/>
      </w:tblGrid>
      <w:tr w:rsidR="00D602BD" w:rsidRPr="00E61445" w:rsidTr="004B7788">
        <w:trPr>
          <w:gridAfter w:val="1"/>
          <w:wAfter w:w="218" w:type="dxa"/>
        </w:trPr>
        <w:tc>
          <w:tcPr>
            <w:tcW w:w="11425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РУКОВОДСТВО НИЯУ МИФИ</w:t>
            </w: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Шевченко Владимир Игоревич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Ректор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Нагорнов Олег Викторович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Первый проректор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Балакина Ирина Викторовна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Проректор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Барбашина Наталья Сергеевна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Проректор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Весна Елена Борисовна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Проректор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Дмитриев Николай Михайлович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Проректор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Каргин Николай Иванович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Проректор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Савкин Дмитрий Александрович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Проректор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Стриханов Михаил Николаевич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Научный руководитель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Турчанинов Андрей Константинович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И.о. проректора по молодежной политике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Ужва Владимир Васильевич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советник ректора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Черниговцев Роман Сергеевич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Проректор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D602BD" w:rsidRPr="00E61445" w:rsidRDefault="00D602BD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 </w:t>
      </w:r>
    </w:p>
    <w:tbl>
      <w:tblPr>
        <w:tblW w:w="1530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0"/>
        <w:gridCol w:w="7677"/>
        <w:gridCol w:w="316"/>
        <w:gridCol w:w="316"/>
      </w:tblGrid>
      <w:tr w:rsidR="00D602BD" w:rsidRPr="00E61445" w:rsidTr="004B7788"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РУКОВОДСТВО ФИЛИАЛОВ НИЯУ МИФИ</w:t>
            </w: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Земсков Владимир Михайлович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Руководитель БИТИ НИЯУ МИФИ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Руденко Валентина Анатольевна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Руководитель ВИТИ НИЯУ МИФИ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Бегинина Ирина Ивановна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Руководитель ДИТИ НИЯУ МИФИ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Карякин Андрей Виссарионович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И.о. руководителя НТИ НИЯУ МИФИ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Панов Алексей Валерьевич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И.о. директора ИАТЭ НИЯУ МИФИ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Иванов Иван Александрович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Директор ОТИ НИЯУ МИФИ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Сироткина Анна Геннадиевна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Руководитель СарФТИ НИЯУ МИФИ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Карпов Сергей Алексеевич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Руководитель СТИ НИЯУ МИФИ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Линник Оксана Владимировна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Руководитель СФТИ НИЯУ МИФИ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lastRenderedPageBreak/>
              <w:t>Рябцун Владимир Васильевич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Директор ТИ НИЯУ МИФИ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Улитина Татьяна Ивановна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Директор ТТИ НИЯУ МИФИ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Маслов Юрий Александрович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И.о. руководителя ТФ НИЯУ МИФИ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Давлетов Аскар Ербуланович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Руководитель АФ НИЯУ МИФИ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Потапова Альбина Семеновна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Директор МОПК НИЯУ МИФИ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Булатова Елена Наримановна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Руководитель НВПИ НИЯУ МИФИ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602BD" w:rsidRPr="00E61445" w:rsidTr="004B778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rStyle w:val="a4"/>
                <w:color w:val="000000"/>
                <w:sz w:val="22"/>
                <w:szCs w:val="22"/>
              </w:rPr>
              <w:t>Тарасов Дмитрий Валерьевич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E61445">
              <w:rPr>
                <w:color w:val="000000"/>
                <w:sz w:val="22"/>
                <w:szCs w:val="22"/>
              </w:rPr>
              <w:t>И.о. директора УрТК НИЯУ МИФИ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2BD" w:rsidRPr="00E61445" w:rsidRDefault="00D602BD" w:rsidP="00E6144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</w:tbl>
    <w:p w:rsidR="00D602BD" w:rsidRPr="00E61445" w:rsidRDefault="00D602BD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 </w:t>
      </w:r>
    </w:p>
    <w:p w:rsidR="00D602BD" w:rsidRPr="00E61445" w:rsidRDefault="00D602BD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 </w:t>
      </w:r>
    </w:p>
    <w:p w:rsidR="00D9146D" w:rsidRPr="00E61445" w:rsidRDefault="00784A0E" w:rsidP="00E61445">
      <w:pPr>
        <w:pStyle w:val="3"/>
        <w:shd w:val="clear" w:color="auto" w:fill="FFFFFF"/>
        <w:spacing w:before="0" w:line="240" w:lineRule="auto"/>
        <w:textAlignment w:val="baseline"/>
        <w:rPr>
          <w:rFonts w:ascii="Arial" w:hAnsi="Arial" w:cs="Arial"/>
          <w:b w:val="0"/>
          <w:bCs w:val="0"/>
          <w:color w:val="0057B8"/>
          <w:sz w:val="22"/>
          <w:szCs w:val="22"/>
        </w:rPr>
      </w:pPr>
      <w:r w:rsidRPr="00E61445">
        <w:rPr>
          <w:rFonts w:ascii="Arial" w:hAnsi="Arial" w:cs="Arial"/>
          <w:b w:val="0"/>
          <w:bCs w:val="0"/>
          <w:noProof/>
          <w:color w:val="0057B8"/>
          <w:sz w:val="22"/>
          <w:szCs w:val="22"/>
          <w:lang w:eastAsia="ru-RU"/>
        </w:rPr>
        <w:drawing>
          <wp:inline distT="0" distB="0" distL="0" distR="0">
            <wp:extent cx="1899712" cy="2447925"/>
            <wp:effectExtent l="0" t="0" r="0" b="0"/>
            <wp:docPr id="1" name="Рисунок 1" descr="https://mephi.ru/content/public/uploads/images/official/rekt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phi.ru/content/public/uploads/images/official/rekto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49" cy="24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A0E" w:rsidRPr="00E61445" w:rsidRDefault="00784A0E" w:rsidP="00E61445">
      <w:pPr>
        <w:pStyle w:val="3"/>
        <w:shd w:val="clear" w:color="auto" w:fill="FFFFFF"/>
        <w:spacing w:before="0" w:line="240" w:lineRule="auto"/>
        <w:textAlignment w:val="baseline"/>
        <w:rPr>
          <w:rFonts w:ascii="Arial" w:hAnsi="Arial" w:cs="Arial"/>
          <w:b w:val="0"/>
          <w:bCs w:val="0"/>
          <w:color w:val="0057B8"/>
          <w:sz w:val="22"/>
          <w:szCs w:val="22"/>
          <w:lang w:eastAsia="ru-RU"/>
        </w:rPr>
      </w:pPr>
      <w:r w:rsidRPr="00E61445">
        <w:rPr>
          <w:rFonts w:ascii="Arial" w:hAnsi="Arial" w:cs="Arial"/>
          <w:b w:val="0"/>
          <w:bCs w:val="0"/>
          <w:color w:val="0057B8"/>
          <w:sz w:val="22"/>
          <w:szCs w:val="22"/>
        </w:rPr>
        <w:t>Шевченко Владимир Игоревич</w:t>
      </w:r>
    </w:p>
    <w:p w:rsidR="00784A0E" w:rsidRPr="00E61445" w:rsidRDefault="00784A0E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Родился в 1973 году.</w:t>
      </w:r>
    </w:p>
    <w:p w:rsidR="00784A0E" w:rsidRPr="00E61445" w:rsidRDefault="00784A0E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Окончил Московский инженерно-физический институт с отличием в 1996 г.</w:t>
      </w:r>
    </w:p>
    <w:p w:rsidR="00784A0E" w:rsidRPr="00E61445" w:rsidRDefault="00784A0E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3 июля 2021 г.</w:t>
      </w:r>
      <w:r w:rsidRPr="00E61445">
        <w:rPr>
          <w:rFonts w:ascii="Arial" w:hAnsi="Arial" w:cs="Arial"/>
          <w:color w:val="333333"/>
          <w:sz w:val="22"/>
          <w:szCs w:val="22"/>
        </w:rPr>
        <w:t> – назначен </w:t>
      </w:r>
      <w:r w:rsidRPr="00E61445">
        <w:rPr>
          <w:rStyle w:val="extendedtext-short"/>
          <w:rFonts w:ascii="Arial" w:hAnsi="Arial" w:cs="Arial"/>
          <w:color w:val="333333"/>
          <w:sz w:val="22"/>
          <w:szCs w:val="22"/>
        </w:rPr>
        <w:t>исполняющим обязанности</w:t>
      </w:r>
      <w:r w:rsidRPr="00E61445">
        <w:rPr>
          <w:rFonts w:ascii="Arial" w:hAnsi="Arial" w:cs="Arial"/>
          <w:color w:val="333333"/>
          <w:sz w:val="22"/>
          <w:szCs w:val="22"/>
        </w:rPr>
        <w:t> ректора НИЯУ МИФИ.</w:t>
      </w:r>
    </w:p>
    <w:p w:rsidR="00784A0E" w:rsidRPr="00E61445" w:rsidRDefault="00784A0E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30 декабря 2021 г.</w:t>
      </w:r>
      <w:r w:rsidRPr="00E61445">
        <w:rPr>
          <w:rFonts w:ascii="Arial" w:hAnsi="Arial" w:cs="Arial"/>
          <w:color w:val="333333"/>
          <w:sz w:val="22"/>
          <w:szCs w:val="22"/>
        </w:rPr>
        <w:t> – назначен ректором НИЯУ МИФИ.</w:t>
      </w:r>
    </w:p>
    <w:p w:rsidR="00784A0E" w:rsidRPr="00E61445" w:rsidRDefault="00784A0E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В 1994-2010 годах работал в ГНЦ РФ «Институт теоретической и экспериментальной физики», где прошёл путь от аспиранта до и.о. директора института. В 2001-2003 годах – постдок в Утрехтском университете (Нидерланды). В разные периоды работал по среднесрочным контрактам в Университете Гейдельберга (Германия), Университете Пизы (Италия), Свободном университете Амстердама (Нидерланды), Лаборатории физики частиц (Анси, Франция). С 2008 года – член коллаборации LHCb на Большом адронном коллайдере в Европейской организации по ядерным исследованиям (ЦЕРН, Женева).</w:t>
      </w:r>
    </w:p>
    <w:p w:rsidR="00784A0E" w:rsidRPr="00E61445" w:rsidRDefault="00784A0E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В 2010-2021 годах работал на различных должностях в блоке руководства фундаментальными исследованиями в Национальном исследовательском центре «Курчатовский институт». В 2014-2019 годах возглавлял Научно-координационный комитет НИЦ «Курчатовский институт» по сотрудничеству Российской Федерации с ЦЕРН.</w:t>
      </w:r>
    </w:p>
    <w:p w:rsidR="00784A0E" w:rsidRPr="00E61445" w:rsidRDefault="00784A0E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lastRenderedPageBreak/>
        <w:t>Научные интересы</w:t>
      </w:r>
    </w:p>
    <w:p w:rsidR="00784A0E" w:rsidRPr="00E61445" w:rsidRDefault="00784A0E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Физика высоких энергий, физика элементарных частиц и фундаментальных симметрий, квантовая теория поля, квантовые технологии и материалы, квантовые процессы в биологии, перспективные технологии детекторов частиц, методы математического моделирования для анализа больших данных.</w:t>
      </w:r>
    </w:p>
    <w:p w:rsidR="00784A0E" w:rsidRPr="00E61445" w:rsidRDefault="00784A0E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Доктор физико-математических наук (тема диссертации – «Динамика пробных тел в квантовых теориях поля со сложным вакуумом»), автор и соавтор более 200 научных работ.</w:t>
      </w:r>
    </w:p>
    <w:p w:rsidR="00784A0E" w:rsidRPr="00E61445" w:rsidRDefault="00784A0E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Научно-организационные интересы</w:t>
      </w:r>
    </w:p>
    <w:p w:rsidR="00784A0E" w:rsidRPr="00E61445" w:rsidRDefault="00784A0E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Научно-технические, правовые, социальные и финансовые аспекты крупных международных научных проектов; принципы построения и управления международными коллаборациями и исследовательскими коллективами.</w:t>
      </w:r>
    </w:p>
    <w:p w:rsidR="00784A0E" w:rsidRPr="00E61445" w:rsidRDefault="00784A0E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Преподавательская деятельность</w:t>
      </w:r>
    </w:p>
    <w:p w:rsidR="00784A0E" w:rsidRPr="00E61445" w:rsidRDefault="00784A0E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В разные периоды вел научно-преподавательскую деятельность в МФТИ, НИЯУ МИФИ, НИТУ МИСиС, ДВФУ.</w:t>
      </w:r>
    </w:p>
    <w:p w:rsidR="00784A0E" w:rsidRPr="00E61445" w:rsidRDefault="00784A0E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Сведения о государственных и ведомственных наградах, почетных званиях:   </w:t>
      </w:r>
      <w:r w:rsidRPr="00E61445">
        <w:rPr>
          <w:rFonts w:ascii="Arial" w:hAnsi="Arial" w:cs="Arial"/>
          <w:color w:val="333333"/>
          <w:sz w:val="22"/>
          <w:szCs w:val="22"/>
        </w:rPr>
        <w:t> </w:t>
      </w:r>
    </w:p>
    <w:p w:rsidR="00784A0E" w:rsidRPr="00E61445" w:rsidRDefault="00784A0E" w:rsidP="00E61445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Лауреат Государственной премии Российской Федерации для молодых ученых за выдающиеся работы в области науки и техники 2003 г.</w:t>
      </w:r>
    </w:p>
    <w:p w:rsidR="00784A0E" w:rsidRPr="00E61445" w:rsidRDefault="00784A0E" w:rsidP="00E61445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Почетная грамота Федерального агент</w:t>
      </w:r>
      <w:r w:rsidR="00100CB8">
        <w:rPr>
          <w:rFonts w:ascii="Arial" w:hAnsi="Arial" w:cs="Arial"/>
          <w:color w:val="333333"/>
          <w:sz w:val="22"/>
          <w:szCs w:val="22"/>
        </w:rPr>
        <w:t>ства по атомной энергии 2006 г.</w:t>
      </w:r>
      <w:r w:rsidRPr="00E61445">
        <w:rPr>
          <w:rFonts w:ascii="Arial" w:hAnsi="Arial" w:cs="Arial"/>
          <w:color w:val="333333"/>
          <w:sz w:val="22"/>
          <w:szCs w:val="22"/>
        </w:rPr>
        <w:t> </w:t>
      </w:r>
    </w:p>
    <w:p w:rsidR="00784A0E" w:rsidRPr="00E61445" w:rsidRDefault="00784A0E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Женат, воспитывает двух сыновей.</w:t>
      </w:r>
    </w:p>
    <w:p w:rsidR="00100CB8" w:rsidRDefault="00100CB8" w:rsidP="00E61445">
      <w:pPr>
        <w:spacing w:after="0" w:line="240" w:lineRule="auto"/>
        <w:rPr>
          <w:sz w:val="22"/>
          <w:szCs w:val="22"/>
        </w:rPr>
      </w:pPr>
    </w:p>
    <w:p w:rsidR="00D9146D" w:rsidRPr="00E61445" w:rsidRDefault="00D9146D" w:rsidP="00E61445">
      <w:pPr>
        <w:spacing w:after="0" w:line="240" w:lineRule="auto"/>
        <w:rPr>
          <w:sz w:val="22"/>
          <w:szCs w:val="22"/>
        </w:rPr>
      </w:pPr>
    </w:p>
    <w:p w:rsidR="00D9146D" w:rsidRPr="00E61445" w:rsidRDefault="00D9146D" w:rsidP="00E61445">
      <w:pPr>
        <w:pStyle w:val="3"/>
        <w:shd w:val="clear" w:color="auto" w:fill="FFFFFF"/>
        <w:spacing w:before="0" w:line="240" w:lineRule="auto"/>
        <w:textAlignment w:val="baseline"/>
        <w:rPr>
          <w:rFonts w:ascii="Arial" w:hAnsi="Arial" w:cs="Arial"/>
          <w:b w:val="0"/>
          <w:bCs w:val="0"/>
          <w:color w:val="0057B8"/>
          <w:sz w:val="22"/>
          <w:szCs w:val="22"/>
        </w:rPr>
      </w:pPr>
      <w:r w:rsidRPr="00E61445">
        <w:rPr>
          <w:rFonts w:ascii="Arial" w:hAnsi="Arial" w:cs="Arial"/>
          <w:b w:val="0"/>
          <w:bCs w:val="0"/>
          <w:color w:val="0057B8"/>
          <w:sz w:val="22"/>
          <w:szCs w:val="22"/>
        </w:rPr>
        <w:drawing>
          <wp:inline distT="0" distB="0" distL="0" distR="0" wp14:anchorId="31C15D76" wp14:editId="2341E2F5">
            <wp:extent cx="2611835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8018" cy="274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46D" w:rsidRPr="00E61445" w:rsidRDefault="00D9146D" w:rsidP="00E61445">
      <w:pPr>
        <w:pStyle w:val="3"/>
        <w:shd w:val="clear" w:color="auto" w:fill="FFFFFF"/>
        <w:spacing w:before="0" w:line="240" w:lineRule="auto"/>
        <w:textAlignment w:val="baseline"/>
        <w:rPr>
          <w:rFonts w:ascii="Arial" w:hAnsi="Arial" w:cs="Arial"/>
          <w:b w:val="0"/>
          <w:bCs w:val="0"/>
          <w:color w:val="0057B8"/>
          <w:sz w:val="22"/>
          <w:szCs w:val="22"/>
          <w:lang w:eastAsia="ru-RU"/>
        </w:rPr>
      </w:pPr>
      <w:r w:rsidRPr="00E61445">
        <w:rPr>
          <w:rFonts w:ascii="Arial" w:hAnsi="Arial" w:cs="Arial"/>
          <w:b w:val="0"/>
          <w:bCs w:val="0"/>
          <w:color w:val="0057B8"/>
          <w:sz w:val="22"/>
          <w:szCs w:val="22"/>
        </w:rPr>
        <w:t>Нагорнов Олег Викторович</w:t>
      </w:r>
    </w:p>
    <w:p w:rsidR="00D9146D" w:rsidRPr="00E61445" w:rsidRDefault="00D9146D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Родился 15 августа 1956 года в г. Москве.</w:t>
      </w:r>
    </w:p>
    <w:p w:rsidR="00D9146D" w:rsidRPr="00E61445" w:rsidRDefault="00D9146D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Окончил Московский инженерно-физический институт с отличием в 1979 г. по специальности «Теоретическая ядерная физика».</w:t>
      </w:r>
    </w:p>
    <w:p w:rsidR="00D9146D" w:rsidRPr="00E61445" w:rsidRDefault="00D9146D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1979-1982 гг. – аспирант МИФИ.</w:t>
      </w:r>
      <w:r w:rsidRPr="00E61445">
        <w:rPr>
          <w:rFonts w:ascii="Arial" w:hAnsi="Arial" w:cs="Arial"/>
          <w:color w:val="333333"/>
          <w:sz w:val="22"/>
          <w:szCs w:val="22"/>
        </w:rPr>
        <w:br/>
        <w:t>1983-1985 гг. – мл. научный сотрудник МИФИ.</w:t>
      </w:r>
      <w:r w:rsidRPr="00E61445">
        <w:rPr>
          <w:rFonts w:ascii="Arial" w:hAnsi="Arial" w:cs="Arial"/>
          <w:color w:val="333333"/>
          <w:sz w:val="22"/>
          <w:szCs w:val="22"/>
        </w:rPr>
        <w:br/>
        <w:t>1985-1988 гг. – ассистент МИФИ.</w:t>
      </w:r>
      <w:r w:rsidRPr="00E61445">
        <w:rPr>
          <w:rFonts w:ascii="Arial" w:hAnsi="Arial" w:cs="Arial"/>
          <w:color w:val="333333"/>
          <w:sz w:val="22"/>
          <w:szCs w:val="22"/>
        </w:rPr>
        <w:br/>
        <w:t>1988-2006 гг. – доцент МИФИ.</w:t>
      </w:r>
      <w:r w:rsidRPr="00E61445">
        <w:rPr>
          <w:rFonts w:ascii="Arial" w:hAnsi="Arial" w:cs="Arial"/>
          <w:color w:val="333333"/>
          <w:sz w:val="22"/>
          <w:szCs w:val="22"/>
        </w:rPr>
        <w:br/>
        <w:t>2007-2008 гг. – профессор, заведующий кафедрой МИФИ.</w:t>
      </w:r>
      <w:r w:rsidRPr="00E61445">
        <w:rPr>
          <w:rFonts w:ascii="Arial" w:hAnsi="Arial" w:cs="Arial"/>
          <w:color w:val="333333"/>
          <w:sz w:val="22"/>
          <w:szCs w:val="22"/>
        </w:rPr>
        <w:br/>
      </w:r>
      <w:r w:rsidRPr="00E61445">
        <w:rPr>
          <w:rFonts w:ascii="Arial" w:hAnsi="Arial" w:cs="Arial"/>
          <w:color w:val="333333"/>
          <w:sz w:val="22"/>
          <w:szCs w:val="22"/>
        </w:rPr>
        <w:lastRenderedPageBreak/>
        <w:t>2008-2010 гг. – проректор НИЯУ МИФИ.</w:t>
      </w:r>
      <w:r w:rsidRPr="00E61445">
        <w:rPr>
          <w:rFonts w:ascii="Arial" w:hAnsi="Arial" w:cs="Arial"/>
          <w:color w:val="333333"/>
          <w:sz w:val="22"/>
          <w:szCs w:val="22"/>
        </w:rPr>
        <w:br/>
        <w:t>2010 г. – н. вр. – первый проректор НИЯУ МИФИ.</w:t>
      </w:r>
    </w:p>
    <w:p w:rsidR="00D9146D" w:rsidRPr="00E61445" w:rsidRDefault="00D9146D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 </w:t>
      </w:r>
    </w:p>
    <w:p w:rsidR="00D9146D" w:rsidRPr="00E61445" w:rsidRDefault="00D9146D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Научная деятельность</w:t>
      </w:r>
    </w:p>
    <w:p w:rsidR="00D9146D" w:rsidRPr="00E61445" w:rsidRDefault="00D9146D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Основными направлениями научных исследований являются – обратные задачи математической физики, математические модели в палеоклиматалогии, численные методы в задачах окружающей среды, тепломассоперенос и распространение волн в пористых многофазных средах.</w:t>
      </w:r>
    </w:p>
    <w:p w:rsidR="00D9146D" w:rsidRPr="00E61445" w:rsidRDefault="00D9146D" w:rsidP="00E61445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кандидат физико-математических наук (1983 г.);</w:t>
      </w:r>
    </w:p>
    <w:p w:rsidR="00D9146D" w:rsidRPr="00E61445" w:rsidRDefault="00D9146D" w:rsidP="00E61445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доктор физико-математических наук (2005 г.).</w:t>
      </w:r>
    </w:p>
    <w:p w:rsidR="00D9146D" w:rsidRPr="00E61445" w:rsidRDefault="00D9146D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 </w:t>
      </w:r>
    </w:p>
    <w:p w:rsidR="00D9146D" w:rsidRPr="00E61445" w:rsidRDefault="00D9146D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Международное сотрудничество</w:t>
      </w:r>
    </w:p>
    <w:p w:rsidR="00D9146D" w:rsidRPr="00E61445" w:rsidRDefault="00D9146D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  <w:lang w:val="en-US"/>
        </w:rPr>
      </w:pPr>
      <w:r w:rsidRPr="00E61445">
        <w:rPr>
          <w:rFonts w:ascii="Arial" w:hAnsi="Arial" w:cs="Arial"/>
          <w:color w:val="333333"/>
          <w:sz w:val="22"/>
          <w:szCs w:val="22"/>
          <w:lang w:val="en-US"/>
        </w:rPr>
        <w:t xml:space="preserve">1991-1994: </w:t>
      </w:r>
      <w:r w:rsidRPr="00E61445">
        <w:rPr>
          <w:rFonts w:ascii="Arial" w:hAnsi="Arial" w:cs="Arial"/>
          <w:color w:val="333333"/>
          <w:sz w:val="22"/>
          <w:szCs w:val="22"/>
        </w:rPr>
        <w:t>Визитинг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t>-</w:t>
      </w:r>
      <w:r w:rsidRPr="00E61445">
        <w:rPr>
          <w:rFonts w:ascii="Arial" w:hAnsi="Arial" w:cs="Arial"/>
          <w:color w:val="333333"/>
          <w:sz w:val="22"/>
          <w:szCs w:val="22"/>
        </w:rPr>
        <w:t>профессор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r w:rsidRPr="00E61445">
        <w:rPr>
          <w:rFonts w:ascii="Arial" w:hAnsi="Arial" w:cs="Arial"/>
          <w:color w:val="333333"/>
          <w:sz w:val="22"/>
          <w:szCs w:val="22"/>
        </w:rPr>
        <w:t>в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t xml:space="preserve"> The Polar Ice Coring Office, University of Alaska Fairbanks. USA.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br/>
        <w:t xml:space="preserve">1994-2004: </w:t>
      </w:r>
      <w:r w:rsidRPr="00E61445">
        <w:rPr>
          <w:rFonts w:ascii="Arial" w:hAnsi="Arial" w:cs="Arial"/>
          <w:color w:val="333333"/>
          <w:sz w:val="22"/>
          <w:szCs w:val="22"/>
        </w:rPr>
        <w:t>Руководство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r w:rsidRPr="00E61445">
        <w:rPr>
          <w:rFonts w:ascii="Arial" w:hAnsi="Arial" w:cs="Arial"/>
          <w:color w:val="333333"/>
          <w:sz w:val="22"/>
          <w:szCs w:val="22"/>
        </w:rPr>
        <w:t>проектами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r w:rsidRPr="00E61445">
        <w:rPr>
          <w:rFonts w:ascii="Arial" w:hAnsi="Arial" w:cs="Arial"/>
          <w:color w:val="333333"/>
          <w:sz w:val="22"/>
          <w:szCs w:val="22"/>
        </w:rPr>
        <w:t>МНТЦ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t xml:space="preserve"> (International Science and Technology Center).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br/>
        <w:t xml:space="preserve">1996, 1998-2000: </w:t>
      </w:r>
      <w:r w:rsidRPr="00E61445">
        <w:rPr>
          <w:rFonts w:ascii="Arial" w:hAnsi="Arial" w:cs="Arial"/>
          <w:color w:val="333333"/>
          <w:sz w:val="22"/>
          <w:szCs w:val="22"/>
        </w:rPr>
        <w:t>Чтение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r w:rsidRPr="00E61445">
        <w:rPr>
          <w:rFonts w:ascii="Arial" w:hAnsi="Arial" w:cs="Arial"/>
          <w:color w:val="333333"/>
          <w:sz w:val="22"/>
          <w:szCs w:val="22"/>
        </w:rPr>
        <w:t>лекций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r w:rsidRPr="00E61445">
        <w:rPr>
          <w:rFonts w:ascii="Arial" w:hAnsi="Arial" w:cs="Arial"/>
          <w:color w:val="333333"/>
          <w:sz w:val="22"/>
          <w:szCs w:val="22"/>
        </w:rPr>
        <w:t>в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t xml:space="preserve"> Center of Theoretical Research, Facultad de Estudios Superiores Cuautitlan, UNAM, Mexico.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br/>
        <w:t>1996-1999: Co-</w:t>
      </w:r>
      <w:r w:rsidRPr="00E61445">
        <w:rPr>
          <w:rFonts w:ascii="Arial" w:hAnsi="Arial" w:cs="Arial"/>
          <w:color w:val="333333"/>
          <w:sz w:val="22"/>
          <w:szCs w:val="22"/>
        </w:rPr>
        <w:t>руководитель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r w:rsidRPr="00E61445">
        <w:rPr>
          <w:rFonts w:ascii="Arial" w:hAnsi="Arial" w:cs="Arial"/>
          <w:color w:val="333333"/>
          <w:sz w:val="22"/>
          <w:szCs w:val="22"/>
        </w:rPr>
        <w:t>проекта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t xml:space="preserve"> CRDF (U.S. Civilian Research and Development Foundation).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br/>
        <w:t xml:space="preserve">1997-2002. </w:t>
      </w:r>
      <w:r w:rsidRPr="00E61445">
        <w:rPr>
          <w:rFonts w:ascii="Arial" w:hAnsi="Arial" w:cs="Arial"/>
          <w:color w:val="333333"/>
          <w:sz w:val="22"/>
          <w:szCs w:val="22"/>
        </w:rPr>
        <w:t>Чтение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r w:rsidRPr="00E61445">
        <w:rPr>
          <w:rFonts w:ascii="Arial" w:hAnsi="Arial" w:cs="Arial"/>
          <w:color w:val="333333"/>
          <w:sz w:val="22"/>
          <w:szCs w:val="22"/>
        </w:rPr>
        <w:t>лекций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r w:rsidRPr="00E61445">
        <w:rPr>
          <w:rFonts w:ascii="Arial" w:hAnsi="Arial" w:cs="Arial"/>
          <w:color w:val="333333"/>
          <w:sz w:val="22"/>
          <w:szCs w:val="22"/>
        </w:rPr>
        <w:t>в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r w:rsidRPr="00E61445">
        <w:rPr>
          <w:rFonts w:ascii="Arial" w:hAnsi="Arial" w:cs="Arial"/>
          <w:color w:val="333333"/>
          <w:sz w:val="22"/>
          <w:szCs w:val="22"/>
        </w:rPr>
        <w:t>рамках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r w:rsidRPr="00E61445">
        <w:rPr>
          <w:rFonts w:ascii="Arial" w:hAnsi="Arial" w:cs="Arial"/>
          <w:color w:val="333333"/>
          <w:sz w:val="22"/>
          <w:szCs w:val="22"/>
        </w:rPr>
        <w:t>магистерской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r w:rsidRPr="00E61445">
        <w:rPr>
          <w:rFonts w:ascii="Arial" w:hAnsi="Arial" w:cs="Arial"/>
          <w:color w:val="333333"/>
          <w:sz w:val="22"/>
          <w:szCs w:val="22"/>
        </w:rPr>
        <w:t>программы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t xml:space="preserve"> "Numerical methods in Environmental problems" </w:t>
      </w:r>
      <w:r w:rsidRPr="00E61445">
        <w:rPr>
          <w:rFonts w:ascii="Arial" w:hAnsi="Arial" w:cs="Arial"/>
          <w:color w:val="333333"/>
          <w:sz w:val="22"/>
          <w:szCs w:val="22"/>
        </w:rPr>
        <w:t>в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r w:rsidRPr="00E61445">
        <w:rPr>
          <w:rFonts w:ascii="Arial" w:hAnsi="Arial" w:cs="Arial"/>
          <w:color w:val="333333"/>
          <w:sz w:val="22"/>
          <w:szCs w:val="22"/>
        </w:rPr>
        <w:t>университетах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r w:rsidRPr="00E61445">
        <w:rPr>
          <w:rFonts w:ascii="Arial" w:hAnsi="Arial" w:cs="Arial"/>
          <w:color w:val="333333"/>
          <w:sz w:val="22"/>
          <w:szCs w:val="22"/>
        </w:rPr>
        <w:t>Аргентины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t xml:space="preserve">, Facultad Regional de San Nicolas. Universidad Tecnologica Nacional </w:t>
      </w:r>
      <w:r w:rsidRPr="00E61445">
        <w:rPr>
          <w:rFonts w:ascii="Arial" w:hAnsi="Arial" w:cs="Arial"/>
          <w:color w:val="333333"/>
          <w:sz w:val="22"/>
          <w:szCs w:val="22"/>
        </w:rPr>
        <w:t>и</w:t>
      </w:r>
      <w:r w:rsidRPr="00E61445">
        <w:rPr>
          <w:rFonts w:ascii="Arial" w:hAnsi="Arial" w:cs="Arial"/>
          <w:color w:val="333333"/>
          <w:sz w:val="22"/>
          <w:szCs w:val="22"/>
          <w:lang w:val="en-US"/>
        </w:rPr>
        <w:t xml:space="preserve"> Universidad Nacional de San Juan.</w:t>
      </w:r>
    </w:p>
    <w:p w:rsidR="00D9146D" w:rsidRPr="00E61445" w:rsidRDefault="00D9146D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  <w:lang w:val="en-US"/>
        </w:rPr>
      </w:pPr>
      <w:r w:rsidRPr="00E61445">
        <w:rPr>
          <w:rFonts w:ascii="Arial" w:hAnsi="Arial" w:cs="Arial"/>
          <w:color w:val="333333"/>
          <w:sz w:val="22"/>
          <w:szCs w:val="22"/>
          <w:lang w:val="en-US"/>
        </w:rPr>
        <w:t> </w:t>
      </w:r>
      <w:r w:rsidRPr="00E61445">
        <w:rPr>
          <w:rStyle w:val="a4"/>
          <w:rFonts w:ascii="Arial" w:hAnsi="Arial" w:cs="Arial"/>
          <w:color w:val="333333"/>
          <w:sz w:val="22"/>
          <w:szCs w:val="22"/>
        </w:rPr>
        <w:t>Общественная</w:t>
      </w:r>
      <w:r w:rsidRPr="00E61445">
        <w:rPr>
          <w:rStyle w:val="a4"/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r w:rsidRPr="00E61445">
        <w:rPr>
          <w:rStyle w:val="a4"/>
          <w:rFonts w:ascii="Arial" w:hAnsi="Arial" w:cs="Arial"/>
          <w:color w:val="333333"/>
          <w:sz w:val="22"/>
          <w:szCs w:val="22"/>
        </w:rPr>
        <w:t>деятельность</w:t>
      </w:r>
    </w:p>
    <w:p w:rsidR="00D9146D" w:rsidRPr="00E61445" w:rsidRDefault="00D9146D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Член экспертного совета ВАК</w:t>
      </w:r>
    </w:p>
    <w:p w:rsidR="00D9146D" w:rsidRPr="00E61445" w:rsidRDefault="00D9146D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 </w:t>
      </w:r>
      <w:r w:rsidRPr="00E61445">
        <w:rPr>
          <w:rStyle w:val="a4"/>
          <w:rFonts w:ascii="Arial" w:hAnsi="Arial" w:cs="Arial"/>
          <w:color w:val="333333"/>
          <w:sz w:val="22"/>
          <w:szCs w:val="22"/>
        </w:rPr>
        <w:t>Преподаваемые дисциплины</w:t>
      </w:r>
    </w:p>
    <w:p w:rsidR="00D9146D" w:rsidRPr="00E61445" w:rsidRDefault="00D9146D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Уравнения математической физики</w:t>
      </w:r>
    </w:p>
    <w:p w:rsidR="00D9146D" w:rsidRPr="00E61445" w:rsidRDefault="00D9146D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 </w:t>
      </w:r>
      <w:r w:rsidRPr="00E61445">
        <w:rPr>
          <w:rStyle w:val="a4"/>
          <w:rFonts w:ascii="Arial" w:hAnsi="Arial" w:cs="Arial"/>
          <w:color w:val="333333"/>
          <w:sz w:val="22"/>
          <w:szCs w:val="22"/>
        </w:rPr>
        <w:t>Осуществляет</w:t>
      </w:r>
    </w:p>
    <w:p w:rsidR="00D9146D" w:rsidRPr="00E61445" w:rsidRDefault="00D9146D" w:rsidP="00E61445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Руководство образовательной деятельностью в части реализации образовательных программ высшего образования магистратуры, аспирантуры, ординатуры;</w:t>
      </w:r>
    </w:p>
    <w:p w:rsidR="00D9146D" w:rsidRPr="00E61445" w:rsidRDefault="00D9146D" w:rsidP="00E61445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Организацию набора обучающихся в университет на образовательные программы высшего образования магистратуры, аспирантуры, ординатуры;</w:t>
      </w:r>
    </w:p>
    <w:p w:rsidR="00D9146D" w:rsidRPr="00E61445" w:rsidRDefault="00D9146D" w:rsidP="00E61445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Контроль за образовательной деятельностью по реализации образовательных программ дополнительного профессионального образования;</w:t>
      </w:r>
    </w:p>
    <w:p w:rsidR="00D9146D" w:rsidRPr="00E61445" w:rsidRDefault="00D9146D" w:rsidP="00E61445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В пределах своей компетенции реализацию Программы развития университета, Программы стратегического академического лидерства «Приоритет-2030»;</w:t>
      </w:r>
    </w:p>
    <w:p w:rsidR="00D9146D" w:rsidRPr="00E61445" w:rsidRDefault="00D9146D" w:rsidP="00E61445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Контроль за составлением учебного расписания.</w:t>
      </w:r>
    </w:p>
    <w:p w:rsidR="00D9146D" w:rsidRPr="00E61445" w:rsidRDefault="00D9146D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 </w:t>
      </w:r>
    </w:p>
    <w:p w:rsidR="00D9146D" w:rsidRPr="00E61445" w:rsidRDefault="00D9146D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Награды</w:t>
      </w:r>
    </w:p>
    <w:p w:rsidR="00D9146D" w:rsidRPr="00E61445" w:rsidRDefault="00D9146D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Лауреат премии Правительства Российской Федерации в области образования за 2013 г. Почетная грамота Госкорпорации «Росатом» (2010),</w:t>
      </w:r>
      <w:r w:rsidRPr="00E61445">
        <w:rPr>
          <w:rFonts w:ascii="Arial" w:hAnsi="Arial" w:cs="Arial"/>
          <w:color w:val="333333"/>
          <w:sz w:val="22"/>
          <w:szCs w:val="22"/>
        </w:rPr>
        <w:br/>
        <w:t>Ведомственный знак отличия Федеральной службы государственной статистики – медаль «За заслуги в проведении Всероссийской переписи населения»,</w:t>
      </w:r>
      <w:r w:rsidRPr="00E61445">
        <w:rPr>
          <w:rFonts w:ascii="Arial" w:hAnsi="Arial" w:cs="Arial"/>
          <w:color w:val="333333"/>
          <w:sz w:val="22"/>
          <w:szCs w:val="22"/>
        </w:rPr>
        <w:br/>
        <w:t>Грамота за подготовку специалистов по защите информации и в связи с 70-летием со дня образования НИЯУ МИФИ (2012),</w:t>
      </w:r>
      <w:r w:rsidRPr="00E61445">
        <w:rPr>
          <w:rFonts w:ascii="Arial" w:hAnsi="Arial" w:cs="Arial"/>
          <w:color w:val="333333"/>
          <w:sz w:val="22"/>
          <w:szCs w:val="22"/>
        </w:rPr>
        <w:br/>
        <w:t>Почетная грамота Федеральной службы по финансовому мониторингу (2012), Нагрудный знак «Академик И.В. Курчатов» 4 степени (2012).</w:t>
      </w:r>
    </w:p>
    <w:p w:rsidR="00D9146D" w:rsidRPr="00E61445" w:rsidRDefault="00D9146D" w:rsidP="00E61445">
      <w:pPr>
        <w:spacing w:after="0" w:line="240" w:lineRule="auto"/>
        <w:rPr>
          <w:sz w:val="22"/>
          <w:szCs w:val="22"/>
        </w:rPr>
      </w:pPr>
      <w:r w:rsidRPr="00E61445">
        <w:rPr>
          <w:sz w:val="22"/>
          <w:szCs w:val="22"/>
        </w:rPr>
        <w:br w:type="page"/>
      </w:r>
    </w:p>
    <w:p w:rsidR="00D9146D" w:rsidRPr="00E61445" w:rsidRDefault="00D9146D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noProof/>
          <w:color w:val="333333"/>
          <w:sz w:val="22"/>
          <w:szCs w:val="22"/>
          <w:lang w:eastAsia="ru-RU"/>
        </w:rPr>
      </w:pPr>
      <w:r w:rsidRPr="00E61445">
        <w:rPr>
          <w:rFonts w:ascii="Arial" w:eastAsia="Times New Roman" w:hAnsi="Arial" w:cs="Arial"/>
          <w:b/>
          <w:bCs/>
          <w:noProof/>
          <w:color w:val="333333"/>
          <w:sz w:val="22"/>
          <w:szCs w:val="22"/>
          <w:lang w:eastAsia="ru-RU"/>
        </w:rPr>
        <w:lastRenderedPageBreak/>
        <w:drawing>
          <wp:inline distT="0" distB="0" distL="0" distR="0" wp14:anchorId="6C69D372" wp14:editId="0EA91B4F">
            <wp:extent cx="2501553" cy="2829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4514" cy="284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46D" w:rsidRPr="00D9146D" w:rsidRDefault="00D9146D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E61445">
        <w:rPr>
          <w:rFonts w:ascii="Arial" w:eastAsia="Times New Roman" w:hAnsi="Arial" w:cs="Arial"/>
          <w:b/>
          <w:bCs/>
          <w:color w:val="333333"/>
          <w:sz w:val="22"/>
          <w:szCs w:val="22"/>
          <w:lang w:eastAsia="ru-RU"/>
        </w:rPr>
        <w:t>Балакина Ирина Викторовна</w:t>
      </w:r>
    </w:p>
    <w:p w:rsidR="00D9146D" w:rsidRPr="00D9146D" w:rsidRDefault="00D9146D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E61445">
        <w:rPr>
          <w:rFonts w:ascii="Arial" w:eastAsia="Times New Roman" w:hAnsi="Arial" w:cs="Arial"/>
          <w:b/>
          <w:bCs/>
          <w:color w:val="333333"/>
          <w:sz w:val="22"/>
          <w:szCs w:val="22"/>
          <w:lang w:eastAsia="ru-RU"/>
        </w:rPr>
        <w:t>Осуществляет</w:t>
      </w:r>
    </w:p>
    <w:p w:rsidR="00D9146D" w:rsidRPr="00D9146D" w:rsidRDefault="00D9146D" w:rsidP="00E61445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D9146D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Организацию финансово-хозяйственной деятельности университета;</w:t>
      </w:r>
    </w:p>
    <w:p w:rsidR="00D9146D" w:rsidRPr="00D9146D" w:rsidRDefault="00D9146D" w:rsidP="00E61445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D9146D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Реализацию кадровой политики университета;</w:t>
      </w:r>
    </w:p>
    <w:p w:rsidR="00D9146D" w:rsidRPr="00D9146D" w:rsidRDefault="00D9146D" w:rsidP="00E61445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D9146D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Контроль за проведением закупок товаров, работ, услуг для нужд университета;</w:t>
      </w:r>
    </w:p>
    <w:p w:rsidR="00D9146D" w:rsidRPr="00D9146D" w:rsidRDefault="00D9146D" w:rsidP="00E61445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D9146D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Выполнение установленных Минобрнауки России показателей качества финансового менеджмента университета.</w:t>
      </w:r>
    </w:p>
    <w:p w:rsidR="001954A0" w:rsidRDefault="001954A0" w:rsidP="00E61445">
      <w:pPr>
        <w:spacing w:after="0" w:line="240" w:lineRule="auto"/>
        <w:rPr>
          <w:sz w:val="22"/>
          <w:szCs w:val="22"/>
        </w:rPr>
      </w:pPr>
    </w:p>
    <w:p w:rsidR="00100CB8" w:rsidRPr="00E61445" w:rsidRDefault="00100CB8" w:rsidP="00E61445">
      <w:pPr>
        <w:spacing w:after="0" w:line="240" w:lineRule="auto"/>
        <w:rPr>
          <w:sz w:val="22"/>
          <w:szCs w:val="22"/>
        </w:rPr>
      </w:pPr>
    </w:p>
    <w:p w:rsidR="00D16F0A" w:rsidRDefault="00D16F0A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333333"/>
          <w:sz w:val="22"/>
          <w:szCs w:val="22"/>
          <w:lang w:eastAsia="ru-RU"/>
        </w:rPr>
      </w:pPr>
      <w:r w:rsidRPr="00D16F0A">
        <w:rPr>
          <w:rFonts w:ascii="Arial" w:eastAsia="Times New Roman" w:hAnsi="Arial" w:cs="Arial"/>
          <w:b/>
          <w:bCs/>
          <w:color w:val="333333"/>
          <w:sz w:val="22"/>
          <w:szCs w:val="22"/>
          <w:lang w:eastAsia="ru-RU"/>
        </w:rPr>
        <w:drawing>
          <wp:inline distT="0" distB="0" distL="0" distR="0" wp14:anchorId="14521C9A" wp14:editId="5934DD0B">
            <wp:extent cx="2505784" cy="2467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5609" cy="248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A0" w:rsidRPr="001954A0" w:rsidRDefault="001954A0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E61445">
        <w:rPr>
          <w:rFonts w:ascii="Arial" w:eastAsia="Times New Roman" w:hAnsi="Arial" w:cs="Arial"/>
          <w:b/>
          <w:bCs/>
          <w:color w:val="333333"/>
          <w:sz w:val="22"/>
          <w:szCs w:val="22"/>
          <w:lang w:eastAsia="ru-RU"/>
        </w:rPr>
        <w:t>Барбашина Наталья Сергеевна</w:t>
      </w:r>
    </w:p>
    <w:p w:rsidR="001954A0" w:rsidRPr="001954A0" w:rsidRDefault="001954A0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lastRenderedPageBreak/>
        <w:t>Родилась 29 июня 1971 года в г. Москве</w:t>
      </w:r>
    </w:p>
    <w:p w:rsidR="001954A0" w:rsidRPr="001954A0" w:rsidRDefault="001954A0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В 1994 году окончила МИФИ по специальности «Электроника и автоматика физических установок», получив квалификацию «инженер-физик».</w:t>
      </w:r>
    </w:p>
    <w:p w:rsidR="001954A0" w:rsidRPr="001954A0" w:rsidRDefault="001954A0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1989 – 2016 гг. – инженер, заведующая лабораторией, доцент Научно-образовательного центра НЕВОД;</w:t>
      </w:r>
    </w:p>
    <w:p w:rsidR="001954A0" w:rsidRPr="001954A0" w:rsidRDefault="001954A0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2016 – 2020 гг. зам. директора, директор Института ядерной физики и технологий НИЯУ МИФИ;</w:t>
      </w:r>
    </w:p>
    <w:p w:rsidR="001954A0" w:rsidRPr="001954A0" w:rsidRDefault="001954A0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с 2020 г. по настоящее время – проректор НИЯУ МИФИ.</w:t>
      </w:r>
    </w:p>
    <w:p w:rsidR="001954A0" w:rsidRPr="001954A0" w:rsidRDefault="001954A0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E61445">
        <w:rPr>
          <w:rFonts w:ascii="Arial" w:eastAsia="Times New Roman" w:hAnsi="Arial" w:cs="Arial"/>
          <w:b/>
          <w:bCs/>
          <w:color w:val="333333"/>
          <w:sz w:val="22"/>
          <w:szCs w:val="22"/>
          <w:lang w:eastAsia="ru-RU"/>
        </w:rPr>
        <w:t>Научная деятельность</w:t>
      </w:r>
    </w:p>
    <w:p w:rsidR="001954A0" w:rsidRPr="001954A0" w:rsidRDefault="001954A0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Доктор физико-математических наук, автор более 150 научных и учебно-методических работ.</w:t>
      </w:r>
    </w:p>
    <w:p w:rsidR="001954A0" w:rsidRPr="001954A0" w:rsidRDefault="001954A0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Основными направлениями научной исследований являются исследования космических лучей, физика солнечно-земных связей, мюонная диагностика межпланетного и околоземного пространства, мюонная томография, разработка ядерно-физической аппаратуры – мюонных годоскопов УРАГАН, СцМГ и детектора для мюонной томографии ядерных реакторов.</w:t>
      </w:r>
    </w:p>
    <w:p w:rsidR="001954A0" w:rsidRPr="001954A0" w:rsidRDefault="001954A0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E61445">
        <w:rPr>
          <w:rFonts w:ascii="Arial" w:eastAsia="Times New Roman" w:hAnsi="Arial" w:cs="Arial"/>
          <w:b/>
          <w:bCs/>
          <w:color w:val="333333"/>
          <w:sz w:val="22"/>
          <w:szCs w:val="22"/>
          <w:lang w:eastAsia="ru-RU"/>
        </w:rPr>
        <w:t>Преподаваемые дисциплины:</w:t>
      </w:r>
    </w:p>
    <w:p w:rsidR="001954A0" w:rsidRPr="001954A0" w:rsidRDefault="001954A0" w:rsidP="00E61445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Физика солнечно-земных связей;</w:t>
      </w:r>
    </w:p>
    <w:p w:rsidR="001954A0" w:rsidRPr="001954A0" w:rsidRDefault="001954A0" w:rsidP="00E61445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Мюонная диагностика;</w:t>
      </w:r>
    </w:p>
    <w:p w:rsidR="001954A0" w:rsidRPr="001954A0" w:rsidRDefault="001954A0" w:rsidP="00E61445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Моделирование установок и экспериментов в области космических лучей.</w:t>
      </w:r>
    </w:p>
    <w:p w:rsidR="001954A0" w:rsidRPr="001954A0" w:rsidRDefault="001954A0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 </w:t>
      </w:r>
    </w:p>
    <w:p w:rsidR="001954A0" w:rsidRPr="001954A0" w:rsidRDefault="001954A0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E61445">
        <w:rPr>
          <w:rFonts w:ascii="Arial" w:eastAsia="Times New Roman" w:hAnsi="Arial" w:cs="Arial"/>
          <w:b/>
          <w:bCs/>
          <w:color w:val="333333"/>
          <w:sz w:val="22"/>
          <w:szCs w:val="22"/>
          <w:lang w:eastAsia="ru-RU"/>
        </w:rPr>
        <w:t>Осуществляет</w:t>
      </w:r>
    </w:p>
    <w:p w:rsidR="001954A0" w:rsidRPr="001954A0" w:rsidRDefault="001954A0" w:rsidP="00E61445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Организацию и координацию деятельности по разработке и реализации Программы развития университета;</w:t>
      </w:r>
    </w:p>
    <w:p w:rsidR="001954A0" w:rsidRPr="001954A0" w:rsidRDefault="001954A0" w:rsidP="00E61445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Обеспечение реализации Программы стратегического академического лидерства «Приоритет-2030»;</w:t>
      </w:r>
    </w:p>
    <w:p w:rsidR="001954A0" w:rsidRPr="001954A0" w:rsidRDefault="001954A0" w:rsidP="00E61445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Реализацию федерального проекта «Передовые инженерные школы»;</w:t>
      </w:r>
    </w:p>
    <w:p w:rsidR="001954A0" w:rsidRPr="001954A0" w:rsidRDefault="001954A0" w:rsidP="00E61445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Руководство деятельностью университета и его филиалов в части цифрового развития, в том числе руководство информатизацией образовательной, исследовательской, административной, финансовой и хозяйственной деятельности;</w:t>
      </w:r>
    </w:p>
    <w:p w:rsidR="001954A0" w:rsidRPr="001954A0" w:rsidRDefault="001954A0" w:rsidP="00E61445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Организацию образовательной и научной деятельности в сфере ядерных технологий, а также участие университета в консорциумах и ассоциациях по ядерным, инженерным и цифровым направлениям;</w:t>
      </w:r>
    </w:p>
    <w:p w:rsidR="001954A0" w:rsidRPr="001954A0" w:rsidRDefault="001954A0" w:rsidP="00E61445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Организацию деятельности Ассоциации высших учебных заведений «Консорциум опорных вузов Государственной корпорации по атомной энергии «Росатом»;</w:t>
      </w:r>
    </w:p>
    <w:p w:rsidR="001954A0" w:rsidRPr="001954A0" w:rsidRDefault="001954A0" w:rsidP="00E61445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Организацию деятельности и курирование образовательной подготовки  Ташкентского филиала НИЯУ МИФИ.</w:t>
      </w:r>
    </w:p>
    <w:p w:rsidR="001954A0" w:rsidRPr="00E61445" w:rsidRDefault="001954A0" w:rsidP="00E61445">
      <w:pPr>
        <w:spacing w:after="0" w:line="240" w:lineRule="auto"/>
        <w:rPr>
          <w:sz w:val="22"/>
          <w:szCs w:val="22"/>
        </w:rPr>
      </w:pPr>
      <w:r w:rsidRPr="00E61445">
        <w:rPr>
          <w:sz w:val="22"/>
          <w:szCs w:val="22"/>
        </w:rPr>
        <w:br w:type="page"/>
      </w:r>
    </w:p>
    <w:p w:rsidR="00D16F0A" w:rsidRDefault="001954A0" w:rsidP="00E61445">
      <w:pPr>
        <w:pStyle w:val="3"/>
        <w:shd w:val="clear" w:color="auto" w:fill="FFFFFF"/>
        <w:spacing w:before="0" w:line="240" w:lineRule="auto"/>
        <w:textAlignment w:val="baseline"/>
        <w:rPr>
          <w:rFonts w:ascii="Arial" w:hAnsi="Arial" w:cs="Arial"/>
          <w:b w:val="0"/>
          <w:bCs w:val="0"/>
          <w:color w:val="0057B8"/>
          <w:sz w:val="22"/>
          <w:szCs w:val="22"/>
        </w:rPr>
      </w:pPr>
      <w:r w:rsidRPr="00E61445">
        <w:rPr>
          <w:rFonts w:ascii="Arial" w:hAnsi="Arial" w:cs="Arial"/>
          <w:b w:val="0"/>
          <w:bCs w:val="0"/>
          <w:noProof/>
          <w:color w:val="0057B8"/>
          <w:sz w:val="22"/>
          <w:szCs w:val="22"/>
          <w:lang w:eastAsia="ru-RU"/>
        </w:rPr>
        <w:lastRenderedPageBreak/>
        <w:drawing>
          <wp:inline distT="0" distB="0" distL="0" distR="0">
            <wp:extent cx="1753626" cy="2332323"/>
            <wp:effectExtent l="0" t="0" r="0" b="0"/>
            <wp:docPr id="7" name="Рисунок 7" descr="https://mephi.ru/content/public/uploads/images/official/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phi.ru/content/public/uploads/images/official/ves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388" cy="234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A0" w:rsidRPr="00E61445" w:rsidRDefault="001954A0" w:rsidP="00E61445">
      <w:pPr>
        <w:pStyle w:val="3"/>
        <w:shd w:val="clear" w:color="auto" w:fill="FFFFFF"/>
        <w:spacing w:before="0" w:line="240" w:lineRule="auto"/>
        <w:textAlignment w:val="baseline"/>
        <w:rPr>
          <w:rFonts w:ascii="Arial" w:hAnsi="Arial" w:cs="Arial"/>
          <w:b w:val="0"/>
          <w:bCs w:val="0"/>
          <w:color w:val="0057B8"/>
          <w:sz w:val="22"/>
          <w:szCs w:val="22"/>
          <w:lang w:eastAsia="ru-RU"/>
        </w:rPr>
      </w:pPr>
      <w:r w:rsidRPr="00E61445">
        <w:rPr>
          <w:rFonts w:ascii="Arial" w:hAnsi="Arial" w:cs="Arial"/>
          <w:b w:val="0"/>
          <w:bCs w:val="0"/>
          <w:color w:val="0057B8"/>
          <w:sz w:val="22"/>
          <w:szCs w:val="22"/>
        </w:rPr>
        <w:t>Весна Елена Борисовна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Образование и трудовая деятельность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Камчатский государственный педагогический институт по специальностям «Русский язык и литература» (с отличием), «Психология» (с отличием);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Очная аспирантура, защита кандидатской и докторской диссертаций в Институте общей и педагогической психологии РАО.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В 1985-1999 – ассистент, старший преподаватель, доцент, профессор, заведующий кафедрой теоретической и прикладной психологии Камчатского государственного университета им. Витуса Беринга.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В 1999-2005 – проректор по научной работе, проректор по научной работе и международным связям КамГУ им. Витуса Беринга.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В 2005-2008 – первый проректор КамГУ им. Витуса Беринга.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В 2008-2011 – начальник Центра развития современных образовательных технологий, начальник учебного управления, начальник учебного департамента в ранге проректора Национального исследовательского ядерного университета «МИФИ».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В 2011-2016 – проректор по учебно-методической работе Национального исследовательского ядерного университета «МИФИ».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C 2017 по н. вр. – проректор Национального исследовательского ядерного университета «МИФИ».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Научная деятельность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Доктор психологических наук, профессор, председатель Экспертного совета ВАК по педагогике и психологии при МОН РФ.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Опубликовано 80 работ (в том числе 8 монографий, 4 учебно-методических пособия) по проблемам психологии личности, общей психологии, этнопсихологии, психологии развития личности в экстремальных условиях, инженерной психологии, а также по проблемам управления вузом, организации научно-исследовательской и инновационной деятельности в высшей школе.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Под руководством Е.Б. Весны защищено 19 кандидатских и 1 докторская диссертации по психологическим наукам.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Общественная деятельность</w:t>
      </w:r>
    </w:p>
    <w:p w:rsidR="001954A0" w:rsidRPr="00E61445" w:rsidRDefault="001954A0" w:rsidP="00E61445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Член федерального УМО в системе высшего образования по укрупненным группам специальностей и направлений подготовки 37.00.00 Психологические науки;</w:t>
      </w:r>
    </w:p>
    <w:p w:rsidR="001954A0" w:rsidRPr="00E61445" w:rsidRDefault="001954A0" w:rsidP="00E61445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Член совета по профессиональным квалификациям в сфере атомной энергии;</w:t>
      </w:r>
    </w:p>
    <w:p w:rsidR="001954A0" w:rsidRPr="00E61445" w:rsidRDefault="001954A0" w:rsidP="00E61445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Эксперт рабочей группы НСПК по применению профессиональных стандартов в системе профессионального образования и обучения</w:t>
      </w:r>
    </w:p>
    <w:p w:rsidR="001954A0" w:rsidRPr="00E61445" w:rsidRDefault="001954A0" w:rsidP="00E61445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Член Комитета по профессиональным квалификациям в области высшего образования СПК в сфере образования</w:t>
      </w:r>
    </w:p>
    <w:p w:rsidR="001954A0" w:rsidRPr="00E61445" w:rsidRDefault="001954A0" w:rsidP="00E61445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Член комиссии по проведению отбора претендентов для назначения стипендий Президента РФ для обучения за рубежом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Преподаваемые дисциплины</w:t>
      </w:r>
    </w:p>
    <w:p w:rsidR="001954A0" w:rsidRPr="00E61445" w:rsidRDefault="001954A0" w:rsidP="00E61445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Актуальные проблемы теории и практики современной психологии</w:t>
      </w:r>
    </w:p>
    <w:p w:rsidR="001954A0" w:rsidRPr="00E61445" w:rsidRDefault="001954A0" w:rsidP="00E61445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Научно-исследовательская работа</w:t>
      </w:r>
    </w:p>
    <w:p w:rsidR="001954A0" w:rsidRPr="00E61445" w:rsidRDefault="001954A0" w:rsidP="00E61445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lastRenderedPageBreak/>
        <w:t>Основы психологии влияния</w:t>
      </w:r>
    </w:p>
    <w:p w:rsidR="001954A0" w:rsidRPr="00E61445" w:rsidRDefault="001954A0" w:rsidP="00E61445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Формирующий эксперимент в организационной психологии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Осуществляет</w:t>
      </w:r>
    </w:p>
    <w:p w:rsidR="001954A0" w:rsidRPr="00E61445" w:rsidRDefault="001954A0" w:rsidP="00E61445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Руководство образовательной деятельностью в части реализации образовательных программ общего образования, среднего профессионального образования, высшего образования бакалавриата, специалитета;</w:t>
      </w:r>
    </w:p>
    <w:p w:rsidR="001954A0" w:rsidRPr="00E61445" w:rsidRDefault="001954A0" w:rsidP="00E61445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Руководство образовательной деятельностью в части реализации образовательных программ высшего образования социально-гуманитарного профиля магистратуры, аспирантуры;</w:t>
      </w:r>
    </w:p>
    <w:p w:rsidR="001954A0" w:rsidRPr="00E61445" w:rsidRDefault="001954A0" w:rsidP="00E61445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Организацию набора обучающихся в университет на основные образовательные программы общего образования, среднего профессионального образования, бакалавриата, специалитета;</w:t>
      </w:r>
    </w:p>
    <w:p w:rsidR="001954A0" w:rsidRPr="00E61445" w:rsidRDefault="001954A0" w:rsidP="00E61445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Организацию работы по лицензированию и аккредитации образовательной деятельности, в том числе международной аккредитации образовательных программ,  профессионально-общественной аккредитации;</w:t>
      </w:r>
    </w:p>
    <w:p w:rsidR="001954A0" w:rsidRPr="00E61445" w:rsidRDefault="001954A0" w:rsidP="00E61445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Руководство по направлениям развития открытого образования с использованием интернет технологий;</w:t>
      </w:r>
    </w:p>
    <w:p w:rsidR="001954A0" w:rsidRPr="00E61445" w:rsidRDefault="001954A0" w:rsidP="00E61445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Организацию деятельности по социально-психологической поддержке обучающихся;</w:t>
      </w:r>
    </w:p>
    <w:p w:rsidR="001954A0" w:rsidRPr="00E61445" w:rsidRDefault="001954A0" w:rsidP="00E61445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Координацию деятельности по стипендиальному обеспечению и социальной поддержке обучающихся;</w:t>
      </w:r>
    </w:p>
    <w:p w:rsidR="001954A0" w:rsidRPr="00E61445" w:rsidRDefault="001954A0" w:rsidP="00E61445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Организацию участия обучающихся университета в конкурсах и инициативах движения WorldSkills, а также в профессиональных и отраслевых конкурсах;</w:t>
      </w:r>
    </w:p>
    <w:p w:rsidR="001954A0" w:rsidRPr="00E61445" w:rsidRDefault="001954A0" w:rsidP="00E61445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Организацию контроля за соблюдением требований к качеству образования;</w:t>
      </w:r>
    </w:p>
    <w:p w:rsidR="001954A0" w:rsidRPr="00E61445" w:rsidRDefault="001954A0" w:rsidP="00E61445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Развитие онлайн-образования;</w:t>
      </w:r>
    </w:p>
    <w:p w:rsidR="001954A0" w:rsidRPr="00E61445" w:rsidRDefault="001954A0" w:rsidP="00E61445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Контроль за организацией воспитания обучающихся в рамках реализации основных образовательных программ всех уровней образования.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Звания и награды</w:t>
      </w:r>
    </w:p>
    <w:p w:rsidR="001954A0" w:rsidRPr="00E61445" w:rsidRDefault="001954A0" w:rsidP="00E61445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Почетный работник высшего профессионального образования Российской Федерации</w:t>
      </w:r>
    </w:p>
    <w:p w:rsidR="001954A0" w:rsidRPr="00E61445" w:rsidRDefault="001954A0" w:rsidP="00E61445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Почетный работник науки и техники Российской Федерации</w:t>
      </w:r>
    </w:p>
    <w:p w:rsidR="001954A0" w:rsidRPr="00E61445" w:rsidRDefault="001954A0" w:rsidP="00E61445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Почетное звание «Заслуженный работник высшей школы Российской Федерации»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Награждена:</w:t>
      </w:r>
    </w:p>
    <w:p w:rsidR="001954A0" w:rsidRPr="00100CB8" w:rsidRDefault="001954A0" w:rsidP="00E61445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100CB8">
        <w:rPr>
          <w:rFonts w:ascii="Arial" w:hAnsi="Arial" w:cs="Arial"/>
          <w:color w:val="333333"/>
          <w:sz w:val="18"/>
          <w:szCs w:val="18"/>
        </w:rPr>
        <w:t>Медалью ордена «За заслуги перед Отечеством» 2-ой степени;</w:t>
      </w:r>
    </w:p>
    <w:p w:rsidR="001954A0" w:rsidRPr="00100CB8" w:rsidRDefault="001954A0" w:rsidP="00E61445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100CB8">
        <w:rPr>
          <w:rFonts w:ascii="Arial" w:hAnsi="Arial" w:cs="Arial"/>
          <w:color w:val="333333"/>
          <w:sz w:val="18"/>
          <w:szCs w:val="18"/>
        </w:rPr>
        <w:t>Серебряной Медалью Росфинмониторинга «За содействие» (2017);</w:t>
      </w:r>
    </w:p>
    <w:p w:rsidR="001954A0" w:rsidRPr="00100CB8" w:rsidRDefault="001954A0" w:rsidP="00E61445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100CB8">
        <w:rPr>
          <w:rFonts w:ascii="Arial" w:hAnsi="Arial" w:cs="Arial"/>
          <w:color w:val="333333"/>
          <w:sz w:val="18"/>
          <w:szCs w:val="18"/>
        </w:rPr>
        <w:t>Медалью Министерства обороны Российской Федерации «За заслуги в ядерном обеспечении» (2017);</w:t>
      </w:r>
    </w:p>
    <w:p w:rsidR="001954A0" w:rsidRPr="00100CB8" w:rsidRDefault="001954A0" w:rsidP="00E61445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100CB8">
        <w:rPr>
          <w:rFonts w:ascii="Arial" w:hAnsi="Arial" w:cs="Arial"/>
          <w:color w:val="333333"/>
          <w:sz w:val="18"/>
          <w:szCs w:val="18"/>
        </w:rPr>
        <w:t>Нагрудным знаком «За вклад в развитие атомной отрасли» 1 степени (2012);</w:t>
      </w:r>
    </w:p>
    <w:p w:rsidR="001954A0" w:rsidRPr="00100CB8" w:rsidRDefault="001954A0" w:rsidP="00E61445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100CB8">
        <w:rPr>
          <w:rFonts w:ascii="Arial" w:hAnsi="Arial" w:cs="Arial"/>
          <w:color w:val="333333"/>
          <w:sz w:val="18"/>
          <w:szCs w:val="18"/>
        </w:rPr>
        <w:t>Нагрудным знаком «За вклад в развитие атомной отрасли» 2 степени (2017);</w:t>
      </w:r>
    </w:p>
    <w:p w:rsidR="001954A0" w:rsidRPr="00100CB8" w:rsidRDefault="001954A0" w:rsidP="00E61445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100CB8">
        <w:rPr>
          <w:rFonts w:ascii="Arial" w:hAnsi="Arial" w:cs="Arial"/>
          <w:color w:val="333333"/>
          <w:sz w:val="18"/>
          <w:szCs w:val="18"/>
        </w:rPr>
        <w:t>Ведомственным знаком отличия Федеральной службы государственной статистики – медалью «За заслуги в проведении Всероссийской переписи населения 2010 года» (2012);</w:t>
      </w:r>
    </w:p>
    <w:p w:rsidR="001954A0" w:rsidRPr="00100CB8" w:rsidRDefault="001954A0" w:rsidP="00E61445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100CB8">
        <w:rPr>
          <w:rFonts w:ascii="Arial" w:hAnsi="Arial" w:cs="Arial"/>
          <w:color w:val="333333"/>
          <w:sz w:val="18"/>
          <w:szCs w:val="18"/>
        </w:rPr>
        <w:t>Почетной Грамотой Министерства образования РФ (1995);</w:t>
      </w:r>
    </w:p>
    <w:p w:rsidR="001954A0" w:rsidRPr="00100CB8" w:rsidRDefault="001954A0" w:rsidP="00E61445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100CB8">
        <w:rPr>
          <w:rFonts w:ascii="Arial" w:hAnsi="Arial" w:cs="Arial"/>
          <w:color w:val="333333"/>
          <w:sz w:val="18"/>
          <w:szCs w:val="18"/>
        </w:rPr>
        <w:t>Почетной грамотой Федеральной службы по финансовому мониторингу (Росфинмониторинг) (2012);</w:t>
      </w:r>
    </w:p>
    <w:p w:rsidR="001954A0" w:rsidRPr="00100CB8" w:rsidRDefault="001954A0" w:rsidP="00E61445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100CB8">
        <w:rPr>
          <w:rFonts w:ascii="Arial" w:hAnsi="Arial" w:cs="Arial"/>
          <w:color w:val="333333"/>
          <w:sz w:val="18"/>
          <w:szCs w:val="18"/>
        </w:rPr>
        <w:t>Почетной грамотой Государственной корпорации по атомной энергии «Росатом» (2019);</w:t>
      </w:r>
    </w:p>
    <w:p w:rsidR="001954A0" w:rsidRPr="00100CB8" w:rsidRDefault="001954A0" w:rsidP="00E61445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100CB8">
        <w:rPr>
          <w:rFonts w:ascii="Arial" w:hAnsi="Arial" w:cs="Arial"/>
          <w:color w:val="333333"/>
          <w:sz w:val="18"/>
          <w:szCs w:val="18"/>
        </w:rPr>
        <w:t>Грамотой ФСТЭК за большой вклад в подготовку специалистов по защите информации (2012);</w:t>
      </w:r>
    </w:p>
    <w:p w:rsidR="001954A0" w:rsidRPr="00100CB8" w:rsidRDefault="001954A0" w:rsidP="00E61445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100CB8">
        <w:rPr>
          <w:rFonts w:ascii="Arial" w:hAnsi="Arial" w:cs="Arial"/>
          <w:color w:val="333333"/>
          <w:sz w:val="18"/>
          <w:szCs w:val="18"/>
        </w:rPr>
        <w:t>Благодарностью Мэра Москвы (2018);</w:t>
      </w:r>
    </w:p>
    <w:p w:rsidR="001954A0" w:rsidRPr="00100CB8" w:rsidRDefault="001954A0" w:rsidP="00E61445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100CB8">
        <w:rPr>
          <w:rFonts w:ascii="Arial" w:hAnsi="Arial" w:cs="Arial"/>
          <w:color w:val="333333"/>
          <w:sz w:val="18"/>
          <w:szCs w:val="18"/>
        </w:rPr>
        <w:t>Благодарностью Министерства науки и высшего образования Российской Федерации за значительный вклад в развитие сферы высшего образования и Российского профессорского собрания (2021);</w:t>
      </w:r>
    </w:p>
    <w:p w:rsidR="001954A0" w:rsidRPr="00100CB8" w:rsidRDefault="001954A0" w:rsidP="00E61445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100CB8">
        <w:rPr>
          <w:rFonts w:ascii="Arial" w:hAnsi="Arial" w:cs="Arial"/>
          <w:color w:val="333333"/>
          <w:sz w:val="18"/>
          <w:szCs w:val="18"/>
        </w:rPr>
        <w:t>Медалью «За вклад в реализацию государственной политики в области образования» (2022);</w:t>
      </w:r>
    </w:p>
    <w:p w:rsidR="001954A0" w:rsidRPr="00100CB8" w:rsidRDefault="001954A0" w:rsidP="00E61445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100CB8">
        <w:rPr>
          <w:rFonts w:ascii="Arial" w:hAnsi="Arial" w:cs="Arial"/>
          <w:color w:val="333333"/>
          <w:sz w:val="18"/>
          <w:szCs w:val="18"/>
        </w:rPr>
        <w:t>Орденом «За заслуги перед МИФИ» (2022);</w:t>
      </w:r>
    </w:p>
    <w:p w:rsidR="001954A0" w:rsidRPr="00100CB8" w:rsidRDefault="001954A0" w:rsidP="00E61445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100CB8">
        <w:rPr>
          <w:rFonts w:ascii="Arial" w:hAnsi="Arial" w:cs="Arial"/>
          <w:color w:val="333333"/>
          <w:sz w:val="18"/>
          <w:szCs w:val="18"/>
        </w:rPr>
        <w:t>Знаком отличия Госкорпорации «Росатом» «За заслуги перед атомной отраслью» 1 степени (2022);</w:t>
      </w:r>
    </w:p>
    <w:p w:rsidR="001954A0" w:rsidRPr="00100CB8" w:rsidRDefault="001954A0" w:rsidP="00E61445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100CB8">
        <w:rPr>
          <w:rFonts w:ascii="Arial" w:hAnsi="Arial" w:cs="Arial"/>
          <w:color w:val="333333"/>
          <w:sz w:val="18"/>
          <w:szCs w:val="18"/>
        </w:rPr>
        <w:t>Медалью «За трудовую доблесть» Минобороны России (2022);</w:t>
      </w:r>
    </w:p>
    <w:p w:rsidR="001954A0" w:rsidRPr="00100CB8" w:rsidRDefault="001954A0" w:rsidP="00E61445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100CB8">
        <w:rPr>
          <w:rFonts w:ascii="Arial" w:hAnsi="Arial" w:cs="Arial"/>
          <w:color w:val="333333"/>
          <w:sz w:val="18"/>
          <w:szCs w:val="18"/>
        </w:rPr>
        <w:t>Благодарностью Минобрнауки России (2023).</w:t>
      </w:r>
    </w:p>
    <w:p w:rsidR="001954A0" w:rsidRPr="00E61445" w:rsidRDefault="001954A0" w:rsidP="00E61445">
      <w:pPr>
        <w:spacing w:after="0" w:line="240" w:lineRule="auto"/>
        <w:rPr>
          <w:sz w:val="22"/>
          <w:szCs w:val="22"/>
        </w:rPr>
      </w:pPr>
      <w:r w:rsidRPr="00E61445">
        <w:rPr>
          <w:sz w:val="22"/>
          <w:szCs w:val="22"/>
        </w:rPr>
        <w:br w:type="page"/>
      </w:r>
    </w:p>
    <w:p w:rsidR="00D16F0A" w:rsidRDefault="00205596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333333"/>
          <w:sz w:val="22"/>
          <w:szCs w:val="22"/>
          <w:lang w:eastAsia="ru-RU"/>
        </w:rPr>
      </w:pPr>
      <w:r w:rsidRPr="00205596">
        <w:rPr>
          <w:rFonts w:ascii="Arial" w:eastAsia="Times New Roman" w:hAnsi="Arial" w:cs="Arial"/>
          <w:b/>
          <w:bCs/>
          <w:color w:val="333333"/>
          <w:sz w:val="22"/>
          <w:szCs w:val="22"/>
          <w:lang w:eastAsia="ru-RU"/>
        </w:rPr>
        <w:lastRenderedPageBreak/>
        <w:drawing>
          <wp:inline distT="0" distB="0" distL="0" distR="0" wp14:anchorId="4EE7BDE3" wp14:editId="7F0DDBCE">
            <wp:extent cx="2114845" cy="232442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A0" w:rsidRPr="001954A0" w:rsidRDefault="001954A0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E61445">
        <w:rPr>
          <w:rFonts w:ascii="Arial" w:eastAsia="Times New Roman" w:hAnsi="Arial" w:cs="Arial"/>
          <w:b/>
          <w:bCs/>
          <w:color w:val="333333"/>
          <w:sz w:val="22"/>
          <w:szCs w:val="22"/>
          <w:lang w:eastAsia="ru-RU"/>
        </w:rPr>
        <w:t>Дмитриев Николай Михайлович</w:t>
      </w:r>
    </w:p>
    <w:p w:rsidR="001954A0" w:rsidRPr="001954A0" w:rsidRDefault="001954A0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 </w:t>
      </w:r>
    </w:p>
    <w:p w:rsidR="001954A0" w:rsidRPr="001954A0" w:rsidRDefault="001954A0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E61445">
        <w:rPr>
          <w:rFonts w:ascii="Arial" w:eastAsia="Times New Roman" w:hAnsi="Arial" w:cs="Arial"/>
          <w:b/>
          <w:bCs/>
          <w:color w:val="333333"/>
          <w:sz w:val="22"/>
          <w:szCs w:val="22"/>
          <w:lang w:eastAsia="ru-RU"/>
        </w:rPr>
        <w:t>Осуществляет</w:t>
      </w:r>
    </w:p>
    <w:p w:rsidR="001954A0" w:rsidRPr="001954A0" w:rsidRDefault="001954A0" w:rsidP="00E61445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Общее руководство региональными структурными подразделениями университета;</w:t>
      </w:r>
    </w:p>
    <w:p w:rsidR="001954A0" w:rsidRPr="001954A0" w:rsidRDefault="001954A0" w:rsidP="00E61445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Организацию деятельности по экспортному контролю;</w:t>
      </w:r>
    </w:p>
    <w:p w:rsidR="001954A0" w:rsidRPr="001954A0" w:rsidRDefault="001954A0" w:rsidP="00E61445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Сопровождение процесса обучения иностранных граждан;</w:t>
      </w:r>
    </w:p>
    <w:p w:rsidR="001954A0" w:rsidRPr="001954A0" w:rsidRDefault="001954A0" w:rsidP="00E61445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Организацию приема и зачисления в НИЯУ МИФИ иностранных обучающихся по дополнительной общеобразовательной программе, обеспечивающей подготовку иностранных граждан и лиц без гражданства к освоению профессиональных и образовательных программ на русском языке;</w:t>
      </w:r>
    </w:p>
    <w:p w:rsidR="001954A0" w:rsidRPr="001954A0" w:rsidRDefault="001954A0" w:rsidP="00E61445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Организацию приема и зачисления в НИЯУ МИФИ иностранных обучающихся в пределах квоты на образование иностранных обучающихся и лиц без гражданства в Российской Федерации, а также иностранных граждан, принимаемых на обучение за счет средств физических и (или) юридических лиц;</w:t>
      </w:r>
    </w:p>
    <w:p w:rsidR="001954A0" w:rsidRPr="001954A0" w:rsidRDefault="001954A0" w:rsidP="00E61445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Контроль за использованием жилого фонда университета;</w:t>
      </w:r>
    </w:p>
    <w:p w:rsidR="001954A0" w:rsidRPr="001954A0" w:rsidRDefault="001954A0" w:rsidP="00E61445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Организацию оформления документов по приёму иностранных делегаций и иностранных граждан на территории университета, документов и справок об обучении на иностранных языках;</w:t>
      </w:r>
    </w:p>
    <w:p w:rsidR="001954A0" w:rsidRPr="001954A0" w:rsidRDefault="001954A0" w:rsidP="00E61445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Экспертную оценку зарубежных образовательных документов и их официальное подтверждение;</w:t>
      </w:r>
    </w:p>
    <w:p w:rsidR="001954A0" w:rsidRPr="001954A0" w:rsidRDefault="001954A0" w:rsidP="00E61445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Организацию миграционного сопровождения иностранных обучающихся и НПР, прибывающих в НИЯУ МИФИ;</w:t>
      </w:r>
    </w:p>
    <w:p w:rsidR="001954A0" w:rsidRPr="001954A0" w:rsidRDefault="001954A0" w:rsidP="00E61445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Организацию социально-педагогической адаптации иностранных обучающихся в культурно-образовательном пространстве университета.</w:t>
      </w:r>
    </w:p>
    <w:p w:rsidR="001954A0" w:rsidRPr="00E61445" w:rsidRDefault="001954A0" w:rsidP="00E61445">
      <w:pPr>
        <w:spacing w:after="0" w:line="240" w:lineRule="auto"/>
        <w:rPr>
          <w:sz w:val="22"/>
          <w:szCs w:val="22"/>
        </w:rPr>
      </w:pPr>
      <w:r w:rsidRPr="00E61445">
        <w:rPr>
          <w:sz w:val="22"/>
          <w:szCs w:val="22"/>
        </w:rPr>
        <w:br w:type="page"/>
      </w:r>
    </w:p>
    <w:p w:rsidR="00E61445" w:rsidRDefault="001954A0" w:rsidP="00E61445">
      <w:pPr>
        <w:pStyle w:val="3"/>
        <w:shd w:val="clear" w:color="auto" w:fill="FFFFFF"/>
        <w:spacing w:before="0" w:line="240" w:lineRule="auto"/>
        <w:textAlignment w:val="baseline"/>
        <w:rPr>
          <w:rFonts w:ascii="Arial" w:hAnsi="Arial" w:cs="Arial"/>
          <w:b w:val="0"/>
          <w:bCs w:val="0"/>
          <w:color w:val="0057B8"/>
          <w:sz w:val="22"/>
          <w:szCs w:val="22"/>
        </w:rPr>
      </w:pPr>
      <w:r w:rsidRPr="00E61445">
        <w:rPr>
          <w:rFonts w:ascii="Arial" w:hAnsi="Arial" w:cs="Arial"/>
          <w:b w:val="0"/>
          <w:bCs w:val="0"/>
          <w:noProof/>
          <w:color w:val="0057B8"/>
          <w:sz w:val="22"/>
          <w:szCs w:val="22"/>
          <w:lang w:eastAsia="ru-RU"/>
        </w:rPr>
        <w:lastRenderedPageBreak/>
        <w:drawing>
          <wp:inline distT="0" distB="0" distL="0" distR="0">
            <wp:extent cx="1447800" cy="1962150"/>
            <wp:effectExtent l="0" t="0" r="0" b="0"/>
            <wp:docPr id="9" name="Рисунок 9" descr="https://mephi.ru/content/public/uploads/images/official/539_kargin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phi.ru/content/public/uploads/images/official/539_karginn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A0" w:rsidRPr="00E61445" w:rsidRDefault="001954A0" w:rsidP="00E61445">
      <w:pPr>
        <w:pStyle w:val="3"/>
        <w:shd w:val="clear" w:color="auto" w:fill="FFFFFF"/>
        <w:spacing w:before="0" w:line="240" w:lineRule="auto"/>
        <w:textAlignment w:val="baseline"/>
        <w:rPr>
          <w:rFonts w:ascii="Arial" w:hAnsi="Arial" w:cs="Arial"/>
          <w:b w:val="0"/>
          <w:bCs w:val="0"/>
          <w:color w:val="0057B8"/>
          <w:sz w:val="22"/>
          <w:szCs w:val="22"/>
          <w:lang w:eastAsia="ru-RU"/>
        </w:rPr>
      </w:pPr>
      <w:r w:rsidRPr="00E61445">
        <w:rPr>
          <w:rFonts w:ascii="Arial" w:hAnsi="Arial" w:cs="Arial"/>
          <w:b w:val="0"/>
          <w:bCs w:val="0"/>
          <w:color w:val="0057B8"/>
          <w:sz w:val="22"/>
          <w:szCs w:val="22"/>
        </w:rPr>
        <w:t>Каргин Николай Иванович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Образование и трудовая деятельность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В 1979 году окончил Мордовский госуниверситет им. НП. Огарева, физический факультет.</w:t>
      </w:r>
      <w:r w:rsidRPr="00E61445">
        <w:rPr>
          <w:rFonts w:ascii="Arial" w:hAnsi="Arial" w:cs="Arial"/>
          <w:color w:val="333333"/>
          <w:sz w:val="22"/>
          <w:szCs w:val="22"/>
        </w:rPr>
        <w:br/>
        <w:t>В 1984 году окончил аспирантуру Ленинградского госуниверситета им. А.А Жданова, присуждена ученая степень кандидата физико-математических наук.</w:t>
      </w:r>
      <w:r w:rsidRPr="00E61445">
        <w:rPr>
          <w:rFonts w:ascii="Arial" w:hAnsi="Arial" w:cs="Arial"/>
          <w:color w:val="333333"/>
          <w:sz w:val="22"/>
          <w:szCs w:val="22"/>
        </w:rPr>
        <w:br/>
        <w:t>В 1990 году присвоено звание доцента.</w:t>
      </w:r>
      <w:r w:rsidRPr="00E61445">
        <w:rPr>
          <w:rFonts w:ascii="Arial" w:hAnsi="Arial" w:cs="Arial"/>
          <w:color w:val="333333"/>
          <w:sz w:val="22"/>
          <w:szCs w:val="22"/>
        </w:rPr>
        <w:br/>
        <w:t>В 1998 году присуждена ученая степень доктора технических наук.</w:t>
      </w:r>
      <w:r w:rsidRPr="00E61445">
        <w:rPr>
          <w:rFonts w:ascii="Arial" w:hAnsi="Arial" w:cs="Arial"/>
          <w:color w:val="333333"/>
          <w:sz w:val="22"/>
          <w:szCs w:val="22"/>
        </w:rPr>
        <w:br/>
        <w:t>В 1999 году присвоено звание профессора.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За время работы в высшей школе прошел путь от ст. лаборанта до профессора. Места работы: Мордовский госуниверситет им. Н.П. Огарева (1984-1986 гг.), Северо-Кавказский гостехуниверситет (1986-2007 гг.).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НИЯУ МИФИ – советник ректора, начальник управления перспективных исследований (2008-2010 гг.), начальник управления развития перспективных исследований в ранге проректора НИЯУ МИФИ (2010-2013 гг.), с 2013 года и по настоящее время и.о. проректора, начальник управления развития перспективных исследований НИЯУ МИФИ.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Научная деятельность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Основными направлениями научных исследований являются – физика и технология широкозонных полупроводников. Всего по этим направлениям опубликовано более 200 трудов (в т.ч. 3 монографии, 230 научных трудов и 15 научно-методических трудов).</w:t>
      </w:r>
    </w:p>
    <w:p w:rsidR="001954A0" w:rsidRPr="00E61445" w:rsidRDefault="001954A0" w:rsidP="00E61445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директор Института нанотехнологий в электронике, спинтронике и фотонике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Преподаваемые дисциплины</w:t>
      </w:r>
    </w:p>
    <w:p w:rsidR="001954A0" w:rsidRPr="00E61445" w:rsidRDefault="001954A0" w:rsidP="00E61445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Научно-исследовательская работа</w:t>
      </w:r>
    </w:p>
    <w:p w:rsidR="001954A0" w:rsidRPr="00E61445" w:rsidRDefault="001954A0" w:rsidP="00E61445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Основы измерений в твердотельной наноэлектронике</w:t>
      </w:r>
    </w:p>
    <w:p w:rsidR="001954A0" w:rsidRPr="00E61445" w:rsidRDefault="001954A0" w:rsidP="00E61445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Проектирование и моделирование приборов микро- и наноэлектроники</w:t>
      </w:r>
    </w:p>
    <w:p w:rsidR="001954A0" w:rsidRPr="00E61445" w:rsidRDefault="001954A0" w:rsidP="00E61445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Прорывные направления мирового научно-технологического развития</w:t>
      </w:r>
    </w:p>
    <w:p w:rsidR="001954A0" w:rsidRPr="00E61445" w:rsidRDefault="001954A0" w:rsidP="00E61445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Специальные вопросы физической электроники</w:t>
      </w:r>
    </w:p>
    <w:p w:rsidR="001954A0" w:rsidRPr="00E61445" w:rsidRDefault="001954A0" w:rsidP="00E61445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Твердотельная электроника</w:t>
      </w:r>
    </w:p>
    <w:p w:rsidR="001954A0" w:rsidRPr="00E61445" w:rsidRDefault="001954A0" w:rsidP="00E61445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Физика и технология приборов микро- и наноэлектроники</w:t>
      </w:r>
    </w:p>
    <w:p w:rsidR="001954A0" w:rsidRPr="00E61445" w:rsidRDefault="001954A0" w:rsidP="00E61445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Физическая электроника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Осуществляет</w:t>
      </w:r>
    </w:p>
    <w:p w:rsidR="001954A0" w:rsidRPr="00E61445" w:rsidRDefault="001954A0" w:rsidP="00E61445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Контроль исполнения перспективных и текущих планов по научной, научно-инновационной деятельности университета, реализации программ и договоров о сотрудничестве в области научной, научно-инновационной деятельности университета;</w:t>
      </w:r>
    </w:p>
    <w:p w:rsidR="001954A0" w:rsidRPr="00E61445" w:rsidRDefault="001954A0" w:rsidP="00E61445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lastRenderedPageBreak/>
        <w:t>Контроль за исполнением государственных контрактов, договоров, соглашений на выполнение научно-исследовательских и опытно-конструкторских работ, договоров по реализации государственного оборонного заказа, включая подписание отчетной документации по ним;</w:t>
      </w:r>
    </w:p>
    <w:p w:rsidR="001954A0" w:rsidRPr="00E61445" w:rsidRDefault="001954A0" w:rsidP="00E61445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Руководство управлением интеллектуальной собственностью университета;</w:t>
      </w:r>
    </w:p>
    <w:p w:rsidR="001954A0" w:rsidRPr="00E61445" w:rsidRDefault="001954A0" w:rsidP="00E61445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Организацию разработки и выполнения проблемно-тематического плана научно-исследовательской работы университета, организацию исследовательской работы по хозяйственным договорам с организациями, предприятиями;</w:t>
      </w:r>
    </w:p>
    <w:p w:rsidR="001954A0" w:rsidRPr="00E61445" w:rsidRDefault="001954A0" w:rsidP="00E61445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Обеспечение ядерной и радиационной безопасности, учет и контроль ядерных материалов и радиоактивных веществ;</w:t>
      </w:r>
    </w:p>
    <w:p w:rsidR="001954A0" w:rsidRPr="00E61445" w:rsidRDefault="001954A0" w:rsidP="00E61445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Контроль за деятельностью малых инновационных предприятий, в которых университет является учредителем.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Звания и награды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В 1998 году стал Заслуженным работником Высшей школы РФ</w:t>
      </w:r>
      <w:r w:rsidRPr="00E61445">
        <w:rPr>
          <w:rFonts w:ascii="Arial" w:hAnsi="Arial" w:cs="Arial"/>
          <w:color w:val="333333"/>
          <w:sz w:val="22"/>
          <w:szCs w:val="22"/>
        </w:rPr>
        <w:br/>
        <w:t>В 2007 году присвоено звание Заслуженный деятель науки РФ</w:t>
      </w:r>
      <w:r w:rsidRPr="00E61445">
        <w:rPr>
          <w:rFonts w:ascii="Arial" w:hAnsi="Arial" w:cs="Arial"/>
          <w:color w:val="333333"/>
          <w:sz w:val="22"/>
          <w:szCs w:val="22"/>
        </w:rPr>
        <w:br/>
        <w:t>Является помощником депутата Государственной думы Сафаралиева Г.К., членом Экспертного совета по проблемам интеграции образования, науки и промышленности Комитета Государственной Думы по образование.</w:t>
      </w:r>
    </w:p>
    <w:p w:rsidR="001954A0" w:rsidRDefault="001954A0" w:rsidP="00E61445">
      <w:pPr>
        <w:spacing w:after="0" w:line="240" w:lineRule="auto"/>
        <w:rPr>
          <w:sz w:val="22"/>
          <w:szCs w:val="22"/>
        </w:rPr>
      </w:pPr>
    </w:p>
    <w:p w:rsidR="00B55CEF" w:rsidRPr="00E61445" w:rsidRDefault="00B55CEF" w:rsidP="00E61445">
      <w:pPr>
        <w:spacing w:after="0" w:line="240" w:lineRule="auto"/>
        <w:rPr>
          <w:sz w:val="22"/>
          <w:szCs w:val="22"/>
        </w:rPr>
      </w:pPr>
    </w:p>
    <w:p w:rsidR="00E61445" w:rsidRDefault="001954A0" w:rsidP="00E61445">
      <w:pPr>
        <w:pStyle w:val="3"/>
        <w:shd w:val="clear" w:color="auto" w:fill="FFFFFF"/>
        <w:spacing w:before="0" w:line="240" w:lineRule="auto"/>
        <w:textAlignment w:val="baseline"/>
        <w:rPr>
          <w:rFonts w:ascii="Arial" w:hAnsi="Arial" w:cs="Arial"/>
          <w:b w:val="0"/>
          <w:bCs w:val="0"/>
          <w:color w:val="0057B8"/>
          <w:sz w:val="22"/>
          <w:szCs w:val="22"/>
        </w:rPr>
      </w:pPr>
      <w:r w:rsidRPr="00E61445">
        <w:rPr>
          <w:rFonts w:ascii="Arial" w:hAnsi="Arial" w:cs="Arial"/>
          <w:b w:val="0"/>
          <w:bCs w:val="0"/>
          <w:noProof/>
          <w:color w:val="0057B8"/>
          <w:sz w:val="22"/>
          <w:szCs w:val="22"/>
          <w:lang w:eastAsia="ru-RU"/>
        </w:rPr>
        <w:drawing>
          <wp:inline distT="0" distB="0" distL="0" distR="0">
            <wp:extent cx="2079091" cy="2771143"/>
            <wp:effectExtent l="0" t="0" r="0" b="0"/>
            <wp:docPr id="10" name="Рисунок 10" descr="https://mephi.ru/content/public/uploads/images/official/photo_dr.sav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ephi.ru/content/public/uploads/images/official/photo_dr.savk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83" cy="278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A0" w:rsidRPr="00E61445" w:rsidRDefault="001954A0" w:rsidP="00E61445">
      <w:pPr>
        <w:pStyle w:val="3"/>
        <w:shd w:val="clear" w:color="auto" w:fill="FFFFFF"/>
        <w:spacing w:before="0" w:line="240" w:lineRule="auto"/>
        <w:textAlignment w:val="baseline"/>
        <w:rPr>
          <w:rFonts w:ascii="Arial" w:hAnsi="Arial" w:cs="Arial"/>
          <w:b w:val="0"/>
          <w:bCs w:val="0"/>
          <w:color w:val="0057B8"/>
          <w:sz w:val="22"/>
          <w:szCs w:val="22"/>
          <w:lang w:eastAsia="ru-RU"/>
        </w:rPr>
      </w:pPr>
      <w:r w:rsidRPr="00E61445">
        <w:rPr>
          <w:rFonts w:ascii="Arial" w:hAnsi="Arial" w:cs="Arial"/>
          <w:b w:val="0"/>
          <w:bCs w:val="0"/>
          <w:color w:val="0057B8"/>
          <w:sz w:val="22"/>
          <w:szCs w:val="22"/>
        </w:rPr>
        <w:t>Дмитрий Александрович Савкин</w:t>
      </w:r>
    </w:p>
    <w:p w:rsidR="001954A0" w:rsidRPr="00E61445" w:rsidRDefault="001954A0" w:rsidP="00E61445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Курирует в МИФИ международную стратегию и развитие</w:t>
      </w:r>
    </w:p>
    <w:p w:rsidR="001954A0" w:rsidRPr="00E61445" w:rsidRDefault="001954A0" w:rsidP="00E61445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 </w:t>
      </w:r>
    </w:p>
    <w:p w:rsidR="001954A0" w:rsidRPr="00E61445" w:rsidRDefault="001954A0" w:rsidP="00E61445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Родился в г. Ленинград в 1983 г. Закончил 384 школу, а затем – факультет международных отношений Санкт-Петербургского государственного университета в 2005 году.</w:t>
      </w:r>
    </w:p>
    <w:p w:rsidR="001954A0" w:rsidRPr="00E61445" w:rsidRDefault="001954A0" w:rsidP="00E61445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С 2005 по 2012 гг. работал ассистентом, помощником проректора, начальником управления в СПбГУ, курировал международную стратегию университета. Стоял у истоков Диалога Россия – Республика Корея, созданного по инициативе Президентов двух стран. В 2010 году защитил кандидатскую диссертацию по политическим наукам по теме «Глобальный город как актор мировой политики».</w:t>
      </w:r>
    </w:p>
    <w:p w:rsidR="001954A0" w:rsidRPr="00E61445" w:rsidRDefault="001954A0" w:rsidP="00E61445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С 2012 работал заместителем декана по науке и международной деятельности Высшей школы урбанистики НИУ ВШЭ (Москва). В 2013 году инициировал создание в университете подготовительного факультета по русскому языку, создал и возглавил в университете новое направление – международного студенческого рекрутинга.</w:t>
      </w:r>
    </w:p>
    <w:p w:rsidR="001954A0" w:rsidRPr="00E61445" w:rsidRDefault="001954A0" w:rsidP="00E61445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lastRenderedPageBreak/>
        <w:t>С 2015 по 2016 гг. работал директором по интернационализации ИОН в Российской Академии народного хозяйства и государственной службы при Президенте. В этот период создал несколько англоязычных образовательных программ и международную лабораторию Евро-Азиатских исследований, активно занимался развитием связей с Северо-Восточной азией.</w:t>
      </w:r>
    </w:p>
    <w:p w:rsidR="001954A0" w:rsidRPr="00E61445" w:rsidRDefault="001954A0" w:rsidP="00E61445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С сентября 2016 по сентябрь 2017 гг. Дмитрий Савкин работал full-time профессором в ведущем китайском Университете им. Сунь-Ятсена, занимался исследованиями российско-китайских отношений и национальных проектов развития университетов ведущих стран мира.  </w:t>
      </w:r>
    </w:p>
    <w:p w:rsidR="001954A0" w:rsidRPr="00E61445" w:rsidRDefault="001954A0" w:rsidP="00E61445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В 2017 году Дмитрия Савкина пригласили в Иркутский Национальный исследовательский технический университет (ИРНИТУ) проректором и деканом-основателем Байкальского института БРИКС – нового междисциплинарного научно-образовательного гринфилда в Сибири. За 4,5 года руководства Байкальским институтом БРИКС он разработал и запустил 14 междисциплинарных бакалаврских и магистерских программ на английском языке, существенно увеличил контингент иностранных преподавателей и студентов и доходы университета от экспорта образования. В этот период Университет впервые вошел в глобальные рейтинги Times Higher Education Global Impact Ranking, QS. Им была запущена лаборатория промышленной математики в 2020 году, которая стала абсолютным лидером университета по публикациям в международных журналах Q1-Q2, зеркальная лаборатория энергетики совместно с НИУ ВШЭ. Оба подразделения направлены на моделирование процессов устойчивого развития и создание новых ESG технологий.</w:t>
      </w:r>
    </w:p>
    <w:p w:rsidR="001954A0" w:rsidRPr="00E61445" w:rsidRDefault="001954A0" w:rsidP="00E61445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Д.А. Савкин в 2019 г. способствовал получению ИРНИТУ статуса уникального представителя венчурного фонда глобальной корпорации ALIBABA в России и оператора ALI CREATE – глобального конкурса инновационных стартапов для дальнейшего получения иностранных инвестиций и созданий университетских технологических МИПов.</w:t>
      </w:r>
    </w:p>
    <w:p w:rsidR="001954A0" w:rsidRPr="00E61445" w:rsidRDefault="001954A0" w:rsidP="00E61445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В 2020 году Д.А. Савкин стал национальным представителем России в ETINED – Платформе Совета Европы по этике, прозрачности и честности в образовании, будучи выдвинутым Министерством Науки и Высшего образования России. Награжден Почетной грамотой Минобрнауки России, получил награду Восточно-Европейской Ассоциации Университетов  «За личный вклад» в развитие международной деятельности в 2021г.</w:t>
      </w:r>
    </w:p>
    <w:p w:rsidR="001954A0" w:rsidRPr="00E61445" w:rsidRDefault="001954A0" w:rsidP="00E61445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Дмитрий Савкин в период 2005 – 2022 преподавал международные отношения в 15 университетах мира. Автор многочисленных публикаций и трех монографий на русском, английском и китайском языках по международным отношениям, внешней политике, глобальному образованию.</w:t>
      </w:r>
    </w:p>
    <w:p w:rsidR="001954A0" w:rsidRPr="00E61445" w:rsidRDefault="001954A0" w:rsidP="00E61445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В декабре 2021 года перешел на работу в НИЯУ МИФИ.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Осуществляет</w:t>
      </w:r>
    </w:p>
    <w:p w:rsidR="001954A0" w:rsidRPr="00E61445" w:rsidRDefault="001954A0" w:rsidP="00E61445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Организацию набора иностранных обучающихся на основные образовательные программы НИЯУ МИФИ всех уровней подготовки, включая реализуемые на платной основе, в том числе:</w:t>
      </w:r>
    </w:p>
    <w:p w:rsidR="001954A0" w:rsidRPr="00E61445" w:rsidRDefault="001954A0" w:rsidP="00E61445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Рекламу, маркетинг, позиционирование образовательных услуг НИЯУ МИФИ за рубежом для привлечения иностранных абитуриентов;</w:t>
      </w:r>
    </w:p>
    <w:p w:rsidR="001954A0" w:rsidRPr="00E61445" w:rsidRDefault="001954A0" w:rsidP="00E61445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Взаимодействие с представителями российских и зарубежных компаний по набору иностранных обучающихся, поставщиков услуг, представителей образовательных выставок;</w:t>
      </w:r>
    </w:p>
    <w:p w:rsidR="001954A0" w:rsidRPr="00E61445" w:rsidRDefault="001954A0" w:rsidP="00E61445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Взаимодействие с представительствами Россотрудничества в России и за рубежом для увеличения числа иностранных обучающихся в пределах квоты на образование иностранных обучающихся и лиц без гражданства в Российской Федерации, поступающих в НИЯУ МИФИ;</w:t>
      </w:r>
    </w:p>
    <w:p w:rsidR="001954A0" w:rsidRPr="00E61445" w:rsidRDefault="001954A0" w:rsidP="00E61445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Взаимодействие с основными структурными подразделениями НИЯУ МИФИ по организации вступительных испытаний для иностранных граждан и их последующее курирование до заключения договора об оказании платных образовательных услуг.</w:t>
      </w:r>
    </w:p>
    <w:p w:rsidR="001954A0" w:rsidRPr="00E61445" w:rsidRDefault="001954A0" w:rsidP="00E61445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В пределах своей компетенции подготовку и проведение визитов иностранных делегаций в НИЯУ МИФИ;</w:t>
      </w:r>
    </w:p>
    <w:p w:rsidR="001954A0" w:rsidRPr="00E61445" w:rsidRDefault="001954A0" w:rsidP="00E61445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Открытие и курирование зарубежных филиалов и представительств НИЯУ МИФИ;</w:t>
      </w:r>
    </w:p>
    <w:p w:rsidR="001954A0" w:rsidRPr="00E61445" w:rsidRDefault="001954A0" w:rsidP="00E61445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Руководство деятельностью филиала федерального государственного автономного образовательного учреждения высшего образования «Национальный исследовательский ядерный университет «МИФИ» в городе Алматы;</w:t>
      </w:r>
    </w:p>
    <w:p w:rsidR="001954A0" w:rsidRPr="00E61445" w:rsidRDefault="001954A0" w:rsidP="00E61445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Подготовку и заключение международных договоров и соглашений, а также получение на них заключений в порядке, установленном Правительством Российской Федерации;</w:t>
      </w:r>
    </w:p>
    <w:p w:rsidR="001954A0" w:rsidRPr="00E61445" w:rsidRDefault="001954A0" w:rsidP="00E61445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Организацию и проведение мероприятий по продвижению бренда университета за рубежом;</w:t>
      </w:r>
    </w:p>
    <w:p w:rsidR="001954A0" w:rsidRPr="00E61445" w:rsidRDefault="001954A0" w:rsidP="00E61445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Организацию участия представителей НИЯУ МИФИ в международных мероприятиях.</w:t>
      </w:r>
    </w:p>
    <w:p w:rsidR="001954A0" w:rsidRPr="00E61445" w:rsidRDefault="001954A0" w:rsidP="00E61445">
      <w:pPr>
        <w:spacing w:after="0" w:line="240" w:lineRule="auto"/>
        <w:rPr>
          <w:sz w:val="22"/>
          <w:szCs w:val="22"/>
        </w:rPr>
      </w:pPr>
      <w:r w:rsidRPr="00E61445">
        <w:rPr>
          <w:sz w:val="22"/>
          <w:szCs w:val="22"/>
        </w:rPr>
        <w:br w:type="page"/>
      </w:r>
    </w:p>
    <w:p w:rsidR="00E61445" w:rsidRDefault="001954A0" w:rsidP="00E61445">
      <w:pPr>
        <w:pStyle w:val="3"/>
        <w:shd w:val="clear" w:color="auto" w:fill="FFFFFF"/>
        <w:spacing w:before="0" w:line="240" w:lineRule="auto"/>
        <w:textAlignment w:val="baseline"/>
        <w:rPr>
          <w:rFonts w:ascii="Arial" w:hAnsi="Arial" w:cs="Arial"/>
          <w:b w:val="0"/>
          <w:bCs w:val="0"/>
          <w:color w:val="0057B8"/>
          <w:sz w:val="22"/>
          <w:szCs w:val="22"/>
        </w:rPr>
      </w:pPr>
      <w:r w:rsidRPr="00E61445">
        <w:rPr>
          <w:rFonts w:ascii="Arial" w:hAnsi="Arial" w:cs="Arial"/>
          <w:b w:val="0"/>
          <w:bCs w:val="0"/>
          <w:noProof/>
          <w:color w:val="0057B8"/>
          <w:sz w:val="22"/>
          <w:szCs w:val="22"/>
          <w:lang w:eastAsia="ru-RU"/>
        </w:rPr>
        <w:lastRenderedPageBreak/>
        <w:drawing>
          <wp:inline distT="0" distB="0" distL="0" distR="0">
            <wp:extent cx="1790700" cy="2676525"/>
            <wp:effectExtent l="0" t="0" r="0" b="0"/>
            <wp:docPr id="11" name="Рисунок 11" descr="https://mephi.ru/content/public/uploads/files/official/strihanov_188h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ephi.ru/content/public/uploads/files/official/strihanov_188h2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A0" w:rsidRPr="00E61445" w:rsidRDefault="001954A0" w:rsidP="00E61445">
      <w:pPr>
        <w:pStyle w:val="3"/>
        <w:shd w:val="clear" w:color="auto" w:fill="FFFFFF"/>
        <w:spacing w:before="0" w:line="240" w:lineRule="auto"/>
        <w:textAlignment w:val="baseline"/>
        <w:rPr>
          <w:rFonts w:ascii="Arial" w:hAnsi="Arial" w:cs="Arial"/>
          <w:b w:val="0"/>
          <w:bCs w:val="0"/>
          <w:color w:val="0057B8"/>
          <w:sz w:val="22"/>
          <w:szCs w:val="22"/>
          <w:lang w:eastAsia="ru-RU"/>
        </w:rPr>
      </w:pPr>
      <w:r w:rsidRPr="00E61445">
        <w:rPr>
          <w:rFonts w:ascii="Arial" w:hAnsi="Arial" w:cs="Arial"/>
          <w:b w:val="0"/>
          <w:bCs w:val="0"/>
          <w:color w:val="0057B8"/>
          <w:sz w:val="22"/>
          <w:szCs w:val="22"/>
        </w:rPr>
        <w:t>Стриханов Михаил Николаевич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Родился 18 июля 1952 года в г. Краснодаре.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Окончил Московский инженерно-физический институт с отличием в </w:t>
      </w:r>
      <w:r w:rsidRPr="00E61445">
        <w:rPr>
          <w:rStyle w:val="a4"/>
          <w:rFonts w:ascii="Arial" w:hAnsi="Arial" w:cs="Arial"/>
          <w:color w:val="333333"/>
          <w:sz w:val="22"/>
          <w:szCs w:val="22"/>
        </w:rPr>
        <w:t>1974 г.</w:t>
      </w:r>
      <w:r w:rsidRPr="00E61445">
        <w:rPr>
          <w:rFonts w:ascii="Arial" w:hAnsi="Arial" w:cs="Arial"/>
          <w:color w:val="333333"/>
          <w:sz w:val="22"/>
          <w:szCs w:val="22"/>
        </w:rPr>
        <w:t> по специальности «Теоретическая ядерная физика».</w:t>
      </w:r>
      <w:r w:rsidRPr="00E61445">
        <w:rPr>
          <w:rFonts w:ascii="Arial" w:hAnsi="Arial" w:cs="Arial"/>
          <w:color w:val="333333"/>
          <w:sz w:val="22"/>
          <w:szCs w:val="22"/>
        </w:rPr>
        <w:br/>
      </w:r>
      <w:r w:rsidRPr="00E61445">
        <w:rPr>
          <w:rStyle w:val="a4"/>
          <w:rFonts w:ascii="Arial" w:hAnsi="Arial" w:cs="Arial"/>
          <w:color w:val="333333"/>
          <w:sz w:val="22"/>
          <w:szCs w:val="22"/>
        </w:rPr>
        <w:t>1974-1997 гг.</w:t>
      </w:r>
      <w:r w:rsidRPr="00E61445">
        <w:rPr>
          <w:rFonts w:ascii="Arial" w:hAnsi="Arial" w:cs="Arial"/>
          <w:color w:val="333333"/>
          <w:sz w:val="22"/>
          <w:szCs w:val="22"/>
        </w:rPr>
        <w:t> – работа в МИФИ. Стажер-исследователь, ассистент, старший преподаватель, доцент, профессор.</w:t>
      </w:r>
      <w:r w:rsidRPr="00E61445">
        <w:rPr>
          <w:rFonts w:ascii="Arial" w:hAnsi="Arial" w:cs="Arial"/>
          <w:color w:val="333333"/>
          <w:sz w:val="22"/>
          <w:szCs w:val="22"/>
        </w:rPr>
        <w:br/>
      </w:r>
      <w:r w:rsidRPr="00E61445">
        <w:rPr>
          <w:rStyle w:val="a4"/>
          <w:rFonts w:ascii="Arial" w:hAnsi="Arial" w:cs="Arial"/>
          <w:color w:val="333333"/>
          <w:sz w:val="22"/>
          <w:szCs w:val="22"/>
        </w:rPr>
        <w:t>1997-1998 гг.</w:t>
      </w:r>
      <w:r w:rsidRPr="00E61445">
        <w:rPr>
          <w:rFonts w:ascii="Arial" w:hAnsi="Arial" w:cs="Arial"/>
          <w:color w:val="333333"/>
          <w:sz w:val="22"/>
          <w:szCs w:val="22"/>
        </w:rPr>
        <w:t> – проректор МИФИ.</w:t>
      </w:r>
      <w:r w:rsidRPr="00E61445">
        <w:rPr>
          <w:rFonts w:ascii="Arial" w:hAnsi="Arial" w:cs="Arial"/>
          <w:color w:val="333333"/>
          <w:sz w:val="22"/>
          <w:szCs w:val="22"/>
        </w:rPr>
        <w:br/>
      </w:r>
      <w:r w:rsidRPr="00E61445">
        <w:rPr>
          <w:rStyle w:val="a4"/>
          <w:rFonts w:ascii="Arial" w:hAnsi="Arial" w:cs="Arial"/>
          <w:color w:val="333333"/>
          <w:sz w:val="22"/>
          <w:szCs w:val="22"/>
        </w:rPr>
        <w:t>1998-2003 гг.</w:t>
      </w:r>
      <w:r w:rsidRPr="00E61445">
        <w:rPr>
          <w:rFonts w:ascii="Arial" w:hAnsi="Arial" w:cs="Arial"/>
          <w:color w:val="333333"/>
          <w:sz w:val="22"/>
          <w:szCs w:val="22"/>
        </w:rPr>
        <w:t> – начальник Управления развития и планирования научных исследований Министерства образования России.</w:t>
      </w:r>
      <w:r w:rsidRPr="00E61445">
        <w:rPr>
          <w:rFonts w:ascii="Arial" w:hAnsi="Arial" w:cs="Arial"/>
          <w:color w:val="333333"/>
          <w:sz w:val="22"/>
          <w:szCs w:val="22"/>
        </w:rPr>
        <w:br/>
      </w:r>
      <w:r w:rsidRPr="00E61445">
        <w:rPr>
          <w:rStyle w:val="a4"/>
          <w:rFonts w:ascii="Arial" w:hAnsi="Arial" w:cs="Arial"/>
          <w:color w:val="333333"/>
          <w:sz w:val="22"/>
          <w:szCs w:val="22"/>
        </w:rPr>
        <w:t>2003-2004 гг.</w:t>
      </w:r>
      <w:r w:rsidRPr="00E61445">
        <w:rPr>
          <w:rFonts w:ascii="Arial" w:hAnsi="Arial" w:cs="Arial"/>
          <w:color w:val="333333"/>
          <w:sz w:val="22"/>
          <w:szCs w:val="22"/>
        </w:rPr>
        <w:t> – заместитель Министра образования Российской Федерации.</w:t>
      </w:r>
      <w:r w:rsidRPr="00E61445">
        <w:rPr>
          <w:rFonts w:ascii="Arial" w:hAnsi="Arial" w:cs="Arial"/>
          <w:color w:val="333333"/>
          <w:sz w:val="22"/>
          <w:szCs w:val="22"/>
        </w:rPr>
        <w:br/>
      </w:r>
      <w:r w:rsidRPr="00E61445">
        <w:rPr>
          <w:rStyle w:val="a4"/>
          <w:rFonts w:ascii="Arial" w:hAnsi="Arial" w:cs="Arial"/>
          <w:color w:val="333333"/>
          <w:sz w:val="22"/>
          <w:szCs w:val="22"/>
        </w:rPr>
        <w:t>2004-2007 гг.</w:t>
      </w:r>
      <w:r w:rsidRPr="00E61445">
        <w:rPr>
          <w:rFonts w:ascii="Arial" w:hAnsi="Arial" w:cs="Arial"/>
          <w:color w:val="333333"/>
          <w:sz w:val="22"/>
          <w:szCs w:val="22"/>
        </w:rPr>
        <w:t> – заместитель директора Департамента Министерства образования и науки Российской Федерации.</w:t>
      </w:r>
      <w:r w:rsidRPr="00E61445">
        <w:rPr>
          <w:rFonts w:ascii="Arial" w:hAnsi="Arial" w:cs="Arial"/>
          <w:color w:val="333333"/>
          <w:sz w:val="22"/>
          <w:szCs w:val="22"/>
        </w:rPr>
        <w:br/>
      </w:r>
      <w:r w:rsidRPr="00E61445">
        <w:rPr>
          <w:rStyle w:val="a4"/>
          <w:rFonts w:ascii="Arial" w:hAnsi="Arial" w:cs="Arial"/>
          <w:color w:val="333333"/>
          <w:sz w:val="22"/>
          <w:szCs w:val="22"/>
        </w:rPr>
        <w:t>2007 г.</w:t>
      </w:r>
      <w:r w:rsidRPr="00E61445">
        <w:rPr>
          <w:rFonts w:ascii="Arial" w:hAnsi="Arial" w:cs="Arial"/>
          <w:color w:val="333333"/>
          <w:sz w:val="22"/>
          <w:szCs w:val="22"/>
        </w:rPr>
        <w:t> – избран ректором МИФИ.</w:t>
      </w:r>
      <w:r w:rsidRPr="00E61445">
        <w:rPr>
          <w:rFonts w:ascii="Arial" w:hAnsi="Arial" w:cs="Arial"/>
          <w:color w:val="333333"/>
          <w:sz w:val="22"/>
          <w:szCs w:val="22"/>
        </w:rPr>
        <w:br/>
      </w:r>
      <w:r w:rsidRPr="00E61445">
        <w:rPr>
          <w:rStyle w:val="a4"/>
          <w:rFonts w:ascii="Arial" w:hAnsi="Arial" w:cs="Arial"/>
          <w:color w:val="333333"/>
          <w:sz w:val="22"/>
          <w:szCs w:val="22"/>
        </w:rPr>
        <w:t>2010 г.</w:t>
      </w:r>
      <w:r w:rsidRPr="00E61445">
        <w:rPr>
          <w:rFonts w:ascii="Arial" w:hAnsi="Arial" w:cs="Arial"/>
          <w:color w:val="333333"/>
          <w:sz w:val="22"/>
          <w:szCs w:val="22"/>
        </w:rPr>
        <w:t> – переизбран ректором НИЯУ МИФИ</w:t>
      </w:r>
      <w:r w:rsidRPr="00E61445">
        <w:rPr>
          <w:rStyle w:val="a4"/>
          <w:rFonts w:ascii="Arial" w:hAnsi="Arial" w:cs="Arial"/>
          <w:color w:val="333333"/>
          <w:sz w:val="22"/>
          <w:szCs w:val="22"/>
        </w:rPr>
        <w:t>.</w:t>
      </w:r>
      <w:r w:rsidRPr="00E61445">
        <w:rPr>
          <w:rFonts w:ascii="Arial" w:hAnsi="Arial" w:cs="Arial"/>
          <w:b/>
          <w:bCs/>
          <w:color w:val="333333"/>
          <w:sz w:val="22"/>
          <w:szCs w:val="22"/>
        </w:rPr>
        <w:br/>
      </w:r>
      <w:r w:rsidRPr="00E61445">
        <w:rPr>
          <w:rStyle w:val="a4"/>
          <w:rFonts w:ascii="Arial" w:hAnsi="Arial" w:cs="Arial"/>
          <w:color w:val="333333"/>
          <w:sz w:val="22"/>
          <w:szCs w:val="22"/>
        </w:rPr>
        <w:t>2014 г.</w:t>
      </w:r>
      <w:r w:rsidRPr="00E61445">
        <w:rPr>
          <w:rFonts w:ascii="Arial" w:hAnsi="Arial" w:cs="Arial"/>
          <w:color w:val="333333"/>
          <w:sz w:val="22"/>
          <w:szCs w:val="22"/>
        </w:rPr>
        <w:t> – рекомендован Наблюдательным советом НИЯУ МИФИ и назначен приказом Министерства образования и науки Российской Федерации ректором НИЯУ МИФИ.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2007 г.</w:t>
      </w:r>
      <w:r w:rsidRPr="00E61445">
        <w:rPr>
          <w:rFonts w:ascii="Arial" w:hAnsi="Arial" w:cs="Arial"/>
          <w:color w:val="333333"/>
          <w:sz w:val="22"/>
          <w:szCs w:val="22"/>
        </w:rPr>
        <w:t> – НИЯУ МИФИ стал одним из победителей конкурсного отбора образовательных учреждений высшего профессионального образования, внедряющих инновационные образовательные программы (конкурс Минобрнауки России).</w:t>
      </w:r>
      <w:r w:rsidRPr="00E61445">
        <w:rPr>
          <w:rFonts w:ascii="Arial" w:hAnsi="Arial" w:cs="Arial"/>
          <w:color w:val="333333"/>
          <w:sz w:val="22"/>
          <w:szCs w:val="22"/>
        </w:rPr>
        <w:br/>
      </w:r>
      <w:r w:rsidRPr="00E61445">
        <w:rPr>
          <w:rStyle w:val="a4"/>
          <w:rFonts w:ascii="Arial" w:hAnsi="Arial" w:cs="Arial"/>
          <w:color w:val="333333"/>
          <w:sz w:val="22"/>
          <w:szCs w:val="22"/>
        </w:rPr>
        <w:t>2008 г. </w:t>
      </w:r>
      <w:r w:rsidRPr="00E61445">
        <w:rPr>
          <w:rFonts w:ascii="Arial" w:hAnsi="Arial" w:cs="Arial"/>
          <w:color w:val="333333"/>
          <w:sz w:val="22"/>
          <w:szCs w:val="22"/>
        </w:rPr>
        <w:t>– университет получил титул «Национальный исследовательский ядерный университет «МИФИ» (НИЯУ МИФИ)».</w:t>
      </w:r>
      <w:r w:rsidRPr="00E61445">
        <w:rPr>
          <w:rFonts w:ascii="Arial" w:hAnsi="Arial" w:cs="Arial"/>
          <w:color w:val="333333"/>
          <w:sz w:val="22"/>
          <w:szCs w:val="22"/>
        </w:rPr>
        <w:br/>
      </w:r>
      <w:r w:rsidRPr="00E61445">
        <w:rPr>
          <w:rStyle w:val="a4"/>
          <w:rFonts w:ascii="Arial" w:hAnsi="Arial" w:cs="Arial"/>
          <w:color w:val="333333"/>
          <w:sz w:val="22"/>
          <w:szCs w:val="22"/>
        </w:rPr>
        <w:t>2013 г.</w:t>
      </w:r>
      <w:r w:rsidRPr="00E61445">
        <w:rPr>
          <w:rFonts w:ascii="Arial" w:hAnsi="Arial" w:cs="Arial"/>
          <w:color w:val="333333"/>
          <w:sz w:val="22"/>
          <w:szCs w:val="22"/>
        </w:rPr>
        <w:t> – НИЯУ МИФИ стал одним из 15 победителей конкурса по повышению международной конкурентоспособности ведущих университетов Российской Федерации среди ведущих мировых научно-образовательных центров (конкурс Минобрнауки России).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 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Научная деятельность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Основными направлениями научных исследований являются - ядерная физика, взаимодействие излучений с веществом, физика наноструктур. Соавтор более трехсот научных трудов, автор нескольких монографий Индекс цитирования 13834, индекс Хирша Н=59 (Web of Science, 2015 г.). Является руководителем группы НИЯУ МИФИ в эксперименте STAR (обнаружение кварк - глюонной плазмы) в BNL (USA).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- кандидат физико-математических наук (1978 г.);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доктор физико-математических наук (1992 г.);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чл.-корр. РАО (2012 г.), академик РАО (2015 г.).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lastRenderedPageBreak/>
        <w:t> 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Общественная деятельность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Член Президиума РАО; заместитель председателя ВАК; заместитель председателя Межведомственного совета по присуждению премий Правительства Российской Федерации в области образования; председатель Экспертного Совета по высшему образованию при Комитете Государственной Думы по образованию; член научного совета при Совете Безопасности Российской Федерации; член научно-технического совета Госкорпорации «Росатом»; член редколлегии журнала «Атомная энергия», председатель редсовета журнала «Ядерная физика и инжиниринг»; заместитель председателя совета ректоров Москвы и Московской области.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 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Преподаваемые дисциплины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Введение в специальность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 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Сведения о государственных и ведомственных наградах, почетных званиях:   </w:t>
      </w:r>
      <w:r w:rsidRPr="00E61445">
        <w:rPr>
          <w:rFonts w:ascii="Arial" w:hAnsi="Arial" w:cs="Arial"/>
          <w:color w:val="333333"/>
          <w:sz w:val="22"/>
          <w:szCs w:val="22"/>
        </w:rPr>
        <w:t> 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- Медаль ордена «За заслуги перед Отечеством II степени», 2014 г.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Премии Правительства РФ в области образования 2004 г., 2010 г.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Премия Правительства Российской Федерации в области науки и техники, 2009 г.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Нагрудный знак Орден «Академик И.В. Курчатов» I степени, 2012 г.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Нагрудный знак «Почетный работник высшего профессионального образования Российской Федерации» , 2001 г.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Почетная грамота Администрации Президента Российской Федерации, 2014 г.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Почетные грамоты Минобрнауки России, 2000 г., 2007 г. 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Почетная грамота Министерства образования и науки Российской Федерации, 2007 г. 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Почетная грамота Министерства здравоохранения и социального развития Российской Федерации, 2009 г. 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Почетная грамота Росфинмониторинга, 2012 г.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Благодарность Правительства РФ, 2012 г.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Благодарности Минобрнауки России, 2012 г., 2013 г., 2016 г.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Почетная грамота Администрации Президента Российской Федерации, 2014 г. 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Медаль "В память 850-летия Москвы", 1997 г.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Знак "Ветеран атомной энергетики и промышленности", 2009 г.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Нагрудный знак «За отличие в службе», 2009 г.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Юбилейная медаль «65 лет атомной отрасли России», 2010 г.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Юбилейная медаль «70 лет атомной отрасли России», 2015 г.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Лауреат Международной премии «Человек года – 2016», 2016 г.    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Медаль «За заслуги перед Федеральной службой по финансовому мониторингу», 2017 г.    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Медаль «За служение науке», 2017 г. 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Почетная грамота Правительства Москвы, 2018 г.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Медаль «За особые заслуги перед Калужской областью», 2018 г.</w:t>
      </w:r>
      <w:r w:rsidRPr="00E61445">
        <w:rPr>
          <w:rFonts w:ascii="Arial" w:hAnsi="Arial" w:cs="Arial"/>
          <w:color w:val="333333"/>
          <w:sz w:val="22"/>
          <w:szCs w:val="22"/>
        </w:rPr>
        <w:br/>
        <w:t>- Почетная грамота Президента Российской Федерации, 2018 г. 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Женат, есть дочь. </w:t>
      </w:r>
    </w:p>
    <w:p w:rsidR="001954A0" w:rsidRPr="00E61445" w:rsidRDefault="001954A0" w:rsidP="00E61445">
      <w:pPr>
        <w:spacing w:after="0" w:line="240" w:lineRule="auto"/>
        <w:rPr>
          <w:sz w:val="22"/>
          <w:szCs w:val="22"/>
        </w:rPr>
      </w:pPr>
      <w:r w:rsidRPr="00E61445">
        <w:rPr>
          <w:sz w:val="22"/>
          <w:szCs w:val="22"/>
        </w:rPr>
        <w:br w:type="page"/>
      </w:r>
    </w:p>
    <w:p w:rsidR="00E61445" w:rsidRDefault="001954A0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333333"/>
          <w:sz w:val="22"/>
          <w:szCs w:val="22"/>
          <w:lang w:eastAsia="ru-RU"/>
        </w:rPr>
      </w:pPr>
      <w:r w:rsidRPr="00E61445">
        <w:rPr>
          <w:rFonts w:ascii="Arial" w:eastAsia="Times New Roman" w:hAnsi="Arial" w:cs="Arial"/>
          <w:b/>
          <w:bCs/>
          <w:noProof/>
          <w:color w:val="333333"/>
          <w:sz w:val="22"/>
          <w:szCs w:val="22"/>
          <w:lang w:eastAsia="ru-RU"/>
        </w:rPr>
        <w:lastRenderedPageBreak/>
        <w:drawing>
          <wp:inline distT="0" distB="0" distL="0" distR="0">
            <wp:extent cx="1914525" cy="2543175"/>
            <wp:effectExtent l="0" t="0" r="0" b="0"/>
            <wp:docPr id="12" name="Рисунок 12" descr="https://mephi.ru/content/public/uploads/images/education/admission/turchani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ephi.ru/content/public/uploads/images/education/admission/turchanino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A0" w:rsidRPr="001954A0" w:rsidRDefault="001954A0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E61445">
        <w:rPr>
          <w:rFonts w:ascii="Arial" w:eastAsia="Times New Roman" w:hAnsi="Arial" w:cs="Arial"/>
          <w:b/>
          <w:bCs/>
          <w:color w:val="333333"/>
          <w:sz w:val="22"/>
          <w:szCs w:val="22"/>
          <w:lang w:eastAsia="ru-RU"/>
        </w:rPr>
        <w:t>Турчанинов Андрей Константинович — </w:t>
      </w: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исполняющий обязанности проректора по молодежной политике      </w:t>
      </w:r>
    </w:p>
    <w:p w:rsidR="001954A0" w:rsidRPr="001954A0" w:rsidRDefault="001954A0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 </w:t>
      </w:r>
    </w:p>
    <w:p w:rsidR="001954A0" w:rsidRPr="001954A0" w:rsidRDefault="001954A0" w:rsidP="00E614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E61445">
        <w:rPr>
          <w:rFonts w:ascii="Arial" w:eastAsia="Times New Roman" w:hAnsi="Arial" w:cs="Arial"/>
          <w:b/>
          <w:bCs/>
          <w:color w:val="333333"/>
          <w:sz w:val="22"/>
          <w:szCs w:val="22"/>
          <w:lang w:eastAsia="ru-RU"/>
        </w:rPr>
        <w:t>Осуществляет</w:t>
      </w:r>
    </w:p>
    <w:p w:rsidR="001954A0" w:rsidRPr="001954A0" w:rsidRDefault="001954A0" w:rsidP="00E61445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Организацию мероприятий по патриотическому воспитанию обучающихся, поддержанию в молодежной среде приверженности общероссийским духовно-нравственным ценностям, проведение студенческих акций, приуроченных к государственным праздникам и памятным датам;</w:t>
      </w:r>
    </w:p>
    <w:p w:rsidR="001954A0" w:rsidRPr="001954A0" w:rsidRDefault="001954A0" w:rsidP="00E61445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Организацию адаптационных мероприятий для студентов;</w:t>
      </w:r>
    </w:p>
    <w:p w:rsidR="001954A0" w:rsidRPr="001954A0" w:rsidRDefault="001954A0" w:rsidP="00E61445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Развитие студенческого самоуправления и взаимодействия со студенческими организациями, объединениями и клубами, в том числе их ресурсной поддержки;</w:t>
      </w:r>
    </w:p>
    <w:p w:rsidR="001954A0" w:rsidRPr="001954A0" w:rsidRDefault="001954A0" w:rsidP="00E61445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Мероприятия по поддержке и развитию студенческих научных и проектно-конструкторских объединений, научно-технического творчества студенческой молодежи;</w:t>
      </w:r>
    </w:p>
    <w:p w:rsidR="001954A0" w:rsidRPr="001954A0" w:rsidRDefault="001954A0" w:rsidP="00E61445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Мероприятия по развитию и поддержке деятельности студенческих отрядов;</w:t>
      </w:r>
    </w:p>
    <w:p w:rsidR="001954A0" w:rsidRPr="001954A0" w:rsidRDefault="001954A0" w:rsidP="00E61445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Мероприятия по популяризации в студенческой среде занятий физической культурой и развитию студенческого спорта;</w:t>
      </w:r>
    </w:p>
    <w:p w:rsidR="001954A0" w:rsidRPr="001954A0" w:rsidRDefault="001954A0" w:rsidP="00E61445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Организацию и развитие студенческого самоуправления в общежитиях и поддержание надлежащего качества жизни студентов в общежитиях;</w:t>
      </w:r>
    </w:p>
    <w:p w:rsidR="001954A0" w:rsidRPr="001954A0" w:rsidRDefault="001954A0" w:rsidP="00E61445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Организацию комплекса мероприятий по профилактике деструктивных проявлений в молодежной среде НИЯУ МИФИ;</w:t>
      </w:r>
    </w:p>
    <w:p w:rsidR="001954A0" w:rsidRPr="001954A0" w:rsidRDefault="001954A0" w:rsidP="00E61445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Организацию работы с обучающимися по противодействию идеологии терроризма, экстремизма, ксенофобии;</w:t>
      </w:r>
    </w:p>
    <w:p w:rsidR="001954A0" w:rsidRPr="001954A0" w:rsidRDefault="001954A0" w:rsidP="00E61445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Мероприятия по организации и развитию волонтерской деятельности среди обучающихся;</w:t>
      </w:r>
    </w:p>
    <w:p w:rsidR="001954A0" w:rsidRPr="001954A0" w:rsidRDefault="001954A0" w:rsidP="00E61445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textAlignment w:val="baseline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1954A0">
        <w:rPr>
          <w:rFonts w:ascii="Arial" w:eastAsia="Times New Roman" w:hAnsi="Arial" w:cs="Arial"/>
          <w:color w:val="333333"/>
          <w:sz w:val="22"/>
          <w:szCs w:val="22"/>
          <w:lang w:eastAsia="ru-RU"/>
        </w:rPr>
        <w:t>Организацию проведения мониторингов и подготовку отчетности по мероприятиям в сфере молодежной политики и воспитательной деятельности.</w:t>
      </w:r>
    </w:p>
    <w:p w:rsidR="001954A0" w:rsidRPr="00E61445" w:rsidRDefault="001954A0" w:rsidP="00E61445">
      <w:pPr>
        <w:spacing w:after="0" w:line="240" w:lineRule="auto"/>
        <w:rPr>
          <w:sz w:val="22"/>
          <w:szCs w:val="22"/>
        </w:rPr>
      </w:pPr>
      <w:r w:rsidRPr="00E61445">
        <w:rPr>
          <w:sz w:val="22"/>
          <w:szCs w:val="22"/>
        </w:rPr>
        <w:br w:type="page"/>
      </w:r>
    </w:p>
    <w:p w:rsidR="00E61445" w:rsidRDefault="00B402E4" w:rsidP="00E61445">
      <w:pPr>
        <w:pStyle w:val="3"/>
        <w:shd w:val="clear" w:color="auto" w:fill="FFFFFF"/>
        <w:spacing w:before="0" w:line="240" w:lineRule="auto"/>
        <w:textAlignment w:val="baseline"/>
        <w:rPr>
          <w:rFonts w:ascii="Arial" w:hAnsi="Arial" w:cs="Arial"/>
          <w:b w:val="0"/>
          <w:bCs w:val="0"/>
          <w:color w:val="0057B8"/>
          <w:sz w:val="22"/>
          <w:szCs w:val="22"/>
        </w:rPr>
      </w:pPr>
      <w:r w:rsidRPr="00B402E4">
        <w:rPr>
          <w:rFonts w:ascii="Arial" w:hAnsi="Arial" w:cs="Arial"/>
          <w:b w:val="0"/>
          <w:bCs w:val="0"/>
          <w:color w:val="0057B8"/>
          <w:sz w:val="22"/>
          <w:szCs w:val="22"/>
        </w:rPr>
        <w:lastRenderedPageBreak/>
        <w:drawing>
          <wp:inline distT="0" distB="0" distL="0" distR="0" wp14:anchorId="1619BB9D" wp14:editId="0B8E4FD8">
            <wp:extent cx="2056029" cy="22193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3161" cy="222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A0" w:rsidRPr="00E61445" w:rsidRDefault="001954A0" w:rsidP="00E61445">
      <w:pPr>
        <w:pStyle w:val="3"/>
        <w:shd w:val="clear" w:color="auto" w:fill="FFFFFF"/>
        <w:spacing w:before="0" w:line="240" w:lineRule="auto"/>
        <w:textAlignment w:val="baseline"/>
        <w:rPr>
          <w:rFonts w:ascii="Arial" w:hAnsi="Arial" w:cs="Arial"/>
          <w:b w:val="0"/>
          <w:bCs w:val="0"/>
          <w:color w:val="0057B8"/>
          <w:sz w:val="22"/>
          <w:szCs w:val="22"/>
          <w:lang w:eastAsia="ru-RU"/>
        </w:rPr>
      </w:pPr>
      <w:r w:rsidRPr="00E61445">
        <w:rPr>
          <w:rFonts w:ascii="Arial" w:hAnsi="Arial" w:cs="Arial"/>
          <w:b w:val="0"/>
          <w:bCs w:val="0"/>
          <w:color w:val="0057B8"/>
          <w:sz w:val="22"/>
          <w:szCs w:val="22"/>
        </w:rPr>
        <w:t>Ужва Владимир Васильевич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Родился 18 апреля 1950 в г. Риге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Окончил в 1973 г. с отличием конструкторско-механический факультет МВТУ им. Баумана.</w:t>
      </w:r>
      <w:r w:rsidRPr="00E61445">
        <w:rPr>
          <w:rFonts w:ascii="Arial" w:hAnsi="Arial" w:cs="Arial"/>
          <w:color w:val="333333"/>
          <w:sz w:val="22"/>
          <w:szCs w:val="22"/>
        </w:rPr>
        <w:br/>
        <w:t>1973 - 1975 гг. – стажер-исследователь МВТУ им. Баумана.</w:t>
      </w:r>
      <w:r w:rsidRPr="00E61445">
        <w:rPr>
          <w:rFonts w:ascii="Arial" w:hAnsi="Arial" w:cs="Arial"/>
          <w:color w:val="333333"/>
          <w:sz w:val="22"/>
          <w:szCs w:val="22"/>
        </w:rPr>
        <w:br/>
        <w:t>1975 - 1978 гг. – аспирант МВТУ им. Баумана.</w:t>
      </w:r>
      <w:r w:rsidRPr="00E61445">
        <w:rPr>
          <w:rFonts w:ascii="Arial" w:hAnsi="Arial" w:cs="Arial"/>
          <w:color w:val="333333"/>
          <w:sz w:val="22"/>
          <w:szCs w:val="22"/>
        </w:rPr>
        <w:br/>
        <w:t>1978 - 1994 гг. – ассистент, старший преподаватель, доцент Московского завода – ВТУЗа при автозаводе им. И.А. Лихачева, после переименования – Московского автомобилестроительного института – МАСИ (ВТУЗ-ЗИЛ).</w:t>
      </w:r>
      <w:r w:rsidRPr="00E61445">
        <w:rPr>
          <w:rFonts w:ascii="Arial" w:hAnsi="Arial" w:cs="Arial"/>
          <w:color w:val="333333"/>
          <w:sz w:val="22"/>
          <w:szCs w:val="22"/>
        </w:rPr>
        <w:br/>
        <w:t>1994 - 1999 гг. – декан подготовительного факультета МАСИ (ВТУЗ-ЗИЛ), после переименования – Московского государственного индустриального университета (МГИУ).</w:t>
      </w:r>
      <w:r w:rsidRPr="00E61445">
        <w:rPr>
          <w:rFonts w:ascii="Arial" w:hAnsi="Arial" w:cs="Arial"/>
          <w:color w:val="333333"/>
          <w:sz w:val="22"/>
          <w:szCs w:val="22"/>
        </w:rPr>
        <w:br/>
        <w:t>1999 - 2002 гг. – проректор по довузовскому обучению МГИУ.</w:t>
      </w:r>
      <w:r w:rsidRPr="00E61445">
        <w:rPr>
          <w:rFonts w:ascii="Arial" w:hAnsi="Arial" w:cs="Arial"/>
          <w:color w:val="333333"/>
          <w:sz w:val="22"/>
          <w:szCs w:val="22"/>
        </w:rPr>
        <w:br/>
        <w:t>2002 - 2008 гг. – проректор по учебной работе МГИУ.</w:t>
      </w:r>
      <w:r w:rsidRPr="00E61445">
        <w:rPr>
          <w:rFonts w:ascii="Arial" w:hAnsi="Arial" w:cs="Arial"/>
          <w:color w:val="333333"/>
          <w:sz w:val="22"/>
          <w:szCs w:val="22"/>
        </w:rPr>
        <w:br/>
        <w:t>2008 - 2015 гг. – первый проректор МГИУ.</w:t>
      </w:r>
      <w:r w:rsidRPr="00E61445">
        <w:rPr>
          <w:rFonts w:ascii="Arial" w:hAnsi="Arial" w:cs="Arial"/>
          <w:color w:val="333333"/>
          <w:sz w:val="22"/>
          <w:szCs w:val="22"/>
        </w:rPr>
        <w:br/>
        <w:t>2015 г. – по настоящее время – проректор НИЯУ МИФИ.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1985 - 1988 гг. – находился в служебной командировке в Алжире в качестве преподавателя.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Кандидат технических наук, доцент, автор более 50 учебно-методических и научных работ.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Награды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Медаль «В память 850-летия Москвы», Нагрудный знак «Почетный работник высшего профессионального образования Российской Федерации».</w:t>
      </w:r>
    </w:p>
    <w:p w:rsidR="001954A0" w:rsidRPr="00E61445" w:rsidRDefault="001954A0" w:rsidP="00E61445">
      <w:pPr>
        <w:spacing w:after="0" w:line="240" w:lineRule="auto"/>
        <w:rPr>
          <w:sz w:val="22"/>
          <w:szCs w:val="22"/>
        </w:rPr>
      </w:pPr>
      <w:r w:rsidRPr="00E61445">
        <w:rPr>
          <w:sz w:val="22"/>
          <w:szCs w:val="22"/>
        </w:rPr>
        <w:br w:type="page"/>
      </w:r>
    </w:p>
    <w:p w:rsidR="001954A0" w:rsidRPr="00E61445" w:rsidRDefault="001954A0" w:rsidP="00E61445">
      <w:pPr>
        <w:pStyle w:val="3"/>
        <w:shd w:val="clear" w:color="auto" w:fill="FFFFFF"/>
        <w:spacing w:before="0" w:line="240" w:lineRule="auto"/>
        <w:textAlignment w:val="baseline"/>
        <w:rPr>
          <w:rFonts w:ascii="Arial" w:hAnsi="Arial" w:cs="Arial"/>
          <w:b w:val="0"/>
          <w:bCs w:val="0"/>
          <w:color w:val="0057B8"/>
          <w:sz w:val="22"/>
          <w:szCs w:val="22"/>
          <w:lang w:eastAsia="ru-RU"/>
        </w:rPr>
      </w:pPr>
      <w:r w:rsidRPr="00E61445">
        <w:rPr>
          <w:rFonts w:ascii="Arial" w:hAnsi="Arial" w:cs="Arial"/>
          <w:b w:val="0"/>
          <w:bCs w:val="0"/>
          <w:color w:val="0057B8"/>
          <w:sz w:val="22"/>
          <w:szCs w:val="22"/>
        </w:rPr>
        <w:lastRenderedPageBreak/>
        <w:t>Черниговцев Роман Сергеевич</w:t>
      </w:r>
    </w:p>
    <w:p w:rsid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noProof/>
          <w:color w:val="333333"/>
          <w:sz w:val="22"/>
          <w:szCs w:val="22"/>
        </w:rPr>
        <w:drawing>
          <wp:inline distT="0" distB="0" distL="0" distR="0">
            <wp:extent cx="1861356" cy="2466675"/>
            <wp:effectExtent l="0" t="0" r="0" b="0"/>
            <wp:docPr id="14" name="Рисунок 14" descr="https://mephi.ru/content/public/uploads/images/official/chernigovtse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ephi.ru/content/public/uploads/images/official/chernigovtsev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67" cy="248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Родился 19 апреля 1977 года в г. Москве.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Окончил Московский педагогический государственный университет в 1998 году по специальности учитель истории и английского языка. 1999-2001 гг. – аспирант МПГУ.</w:t>
      </w:r>
    </w:p>
    <w:p w:rsidR="001954A0" w:rsidRPr="00E61445" w:rsidRDefault="001954A0" w:rsidP="00E61445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2021-2022 гг. – советник при ректорате НИЯУ МИФИ;</w:t>
      </w:r>
    </w:p>
    <w:p w:rsidR="001954A0" w:rsidRPr="00E61445" w:rsidRDefault="001954A0" w:rsidP="00E61445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2019-2021 гг. – руководитель программ в Агентстве стратегических инициатив;</w:t>
      </w:r>
    </w:p>
    <w:p w:rsidR="001954A0" w:rsidRPr="00E61445" w:rsidRDefault="001954A0" w:rsidP="00E61445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2017-2019 гг. – директор по внешним связям в Ассоциации компаний розничной торговли;</w:t>
      </w:r>
    </w:p>
    <w:p w:rsidR="001954A0" w:rsidRPr="00E61445" w:rsidRDefault="001954A0" w:rsidP="00E61445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2015-2017 гг. – замдиректора департамента информационной политики, руководитель пресс-службы в АО «Объединенная судостроительная корпорация»;</w:t>
      </w:r>
    </w:p>
    <w:p w:rsidR="001954A0" w:rsidRPr="00E61445" w:rsidRDefault="001954A0" w:rsidP="00E61445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2011-2015 гг. – замдиректора департамента рекламы и PR, руководитель пресс-службы в АО «СУ-155».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Этому предшествовало восемь лет работы в компаниях: Microsoft, SPN Ogilvy, ИФК «Метрополь».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Общественная деятельность</w:t>
      </w:r>
    </w:p>
    <w:p w:rsidR="001954A0" w:rsidRPr="00E61445" w:rsidRDefault="001954A0" w:rsidP="00E61445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член Исполнительного комитета Российской ассоциации по связям с общественностью (РАСО);</w:t>
      </w:r>
    </w:p>
    <w:p w:rsidR="001954A0" w:rsidRPr="00E61445" w:rsidRDefault="001954A0" w:rsidP="00E61445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руководитель проектной группы РАСО по региональному развитию;</w:t>
      </w:r>
    </w:p>
    <w:p w:rsidR="001954A0" w:rsidRPr="00E61445" w:rsidRDefault="001954A0" w:rsidP="00E61445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член комитета РАСО по коммуникациям в сфере экологии;</w:t>
      </w:r>
    </w:p>
    <w:p w:rsidR="001954A0" w:rsidRPr="00E61445" w:rsidRDefault="001954A0" w:rsidP="00E61445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участник группы по разработке Профессионального стандарта PR-специалиста РАСО. 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Style w:val="a4"/>
          <w:rFonts w:ascii="Arial" w:hAnsi="Arial" w:cs="Arial"/>
          <w:color w:val="333333"/>
          <w:sz w:val="22"/>
          <w:szCs w:val="22"/>
        </w:rPr>
        <w:t>Осуществляет</w:t>
      </w:r>
    </w:p>
    <w:p w:rsidR="001954A0" w:rsidRPr="00E61445" w:rsidRDefault="001954A0" w:rsidP="00E61445">
      <w:pPr>
        <w:numPr>
          <w:ilvl w:val="0"/>
          <w:numId w:val="20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Управление коммуникационной политикой НИЯУ МИФИ, в том числе управление общественными связями, рекламными коммуникациями, брендингом, внутренними коммуникациями;</w:t>
      </w:r>
    </w:p>
    <w:p w:rsidR="001954A0" w:rsidRPr="00E61445" w:rsidRDefault="001954A0" w:rsidP="00E61445">
      <w:pPr>
        <w:numPr>
          <w:ilvl w:val="0"/>
          <w:numId w:val="20"/>
        </w:numPr>
        <w:shd w:val="clear" w:color="auto" w:fill="FFFFFF"/>
        <w:spacing w:after="0" w:line="240" w:lineRule="auto"/>
        <w:ind w:left="30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В пределах своей компетенции взаимодействие со средствами массовой информации, органами государственной власти, Госкорпорацией «Росатом»,  иными организациями и учреждениями.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 </w:t>
      </w:r>
    </w:p>
    <w:p w:rsidR="001954A0" w:rsidRPr="00E61445" w:rsidRDefault="001954A0" w:rsidP="00E614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E61445">
        <w:rPr>
          <w:rFonts w:ascii="Arial" w:hAnsi="Arial" w:cs="Arial"/>
          <w:color w:val="333333"/>
          <w:sz w:val="22"/>
          <w:szCs w:val="22"/>
        </w:rPr>
        <w:t>Женат, воспитывает дочь.</w:t>
      </w:r>
    </w:p>
    <w:p w:rsidR="00243221" w:rsidRPr="00E61445" w:rsidRDefault="00243221" w:rsidP="00E61445">
      <w:pPr>
        <w:spacing w:after="0" w:line="240" w:lineRule="auto"/>
        <w:rPr>
          <w:sz w:val="22"/>
          <w:szCs w:val="22"/>
        </w:rPr>
      </w:pPr>
      <w:bookmarkStart w:id="0" w:name="_GoBack"/>
      <w:bookmarkEnd w:id="0"/>
    </w:p>
    <w:sectPr w:rsidR="00243221" w:rsidRPr="00E61445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D0085"/>
    <w:multiLevelType w:val="multilevel"/>
    <w:tmpl w:val="57CCA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1349A"/>
    <w:multiLevelType w:val="multilevel"/>
    <w:tmpl w:val="58D44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EF3812"/>
    <w:multiLevelType w:val="multilevel"/>
    <w:tmpl w:val="75DC1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6212B8"/>
    <w:multiLevelType w:val="multilevel"/>
    <w:tmpl w:val="90267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025C87"/>
    <w:multiLevelType w:val="multilevel"/>
    <w:tmpl w:val="D8B68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501F30"/>
    <w:multiLevelType w:val="multilevel"/>
    <w:tmpl w:val="3A10B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716652"/>
    <w:multiLevelType w:val="multilevel"/>
    <w:tmpl w:val="24DA2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972BD2"/>
    <w:multiLevelType w:val="multilevel"/>
    <w:tmpl w:val="87AEB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E503D2"/>
    <w:multiLevelType w:val="multilevel"/>
    <w:tmpl w:val="746CE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1712DF"/>
    <w:multiLevelType w:val="multilevel"/>
    <w:tmpl w:val="3C4A5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4E6B35"/>
    <w:multiLevelType w:val="multilevel"/>
    <w:tmpl w:val="3468F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B450F0"/>
    <w:multiLevelType w:val="multilevel"/>
    <w:tmpl w:val="B32C4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605855"/>
    <w:multiLevelType w:val="multilevel"/>
    <w:tmpl w:val="D7AA3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517D40"/>
    <w:multiLevelType w:val="multilevel"/>
    <w:tmpl w:val="9C749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9E431C"/>
    <w:multiLevelType w:val="multilevel"/>
    <w:tmpl w:val="B9CE8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6665E2"/>
    <w:multiLevelType w:val="multilevel"/>
    <w:tmpl w:val="C49A0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BC3AB8"/>
    <w:multiLevelType w:val="multilevel"/>
    <w:tmpl w:val="B352E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9822FC"/>
    <w:multiLevelType w:val="multilevel"/>
    <w:tmpl w:val="BCF0F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3357C4"/>
    <w:multiLevelType w:val="multilevel"/>
    <w:tmpl w:val="85628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65D53A4"/>
    <w:multiLevelType w:val="multilevel"/>
    <w:tmpl w:val="141CB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14"/>
  </w:num>
  <w:num w:numId="5">
    <w:abstractNumId w:val="8"/>
  </w:num>
  <w:num w:numId="6">
    <w:abstractNumId w:val="1"/>
  </w:num>
  <w:num w:numId="7">
    <w:abstractNumId w:val="19"/>
  </w:num>
  <w:num w:numId="8">
    <w:abstractNumId w:val="12"/>
  </w:num>
  <w:num w:numId="9">
    <w:abstractNumId w:val="5"/>
  </w:num>
  <w:num w:numId="10">
    <w:abstractNumId w:val="3"/>
  </w:num>
  <w:num w:numId="11">
    <w:abstractNumId w:val="10"/>
  </w:num>
  <w:num w:numId="12">
    <w:abstractNumId w:val="9"/>
  </w:num>
  <w:num w:numId="13">
    <w:abstractNumId w:val="7"/>
  </w:num>
  <w:num w:numId="14">
    <w:abstractNumId w:val="18"/>
  </w:num>
  <w:num w:numId="15">
    <w:abstractNumId w:val="13"/>
  </w:num>
  <w:num w:numId="16">
    <w:abstractNumId w:val="2"/>
  </w:num>
  <w:num w:numId="17">
    <w:abstractNumId w:val="17"/>
  </w:num>
  <w:num w:numId="18">
    <w:abstractNumId w:val="4"/>
  </w:num>
  <w:num w:numId="19">
    <w:abstractNumId w:val="1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00CB8"/>
    <w:rsid w:val="001954A0"/>
    <w:rsid w:val="001C34A2"/>
    <w:rsid w:val="00205596"/>
    <w:rsid w:val="00243221"/>
    <w:rsid w:val="0025133F"/>
    <w:rsid w:val="0033018F"/>
    <w:rsid w:val="003D090D"/>
    <w:rsid w:val="0044446C"/>
    <w:rsid w:val="004B7788"/>
    <w:rsid w:val="004E4A62"/>
    <w:rsid w:val="00553AA0"/>
    <w:rsid w:val="00595A02"/>
    <w:rsid w:val="00727EB8"/>
    <w:rsid w:val="00765429"/>
    <w:rsid w:val="00777841"/>
    <w:rsid w:val="00784A0E"/>
    <w:rsid w:val="00807380"/>
    <w:rsid w:val="008C09C5"/>
    <w:rsid w:val="0097184D"/>
    <w:rsid w:val="009F48C4"/>
    <w:rsid w:val="00A22E7B"/>
    <w:rsid w:val="00A23DD1"/>
    <w:rsid w:val="00B402E4"/>
    <w:rsid w:val="00B55CEF"/>
    <w:rsid w:val="00BE110E"/>
    <w:rsid w:val="00C76735"/>
    <w:rsid w:val="00D16F0A"/>
    <w:rsid w:val="00D602BD"/>
    <w:rsid w:val="00D9146D"/>
    <w:rsid w:val="00E6144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1CC9E"/>
  <w15:docId w15:val="{9C3CB52F-0EB9-4D3B-9B6C-07B61D792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element-invisible">
    <w:name w:val="element-invisible"/>
    <w:basedOn w:val="a0"/>
    <w:rsid w:val="00D602BD"/>
  </w:style>
  <w:style w:type="character" w:customStyle="1" w:styleId="extendedtext-short">
    <w:name w:val="extendedtext-short"/>
    <w:basedOn w:val="a0"/>
    <w:rsid w:val="00784A0E"/>
  </w:style>
  <w:style w:type="paragraph" w:styleId="a8">
    <w:name w:val="No Spacing"/>
    <w:basedOn w:val="a"/>
    <w:uiPriority w:val="1"/>
    <w:qFormat/>
    <w:rsid w:val="001954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5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20328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1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62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30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02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813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22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081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43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785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884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1611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6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6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17</Pages>
  <Words>4766</Words>
  <Characters>27170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2017-05-15T04:35:00Z</dcterms:created>
  <dcterms:modified xsi:type="dcterms:W3CDTF">2024-11-13T06:15:00Z</dcterms:modified>
</cp:coreProperties>
</file>