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DFD" w:rsidRDefault="009B3DFD" w:rsidP="009B3DFD">
      <w:pPr>
        <w:pStyle w:val="2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aps/>
          <w:color w:val="4E0724"/>
          <w:shd w:val="clear" w:color="auto" w:fill="ECDDD4"/>
        </w:rPr>
      </w:pPr>
      <w:bookmarkStart w:id="0" w:name="iei_06"/>
      <w:r>
        <w:rPr>
          <w:rFonts w:ascii="Arial" w:hAnsi="Arial" w:cs="Arial"/>
          <w:caps/>
          <w:color w:val="4E0724"/>
          <w:shd w:val="clear" w:color="auto" w:fill="ECDDD4"/>
        </w:rPr>
        <w:t>Руководство. Педагогический (научно-педагогический) состав</w:t>
      </w:r>
    </w:p>
    <w:bookmarkEnd w:id="0"/>
    <w:p w:rsidR="009B3DFD" w:rsidRDefault="009B3DFD" w:rsidP="009B3DFD">
      <w:pPr>
        <w:pStyle w:val="3"/>
        <w:shd w:val="clear" w:color="auto" w:fill="FFFFFF" w:themeFill="background1"/>
        <w:spacing w:before="0" w:line="240" w:lineRule="auto"/>
        <w:rPr>
          <w:rFonts w:ascii="Arial" w:hAnsi="Arial" w:cs="Arial"/>
          <w:caps/>
          <w:color w:val="4E0724"/>
        </w:rPr>
      </w:pPr>
    </w:p>
    <w:tbl>
      <w:tblPr>
        <w:tblW w:w="4671" w:type="pct"/>
        <w:tblCellSpacing w:w="0" w:type="dxa"/>
        <w:tblBorders>
          <w:top w:val="single" w:sz="6" w:space="0" w:color="DBBFAE"/>
          <w:left w:val="single" w:sz="6" w:space="0" w:color="DBBFAE"/>
          <w:bottom w:val="single" w:sz="6" w:space="0" w:color="DBBFAE"/>
          <w:right w:val="single" w:sz="6" w:space="0" w:color="DBBFAE"/>
        </w:tblBorders>
        <w:shd w:val="clear" w:color="auto" w:fill="ECDDD4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08"/>
        <w:gridCol w:w="9803"/>
      </w:tblGrid>
      <w:tr w:rsidR="009B3DFD" w:rsidTr="009B3D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DDD4"/>
            <w:vAlign w:val="center"/>
            <w:hideMark/>
          </w:tcPr>
          <w:p w:rsidR="009B3DFD" w:rsidRDefault="009B3DFD" w:rsidP="009B3DF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4E0724"/>
                <w:sz w:val="22"/>
                <w:szCs w:val="22"/>
              </w:rPr>
            </w:pPr>
            <w:r>
              <w:rPr>
                <w:rFonts w:ascii="Arial" w:hAnsi="Arial" w:cs="Arial"/>
                <w:color w:val="4E0724"/>
                <w:sz w:val="22"/>
                <w:szCs w:val="22"/>
              </w:rPr>
              <w:t>ГЛАЗУНОВ</w:t>
            </w:r>
            <w:r>
              <w:rPr>
                <w:rFonts w:ascii="Arial" w:hAnsi="Arial" w:cs="Arial"/>
                <w:color w:val="4E07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4E0724"/>
                <w:sz w:val="22"/>
                <w:szCs w:val="22"/>
              </w:rPr>
              <w:t>Иван Ильич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DDD4"/>
            <w:vAlign w:val="center"/>
            <w:hideMark/>
          </w:tcPr>
          <w:p w:rsidR="009B3DFD" w:rsidRDefault="009B3DFD" w:rsidP="009B3DF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4E0724"/>
                <w:sz w:val="22"/>
                <w:szCs w:val="22"/>
              </w:rPr>
            </w:pPr>
            <w:r>
              <w:rPr>
                <w:rFonts w:ascii="Arial" w:hAnsi="Arial" w:cs="Arial"/>
                <w:color w:val="4E0724"/>
                <w:sz w:val="22"/>
                <w:szCs w:val="22"/>
              </w:rPr>
              <w:t>ректор,</w:t>
            </w:r>
            <w:r>
              <w:rPr>
                <w:rFonts w:ascii="Arial" w:hAnsi="Arial" w:cs="Arial"/>
                <w:color w:val="4E07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4E0724"/>
                <w:sz w:val="22"/>
                <w:szCs w:val="22"/>
              </w:rPr>
              <w:t>кандидат искусствоведения,</w:t>
            </w:r>
            <w:r>
              <w:rPr>
                <w:rFonts w:ascii="Arial" w:hAnsi="Arial" w:cs="Arial"/>
                <w:color w:val="4E07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4E0724"/>
                <w:sz w:val="22"/>
                <w:szCs w:val="22"/>
              </w:rPr>
              <w:t>профессор</w:t>
            </w:r>
          </w:p>
        </w:tc>
      </w:tr>
    </w:tbl>
    <w:p w:rsidR="009B3DFD" w:rsidRDefault="009B3DFD" w:rsidP="009B3DFD">
      <w:pPr>
        <w:shd w:val="clear" w:color="auto" w:fill="FFFFFF" w:themeFill="background1"/>
        <w:spacing w:after="0" w:line="240" w:lineRule="auto"/>
        <w:rPr>
          <w:szCs w:val="24"/>
        </w:rPr>
      </w:pPr>
      <w:bookmarkStart w:id="1" w:name="_GoBack"/>
      <w:bookmarkEnd w:id="1"/>
    </w:p>
    <w:tbl>
      <w:tblPr>
        <w:tblW w:w="5000" w:type="pct"/>
        <w:tblCellSpacing w:w="0" w:type="dxa"/>
        <w:tblBorders>
          <w:top w:val="single" w:sz="6" w:space="0" w:color="DBBFAE"/>
          <w:left w:val="single" w:sz="6" w:space="0" w:color="DBBFAE"/>
          <w:bottom w:val="single" w:sz="6" w:space="0" w:color="DBBFAE"/>
          <w:right w:val="single" w:sz="6" w:space="0" w:color="DBBFAE"/>
        </w:tblBorders>
        <w:shd w:val="clear" w:color="auto" w:fill="ECDDD4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10"/>
        <w:gridCol w:w="8544"/>
      </w:tblGrid>
      <w:tr w:rsidR="009B3DFD" w:rsidTr="009B3D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DDD4"/>
            <w:vAlign w:val="center"/>
            <w:hideMark/>
          </w:tcPr>
          <w:p w:rsidR="009B3DFD" w:rsidRDefault="009B3DFD" w:rsidP="009B3DF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4E0724"/>
                <w:sz w:val="22"/>
                <w:szCs w:val="22"/>
              </w:rPr>
            </w:pPr>
            <w:r>
              <w:rPr>
                <w:rFonts w:ascii="Arial" w:hAnsi="Arial" w:cs="Arial"/>
                <w:color w:val="4E0724"/>
                <w:sz w:val="22"/>
                <w:szCs w:val="22"/>
              </w:rPr>
              <w:t>КУЗНЕЦОВ</w:t>
            </w:r>
            <w:r>
              <w:rPr>
                <w:rFonts w:ascii="Arial" w:hAnsi="Arial" w:cs="Arial"/>
                <w:color w:val="4E07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4E0724"/>
                <w:sz w:val="22"/>
                <w:szCs w:val="22"/>
              </w:rPr>
              <w:t>Иван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DDD4"/>
            <w:vAlign w:val="center"/>
            <w:hideMark/>
          </w:tcPr>
          <w:p w:rsidR="009B3DFD" w:rsidRDefault="009B3DFD" w:rsidP="009B3DF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4E0724"/>
                <w:sz w:val="22"/>
                <w:szCs w:val="22"/>
              </w:rPr>
            </w:pPr>
            <w:r>
              <w:rPr>
                <w:rFonts w:ascii="Arial" w:hAnsi="Arial" w:cs="Arial"/>
                <w:color w:val="4E0724"/>
                <w:sz w:val="22"/>
                <w:szCs w:val="22"/>
              </w:rPr>
              <w:t>и.о. проректора по учебной работе</w:t>
            </w:r>
          </w:p>
        </w:tc>
      </w:tr>
      <w:tr w:rsidR="009B3DFD" w:rsidTr="009B3D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DDD4"/>
            <w:vAlign w:val="center"/>
            <w:hideMark/>
          </w:tcPr>
          <w:p w:rsidR="009B3DFD" w:rsidRDefault="009B3DFD" w:rsidP="009B3DF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4E0724"/>
                <w:sz w:val="22"/>
                <w:szCs w:val="22"/>
              </w:rPr>
            </w:pPr>
            <w:r>
              <w:rPr>
                <w:rFonts w:ascii="Arial" w:hAnsi="Arial" w:cs="Arial"/>
                <w:color w:val="4E0724"/>
                <w:sz w:val="22"/>
                <w:szCs w:val="22"/>
              </w:rPr>
              <w:t>ОПАРИНА</w:t>
            </w:r>
            <w:r>
              <w:rPr>
                <w:rFonts w:ascii="Arial" w:hAnsi="Arial" w:cs="Arial"/>
                <w:color w:val="4E07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4E0724"/>
                <w:sz w:val="22"/>
                <w:szCs w:val="22"/>
              </w:rPr>
              <w:t>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DDD4"/>
            <w:vAlign w:val="center"/>
            <w:hideMark/>
          </w:tcPr>
          <w:p w:rsidR="009B3DFD" w:rsidRDefault="009B3DFD" w:rsidP="009B3DF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4E0724"/>
                <w:sz w:val="22"/>
                <w:szCs w:val="22"/>
              </w:rPr>
            </w:pPr>
            <w:r>
              <w:rPr>
                <w:rFonts w:ascii="Arial" w:hAnsi="Arial" w:cs="Arial"/>
                <w:color w:val="4E0724"/>
                <w:sz w:val="22"/>
                <w:szCs w:val="22"/>
              </w:rPr>
              <w:t>ВРИО проректора</w:t>
            </w:r>
            <w:r>
              <w:rPr>
                <w:rFonts w:ascii="Arial" w:hAnsi="Arial" w:cs="Arial"/>
                <w:color w:val="4E07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4E0724"/>
                <w:sz w:val="22"/>
                <w:szCs w:val="22"/>
              </w:rPr>
              <w:t>по научной работе</w:t>
            </w:r>
          </w:p>
        </w:tc>
      </w:tr>
      <w:tr w:rsidR="009B3DFD" w:rsidTr="009B3D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DDD4"/>
            <w:vAlign w:val="center"/>
            <w:hideMark/>
          </w:tcPr>
          <w:p w:rsidR="009B3DFD" w:rsidRDefault="009B3DFD" w:rsidP="009B3DF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4E0724"/>
                <w:sz w:val="22"/>
                <w:szCs w:val="22"/>
              </w:rPr>
            </w:pPr>
            <w:r>
              <w:rPr>
                <w:rFonts w:ascii="Arial" w:hAnsi="Arial" w:cs="Arial"/>
                <w:color w:val="4E0724"/>
                <w:sz w:val="22"/>
                <w:szCs w:val="22"/>
              </w:rPr>
              <w:t>САВЕНКОВ</w:t>
            </w:r>
            <w:r>
              <w:rPr>
                <w:rFonts w:ascii="Arial" w:hAnsi="Arial" w:cs="Arial"/>
                <w:color w:val="4E07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4E0724"/>
                <w:sz w:val="22"/>
                <w:szCs w:val="22"/>
              </w:rPr>
              <w:t>Геннадий Иванов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DDD4"/>
            <w:vAlign w:val="center"/>
            <w:hideMark/>
          </w:tcPr>
          <w:p w:rsidR="009B3DFD" w:rsidRDefault="009B3DFD" w:rsidP="009B3DF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4E0724"/>
                <w:sz w:val="22"/>
                <w:szCs w:val="22"/>
              </w:rPr>
            </w:pPr>
            <w:r>
              <w:rPr>
                <w:rFonts w:ascii="Arial" w:hAnsi="Arial" w:cs="Arial"/>
                <w:color w:val="4E0724"/>
                <w:sz w:val="22"/>
                <w:szCs w:val="22"/>
              </w:rPr>
              <w:t>директор по строительству</w:t>
            </w:r>
          </w:p>
        </w:tc>
      </w:tr>
      <w:tr w:rsidR="009B3DFD" w:rsidTr="009B3D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DDD4"/>
            <w:vAlign w:val="center"/>
            <w:hideMark/>
          </w:tcPr>
          <w:p w:rsidR="009B3DFD" w:rsidRDefault="009B3DFD" w:rsidP="009B3DF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4E072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DDD4"/>
            <w:vAlign w:val="center"/>
            <w:hideMark/>
          </w:tcPr>
          <w:p w:rsidR="009B3DFD" w:rsidRDefault="009B3DFD" w:rsidP="009B3DF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4E0724"/>
                <w:sz w:val="22"/>
                <w:szCs w:val="22"/>
              </w:rPr>
            </w:pPr>
            <w:r>
              <w:rPr>
                <w:rFonts w:ascii="Arial" w:hAnsi="Arial" w:cs="Arial"/>
                <w:color w:val="4E0724"/>
                <w:sz w:val="22"/>
                <w:szCs w:val="22"/>
              </w:rPr>
              <w:t>и.о.проректора по правовым вопросам</w:t>
            </w:r>
          </w:p>
        </w:tc>
      </w:tr>
      <w:tr w:rsidR="009B3DFD" w:rsidTr="009B3D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DDD4"/>
            <w:vAlign w:val="center"/>
            <w:hideMark/>
          </w:tcPr>
          <w:p w:rsidR="009B3DFD" w:rsidRDefault="009B3DFD" w:rsidP="009B3DF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4E0724"/>
                <w:sz w:val="22"/>
                <w:szCs w:val="22"/>
              </w:rPr>
            </w:pPr>
            <w:r>
              <w:rPr>
                <w:rFonts w:ascii="Arial" w:hAnsi="Arial" w:cs="Arial"/>
                <w:color w:val="4E0724"/>
                <w:sz w:val="22"/>
                <w:szCs w:val="22"/>
              </w:rPr>
              <w:t>НОЖКИНА</w:t>
            </w:r>
            <w:r>
              <w:rPr>
                <w:rFonts w:ascii="Arial" w:hAnsi="Arial" w:cs="Arial"/>
                <w:color w:val="4E07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4E0724"/>
                <w:sz w:val="22"/>
                <w:szCs w:val="22"/>
              </w:rPr>
              <w:t>Виктория Вадимовна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DDD4"/>
            <w:vAlign w:val="center"/>
            <w:hideMark/>
          </w:tcPr>
          <w:p w:rsidR="009B3DFD" w:rsidRDefault="009B3DFD" w:rsidP="009B3DF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4E0724"/>
                <w:sz w:val="22"/>
                <w:szCs w:val="22"/>
              </w:rPr>
            </w:pPr>
            <w:r>
              <w:rPr>
                <w:rFonts w:ascii="Arial" w:hAnsi="Arial" w:cs="Arial"/>
                <w:color w:val="4E0724"/>
                <w:sz w:val="22"/>
                <w:szCs w:val="22"/>
              </w:rPr>
              <w:t>ученый секретарь</w:t>
            </w:r>
          </w:p>
        </w:tc>
      </w:tr>
    </w:tbl>
    <w:p w:rsidR="009B3DFD" w:rsidRDefault="009B3DFD" w:rsidP="009B3DFD">
      <w:pPr>
        <w:pStyle w:val="3"/>
        <w:shd w:val="clear" w:color="auto" w:fill="FFFFFF" w:themeFill="background1"/>
        <w:spacing w:before="0" w:line="240" w:lineRule="auto"/>
        <w:rPr>
          <w:rFonts w:ascii="Arial" w:hAnsi="Arial" w:cs="Arial"/>
          <w:caps/>
          <w:color w:val="4E0724"/>
        </w:rPr>
      </w:pPr>
    </w:p>
    <w:tbl>
      <w:tblPr>
        <w:tblW w:w="4853" w:type="pct"/>
        <w:tblCellSpacing w:w="0" w:type="dxa"/>
        <w:tblBorders>
          <w:top w:val="single" w:sz="6" w:space="0" w:color="DBBFAE"/>
          <w:left w:val="single" w:sz="6" w:space="0" w:color="DBBFAE"/>
          <w:bottom w:val="single" w:sz="6" w:space="0" w:color="DBBFAE"/>
          <w:right w:val="single" w:sz="6" w:space="0" w:color="DBBFAE"/>
        </w:tblBorders>
        <w:shd w:val="clear" w:color="auto" w:fill="ECDDD4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"/>
        <w:gridCol w:w="7752"/>
        <w:gridCol w:w="5459"/>
        <w:gridCol w:w="1753"/>
      </w:tblGrid>
      <w:tr w:rsidR="009B3DFD" w:rsidTr="009B3D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DDD4"/>
            <w:vAlign w:val="center"/>
            <w:hideMark/>
          </w:tcPr>
          <w:p w:rsidR="009B3DFD" w:rsidRDefault="009B3DFD" w:rsidP="009B3DF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4E0724"/>
              </w:rPr>
            </w:pPr>
            <w:r>
              <w:rPr>
                <w:rFonts w:ascii="Arial" w:hAnsi="Arial" w:cs="Arial"/>
                <w:color w:val="4E07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DDD4"/>
            <w:vAlign w:val="center"/>
            <w:hideMark/>
          </w:tcPr>
          <w:p w:rsidR="009B3DFD" w:rsidRDefault="009B3DFD" w:rsidP="009B3DF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4E0724"/>
              </w:rPr>
            </w:pPr>
            <w:r>
              <w:rPr>
                <w:rFonts w:ascii="Arial" w:hAnsi="Arial" w:cs="Arial"/>
                <w:color w:val="4E0724"/>
              </w:rPr>
              <w:t>Уральский филиал РАЖВиЗ Ильи Глазунова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DDD4"/>
            <w:vAlign w:val="center"/>
            <w:hideMark/>
          </w:tcPr>
          <w:p w:rsidR="009B3DFD" w:rsidRDefault="009B3DFD" w:rsidP="009B3DF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4E0724"/>
              </w:rPr>
            </w:pPr>
            <w:r>
              <w:rPr>
                <w:rFonts w:ascii="Arial" w:hAnsi="Arial" w:cs="Arial"/>
                <w:color w:val="4E0724"/>
              </w:rPr>
              <w:t>МУРГИН</w:t>
            </w:r>
            <w:r>
              <w:rPr>
                <w:rFonts w:ascii="Arial" w:hAnsi="Arial" w:cs="Arial"/>
                <w:color w:val="4E0724"/>
              </w:rPr>
              <w:t xml:space="preserve"> </w:t>
            </w:r>
            <w:r>
              <w:rPr>
                <w:rFonts w:ascii="Arial" w:hAnsi="Arial" w:cs="Arial"/>
                <w:color w:val="4E0724"/>
              </w:rPr>
              <w:t>Алексей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DDD4"/>
            <w:vAlign w:val="center"/>
            <w:hideMark/>
          </w:tcPr>
          <w:p w:rsidR="009B3DFD" w:rsidRDefault="009B3DFD" w:rsidP="009B3DF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4E0724"/>
              </w:rPr>
            </w:pPr>
            <w:r>
              <w:rPr>
                <w:rFonts w:ascii="Arial" w:hAnsi="Arial" w:cs="Arial"/>
                <w:color w:val="4E0724"/>
              </w:rPr>
              <w:t>директор</w:t>
            </w:r>
          </w:p>
        </w:tc>
      </w:tr>
    </w:tbl>
    <w:p w:rsidR="00243221" w:rsidRPr="001C34A2" w:rsidRDefault="00243221" w:rsidP="009B3DFD">
      <w:pPr>
        <w:shd w:val="clear" w:color="auto" w:fill="FFFFFF" w:themeFill="background1"/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3DFD"/>
    <w:rsid w:val="009F48C4"/>
    <w:rsid w:val="00A22E7B"/>
    <w:rsid w:val="00A23DD1"/>
    <w:rsid w:val="00BE110E"/>
    <w:rsid w:val="00C76735"/>
    <w:rsid w:val="00E338B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5919"/>
  <w15:docId w15:val="{985B4E30-E360-4125-87C2-EE0DBFBE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2024-11-12T07:22:00Z</dcterms:modified>
</cp:coreProperties>
</file>