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708" w:rsidRPr="00CA3708" w:rsidRDefault="00CA3708" w:rsidP="00782CEA">
      <w:pPr>
        <w:shd w:val="clear" w:color="auto" w:fill="FBFBFB"/>
        <w:spacing w:after="0" w:line="240" w:lineRule="auto"/>
        <w:rPr>
          <w:rFonts w:ascii="Arial" w:hAnsi="Arial" w:cs="Arial"/>
          <w:color w:val="212529"/>
          <w:sz w:val="22"/>
          <w:szCs w:val="22"/>
        </w:rPr>
      </w:pP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3969"/>
        <w:gridCol w:w="6521"/>
        <w:gridCol w:w="66"/>
      </w:tblGrid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Ректор университета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Глушко Дмитрий Евгеньевич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Ректор университета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3708" w:rsidRPr="00CA3708" w:rsidRDefault="00CA3708" w:rsidP="00782CEA">
      <w:pPr>
        <w:shd w:val="clear" w:color="auto" w:fill="FBFBFB"/>
        <w:spacing w:after="0" w:line="240" w:lineRule="auto"/>
        <w:rPr>
          <w:rFonts w:ascii="Arial" w:hAnsi="Arial" w:cs="Arial"/>
          <w:b/>
          <w:bCs/>
          <w:color w:val="212529"/>
          <w:sz w:val="22"/>
          <w:szCs w:val="22"/>
        </w:rPr>
      </w:pPr>
      <w:r w:rsidRPr="00CA3708">
        <w:rPr>
          <w:rFonts w:ascii="Arial" w:hAnsi="Arial" w:cs="Arial"/>
          <w:b/>
          <w:bCs/>
          <w:color w:val="212529"/>
          <w:sz w:val="22"/>
          <w:szCs w:val="22"/>
        </w:rPr>
        <w:t>Факультеты, институты и филиалы вуза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3969"/>
        <w:gridCol w:w="6521"/>
        <w:gridCol w:w="66"/>
      </w:tblGrid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Аграрный институт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Столяров Алексей Владимирович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 института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Военный учебный центр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Ульянкин Олег Владимирович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Начальник учебной части-заместитель начальника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Институт архитектуры и строительства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Низина Татьяна Анатольевна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 института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Институт геоинформационных технологий и географии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Ямашкин Анатолий Александрович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 института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Институт довузовского образования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Маслова Алина Юрьевна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Институт корпоративного обучения и непрерывного образования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Жадунова Наталья Владимировна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Институт механики и энергетики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Нуянзин Евгений Анатольевич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 института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Институт наукоёмких технологий и новых материалов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Нищев Константин Николаевич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 института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Институт национальной культуры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Антипкина Елена Николаевна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 института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Институт подготовки и аттестации научных и научно-педагогических кадров Высшей школы развития научно-образовательного потенциала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Агеева Ольга Николаевна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Институт электроники и светотехники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Железникова Ольга Евгеньевна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 института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Историко-социологический институт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Арсентьев Николай Михайлович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 института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Ковылкинский филиал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Потапова Татьяна Николаевна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 Ковылкинского филиала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Медицинский институт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Скопин Павел Игоревич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 института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Рузаевский институт машиностроения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Кечемайкин Владимир Николаевич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 Рузаевского института машиностроения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Факультет биотехнологии и биологии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Ревин Виктор Васильевич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Факультет иностранных языков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Буренина Наталья Викторовна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Факультет математики и информационных технологий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Жалнин Руслан Викторович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Филологический факультет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Рябов Иван Николаевич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Экономический институт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Салимова Татьяна Анатольевна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 института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708" w:rsidRPr="00CA3708" w:rsidTr="00CA370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lastRenderedPageBreak/>
              <w:t>Юридический институт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Томилин Олег Олегович</w:t>
            </w:r>
          </w:p>
        </w:tc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 института</w:t>
            </w:r>
          </w:p>
        </w:tc>
        <w:tc>
          <w:tcPr>
            <w:tcW w:w="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3708" w:rsidRPr="00CA3708" w:rsidRDefault="00CA3708" w:rsidP="00782CEA">
      <w:pPr>
        <w:shd w:val="clear" w:color="auto" w:fill="FBFBFB"/>
        <w:spacing w:after="0" w:line="240" w:lineRule="auto"/>
        <w:rPr>
          <w:rFonts w:ascii="Arial" w:hAnsi="Arial" w:cs="Arial"/>
          <w:b/>
          <w:bCs/>
          <w:color w:val="212529"/>
          <w:sz w:val="22"/>
          <w:szCs w:val="22"/>
        </w:rPr>
      </w:pPr>
      <w:r w:rsidRPr="00CA3708">
        <w:rPr>
          <w:rFonts w:ascii="Arial" w:hAnsi="Arial" w:cs="Arial"/>
          <w:b/>
          <w:bCs/>
          <w:color w:val="212529"/>
          <w:sz w:val="22"/>
          <w:szCs w:val="22"/>
        </w:rPr>
        <w:t>Структурные подразделения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7"/>
        <w:gridCol w:w="5541"/>
        <w:gridCol w:w="3801"/>
      </w:tblGrid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Второй отдел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Ермолаев Дмитрий Николаевич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Высшая школа развития научно-образовательного потенциала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Сенин Петр Васильевич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Руководитель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Дворец культуры и искусств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Атитанова Наталья Васильевна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Департамент инноваций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Гвоздецкая Ирина Вячеславовна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Департамент науки и технологий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Лысяков Анатолий Иванович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Департамент по молодежной политике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Биряева Анастасия Владимировна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Департамент по связям с общественностью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Сокольникова Ирина Анатольевна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Департамент по стратегическому развитию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Чупейкина Елена Викторовна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Департамент по управлению делами ректора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Шилина Елена Николаевна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Департамент правового обеспечения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Коверова Ольга Сергеевна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Департамент строительства и эксплуатации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Сидоров Евгений Николаевич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Департамент экономики и финансов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Спирина Елена Евгеньевна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Департамент экономического развития приоритетных проектов и платных образовательных услуг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Агеева Анна Александровна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Кафедра физической культуры и спорта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Цыбусова Вера Васильевна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Контрактная служба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Шерстобитов Евгений Николаевич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Начальник службы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Координационный центр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Гладышев Сергей Викторович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Лаборатория интеллектуального анализа данных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Андронов Артем Николаевич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Отдел главного метролога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Борискина Анна Александровна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Главный метролог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Отдел по управлению имущественным комплексом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Бухаркин Геннадий Владимирович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Первый отдел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Базова Людмила Викторовна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Проектно-конструкторский институт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Дмитриев Айдар Аксентьевич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Психологическая служба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Слугин Виктор Владимирович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Психолог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Студенческий комбинат питания «Молодежный»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Мордвинов Дмитрий Александрович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lastRenderedPageBreak/>
              <w:t>Универсальный зал в г. Саранск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Холопов Всеволод Станиславович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Управление бухгалтерского учёта и финансового контроля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Новиков Александр Иванович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Управление внутреннего контроля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Козлов Сергей Викторович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Управление комплексной безопасности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Байтяков Александр Иванович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Управление логистики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Бартанов Сергей Александрович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Управление международных связей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Овечкина Ирина Владимировна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Управление менеджмента качества образования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Калязина Наталья Евгеньевна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Управление по развитию предпринимательской деятельности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Рогожкина Юлия Алексеевна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Управление студенческих активностей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Кюльян Армен Мигранович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Учебно-методическое управление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Окина Екатерина Викторовна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Федеральный центр развития биотехнологий и медицины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Пятаев Николай Анатольевич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Центр Интернет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Лысенков Алексей Евгеньевич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Центр новых информационных технологий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Панкратов Михаил Викторович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Центр организации приема, целевого обучения и профориентационной работы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Петрова Елена Сергеевна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Центр оценки и развития универсальных управленческих компетенций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Сыркина Елена Сергеевна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Центр развития приоритетных образовательных программ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Радаева Ольга Александровна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Центр развития проектных компетенций «Точка кипения МГУ им. Н.П. Огарёва»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Федорова Светлана Владимировна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Центр суперкомпьютерных технологий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Каледин Олег Евгеньевич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CA3708" w:rsidRPr="00CA3708" w:rsidTr="00CA3708">
        <w:tc>
          <w:tcPr>
            <w:tcW w:w="3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Штаб по делам гражданской обороны и чрезвычайным ситуациям</w:t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Глухеньков Владимир Иванович</w:t>
            </w:r>
          </w:p>
        </w:tc>
        <w:tc>
          <w:tcPr>
            <w:tcW w:w="21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708" w:rsidRPr="00CA3708" w:rsidRDefault="00CA3708" w:rsidP="00782CE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A3708">
              <w:rPr>
                <w:rFonts w:ascii="Arial" w:hAnsi="Arial" w:cs="Arial"/>
                <w:sz w:val="22"/>
                <w:szCs w:val="22"/>
              </w:rPr>
              <w:t>Начальник штаба</w:t>
            </w:r>
          </w:p>
        </w:tc>
      </w:tr>
    </w:tbl>
    <w:p w:rsidR="00782CEA" w:rsidRDefault="00782CEA" w:rsidP="00782CEA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782CEA" w:rsidRDefault="00782CEA" w:rsidP="00782CEA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15309" w:type="dxa"/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6"/>
        <w:gridCol w:w="10206"/>
        <w:gridCol w:w="142"/>
        <w:gridCol w:w="142"/>
        <w:gridCol w:w="208"/>
        <w:gridCol w:w="9"/>
        <w:gridCol w:w="6"/>
      </w:tblGrid>
      <w:tr w:rsidR="00782CEA" w:rsidTr="00782CEA">
        <w:tc>
          <w:tcPr>
            <w:tcW w:w="1530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Arial" w:hAnsi="Arial" w:cs="Arial"/>
                <w:b/>
                <w:bCs/>
                <w:color w:val="212529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212529"/>
              </w:rPr>
              <w:lastRenderedPageBreak/>
              <w:t>Ректорат</w:t>
            </w: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212529"/>
              </w:rPr>
              <w:t>Глушко Дмитрий Евгеньевич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Ректор(корп. №1 каб. 1501)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Arial" w:hAnsi="Arial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Макаркин Николай Петрович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Президент(корп. №1 каб. 1401)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Давыдкин Александр Михайлович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Проректор по научной работе(корп. №1 каб. 1304)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Лещанкин Константин Александрович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Проректор по цифровому развитию(корп. №1 каб. 1201)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Мельников Сергей Михайлович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Проректор по стратегическому развитию(корп. №1 каб. 1404)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Дмитриев Айдар Аксентьевич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Проректор по административно-хозяйственной работе и безопасности(корп. №10 каб. 402)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Лопасова Марина Юрьевна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Проректор по развитию предпринимательской деятельности(корп. №10 каб. 301)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Филеткин Денис Владимирович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Проректор по международной деятельности(корп. АБК каб. 310)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Астафьев Александр Александрович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Проректор по молодежной</w:t>
            </w:r>
            <w:bookmarkStart w:id="0" w:name="_GoBack"/>
            <w:bookmarkEnd w:id="0"/>
            <w:r>
              <w:rPr>
                <w:rFonts w:ascii="PT Serif" w:hAnsi="PT Serif" w:cs="Arial"/>
                <w:color w:val="212529"/>
                <w:sz w:val="21"/>
                <w:szCs w:val="21"/>
              </w:rPr>
              <w:t xml:space="preserve"> политике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Сенин Петр Васильевич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Руководитель Высшей школы развития научно-образовательного потенциала(корп. №1 каб. 1301)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Заварюхина Елена Ивановна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Проректор по учебной работе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Казеева Елена Александровна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Ученый секретарь ученого совета(корп. №1 каб. 409)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1530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Аграрный институт</w:t>
            </w: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Столяров Алексей Владимирович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Директор института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Бочкарев Дмитрий Владимирович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Заместитель директора по научной работе(корп. №17 каб. 217)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Неяскин Николай Николаевич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Заместитель директора по цифровизации(корп. №17 каб. 320)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Иванова Наталья Николаевна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Заместитель директора по учебной работе(корп. №17 каб. 209)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Тюкина Екатерина Владимировна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Заместитель директора по внеучебной работе(корп. №17 каб. 217)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1530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Аграрный институт — Кафедра агрономии и ландшафтной архитектуры</w:t>
            </w: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Смолин Николай Васильевич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Заведующий кафедрой(корп. №17 каб. 208)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Бочкарев Дмитрий Владимирович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Профессор(корп. №17 каб. 217)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Ивойлов Александр Васильевич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Профессор(корп. №17 каб. 216)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Недайборщ Юлия Николаевна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Доцент(корп. №17 каб. 201)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Девяткина Татьяна Федоровна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Доцент(корп. №17 каб. 207)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Иванов Дмитрий Ильич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Доцент(корп. №17 каб. 219)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lastRenderedPageBreak/>
              <w:t>Потапова Наталья Васильевна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Доцент(корп. №17 каб. 201)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Тюкина Екатерина Владимировна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Доцент(корп. №17 каб. 217)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Волгин Виктор Владимирович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Доцент(корп. №17 каб. 207)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Логаева Ольга Александровна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Преподаватель(корп. №17 каб. 207)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Афонина Ольга Владимировна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Учебный мастер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Савельева Олеся Геннадьевна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Учебный мастер(корп. №17 каб. 204)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Бочкарев Владимир Дмитриевич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Лаборант-исследователь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1530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Аграрный институт — Кафедра морфологии, физиологии и ветеринарной патологии</w:t>
            </w: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Родина Эльвира Владимировна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Заведующий кафедрой(корп. №17 каб. 106)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Бушукина Ольга Сергеевна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Профессор(корп. №17 каб. 124)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Калязина Наталья Юрьевна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Профессор(корп. №17 каб. 130)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Леткин Александр Ильич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Профессор(ветклиника каб. 9)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Добрынина Ирина Васильевна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Доцент(корп. №17 каб. 102)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Родин Валерий Николаевич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Доцент(корп. №17 каб. 2)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Пильгаев Федор Петрович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Доцент(ветклиника каб. 2)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Боряева Юлия Александровна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Доцент(корп. №17 каб. 12)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Решетникова Татьяна Ивановна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Доцент(корп. №17 каб. 105)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Ивойлова Юлия Викторовна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Старший преподаватель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Маркина Елена Васильевна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Старший преподаватель(корп. №17 каб. 128)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Куприянов Артем Викторович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Преподаватель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Суняйкина Любовь Ивановна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Старший лаборант(корп. №17 каб. 109)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Натуральнова Татьяна Михайловна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Старший лаборант(корп. №17 каб. 108)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Губанова Наталия Александровна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Лаборант(корп. №17 каб. 130)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Темлякова Валентина Семеновна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Заведующий учебной лабораторией(корп. №17 каб. 104)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Зенкин Александр Сергеевич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Старший научный сотрудник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1530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Аграрный институт — Кафедра зоотехнии имени профессора С.А. Лапшина с курсом промышленного свиноводства</w:t>
            </w: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lastRenderedPageBreak/>
              <w:t>Кистина Анна Александровна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Заведующий кафедрой(корп. №17 каб. 318)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Мунгин Владимир Викторович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Профессор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Cs w:val="24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2CEA" w:rsidTr="00782CEA">
        <w:tc>
          <w:tcPr>
            <w:tcW w:w="4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b/>
                <w:bCs/>
                <w:color w:val="212529"/>
                <w:szCs w:val="24"/>
              </w:rPr>
            </w:pPr>
            <w:r>
              <w:rPr>
                <w:rFonts w:ascii="PT Sans" w:hAnsi="PT Sans" w:cs="Arial"/>
                <w:b/>
                <w:bCs/>
                <w:color w:val="212529"/>
              </w:rPr>
              <w:t>Гибалкина Надежда Ивановна</w:t>
            </w:r>
          </w:p>
        </w:tc>
        <w:tc>
          <w:tcPr>
            <w:tcW w:w="102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  <w:r>
              <w:rPr>
                <w:rFonts w:ascii="PT Serif" w:hAnsi="PT Serif" w:cs="Arial"/>
                <w:color w:val="212529"/>
                <w:sz w:val="21"/>
                <w:szCs w:val="21"/>
              </w:rPr>
              <w:t>Доцент(корп. №17 каб. 311)</w:t>
            </w: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2CEA" w:rsidRDefault="00782CEA" w:rsidP="00782CEA">
            <w:pPr>
              <w:spacing w:after="0" w:line="240" w:lineRule="auto"/>
              <w:rPr>
                <w:rFonts w:ascii="PT Sans" w:hAnsi="PT Sans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2CEA" w:rsidRDefault="00782CEA" w:rsidP="00782C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3221" w:rsidRPr="00CA3708" w:rsidRDefault="00243221" w:rsidP="00782CEA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243221" w:rsidRPr="00CA370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2CEA"/>
    <w:rsid w:val="00807380"/>
    <w:rsid w:val="008C09C5"/>
    <w:rsid w:val="0097184D"/>
    <w:rsid w:val="009F48C4"/>
    <w:rsid w:val="00A22E7B"/>
    <w:rsid w:val="00A23DD1"/>
    <w:rsid w:val="00BE110E"/>
    <w:rsid w:val="00C76735"/>
    <w:rsid w:val="00CA370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E02F0-AA3E-400E-8BE6-D87348B1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A37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ile-signer">
    <w:name w:val="file-signer"/>
    <w:basedOn w:val="a0"/>
    <w:rsid w:val="00CA3708"/>
  </w:style>
  <w:style w:type="character" w:customStyle="1" w:styleId="acc-tel">
    <w:name w:val="acc-tel"/>
    <w:basedOn w:val="a0"/>
    <w:rsid w:val="00782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9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6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2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01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0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43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5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1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3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2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0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40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7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33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8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7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9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6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0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12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77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2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60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9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41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62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17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50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6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08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9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4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8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49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04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2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58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8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50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9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7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8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8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96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4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7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83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22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7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10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33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6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87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85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2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1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63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7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4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5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81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9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6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7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1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2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2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0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0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6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0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2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4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4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1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81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6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4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4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8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8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8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68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8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06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99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8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2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80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9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4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61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53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5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99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1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93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1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0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86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0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59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7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42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2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60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5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26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9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0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45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55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21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1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12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24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26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29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9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12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20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77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45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7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83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8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6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6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1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5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9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2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3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2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16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77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0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8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0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4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73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7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68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75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2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150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1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74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31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39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49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6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91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3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42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1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4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39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59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24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59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5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65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2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7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9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60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29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98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0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22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0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4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11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90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5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43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5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5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3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4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3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7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4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0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8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4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9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8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8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50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46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7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38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63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86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7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7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4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80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4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6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2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2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4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4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7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51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4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54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8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8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73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34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42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87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0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7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1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2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0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06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6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46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89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96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5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11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9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46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02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0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6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1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8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9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9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94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7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3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83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42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2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34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0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8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0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4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8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6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4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2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42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0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94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49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0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99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3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9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2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6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8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02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44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2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7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3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46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93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9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0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5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94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56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43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2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24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82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2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0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4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5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4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9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6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06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3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8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5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05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7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8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02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1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2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7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0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9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3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7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78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1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09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7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8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15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4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2024-11-12T06:23:00Z</dcterms:modified>
</cp:coreProperties>
</file>