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A" w:rsidRDefault="0014414A" w:rsidP="0014414A">
      <w:pPr>
        <w:pStyle w:val="1"/>
        <w:spacing w:before="0" w:line="240" w:lineRule="auto"/>
        <w:rPr>
          <w:rFonts w:ascii="Bebas Neue" w:hAnsi="Bebas Neue"/>
          <w:b w:val="0"/>
          <w:bCs w:val="0"/>
          <w:color w:val="2C3C3B"/>
          <w:sz w:val="51"/>
          <w:szCs w:val="51"/>
          <w:lang w:eastAsia="ru-RU"/>
        </w:rPr>
      </w:pPr>
      <w:r>
        <w:rPr>
          <w:rFonts w:ascii="Bebas Neue" w:hAnsi="Bebas Neue"/>
          <w:b w:val="0"/>
          <w:bCs w:val="0"/>
          <w:color w:val="2C3C3B"/>
          <w:sz w:val="51"/>
          <w:szCs w:val="51"/>
        </w:rPr>
        <w:t>Ректорат</w:t>
      </w:r>
    </w:p>
    <w:p w:rsidR="0014414A" w:rsidRDefault="0014414A" w:rsidP="0014414A">
      <w:pPr>
        <w:shd w:val="clear" w:color="auto" w:fill="EFF0EC"/>
        <w:spacing w:after="0" w:line="240" w:lineRule="auto"/>
        <w:rPr>
          <w:rFonts w:ascii="Georgia" w:hAnsi="Georgia"/>
          <w:i/>
          <w:iCs/>
          <w:color w:val="000000"/>
          <w:szCs w:val="24"/>
        </w:rPr>
      </w:pPr>
      <w:r>
        <w:rPr>
          <w:rFonts w:ascii="Georgia" w:hAnsi="Georgia"/>
          <w:i/>
          <w:iCs/>
          <w:noProof/>
          <w:color w:val="000000"/>
          <w:lang w:eastAsia="ru-RU"/>
        </w:rPr>
        <w:drawing>
          <wp:inline distT="0" distB="0" distL="0" distR="0">
            <wp:extent cx="2857500" cy="2409825"/>
            <wp:effectExtent l="0" t="0" r="0" b="0"/>
            <wp:docPr id="5" name="Рисунок 5" descr="https://kchgu.ru/wp-content/uploads/2014/02/DSC2110-kopiya-300x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chgu.ru/wp-content/uploads/2014/02/DSC2110-kopiya-300x2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  <w:t>И.О. ректора Карачаево-Черкесского государственного университета им. У.Д. Алиева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  <w:t>Узденов Таусолтан Аубекирович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Fonts w:ascii="Georgia" w:hAnsi="Georgia"/>
          <w:i/>
          <w:iCs/>
          <w:color w:val="000000"/>
          <w:sz w:val="26"/>
          <w:szCs w:val="26"/>
        </w:rPr>
        <w:t>Кандидат политических наук, доцент.</w:t>
      </w:r>
    </w:p>
    <w:p w:rsidR="0014414A" w:rsidRDefault="0014414A" w:rsidP="0014414A">
      <w:pPr>
        <w:shd w:val="clear" w:color="auto" w:fill="EFF0EC"/>
        <w:spacing w:after="0" w:line="240" w:lineRule="auto"/>
        <w:rPr>
          <w:rFonts w:ascii="Georgia" w:hAnsi="Georgia"/>
          <w:i/>
          <w:iCs/>
          <w:color w:val="000000"/>
          <w:szCs w:val="24"/>
        </w:rPr>
      </w:pPr>
      <w:r>
        <w:rPr>
          <w:rFonts w:ascii="Georgia" w:hAnsi="Georgia"/>
          <w:i/>
          <w:iCs/>
          <w:color w:val="000000"/>
        </w:rPr>
        <w:t>Родился 13 марта 1971года в а. Карт-Джурт Карачаевского района Карачаево-Черкесской Республики. В 1995 г. с отличием окончил философский факультет (специальность  «Философия», квалификация – политолог, преподаватель социально-политических дисциплин); в 1999 г. – восточный факультет (специальность – «Востоковедение. Африканистика», квалификация – историк-востоковед) Санкт-Петербургского государственного университета. В 2001 году окончил очную аспирантуру философского факультета Санкт-Петербургского государственного университета и защитил кандидатскую диссертацию. В этом же году ему присуждена ученая степень  кандидата  политических наук, а в 2010 году – ученое звание доцента. С февраля 2002 года работал старшим преподавателем, затем доцентом, с сентября 2002 г. по апрель 2014 г. – заведующим  кафедрой  социологии  и политологии Карачаево-Черкесского государственного университета имени У.Д. Алиева. С июня 2006 г. является деканом факультета экономики и управления КЧГУ. Таусолтан Аубекирович Узденов имеет 15 лет стажа научно-педагогической деятельности. Общий стаж трудовой деятельности – 28 лет. Сферой научных интересов Узденова Т.А. являются вопросы политологии, кавказоведения, исламоведения. Имеет более 30 научных и учебно-методических публикаций. За многолетнюю плодотворную работу награжден Почетными грамотами Президиума Народного Собрания КЧР (2006, 2011, 2013 гг.), Почетной грамотой Правительства КЧР (2009 г.), Медалью ассамблеи народов России «За большой вклад в сохранение и укрепление единства народов России» (2010 г.),  Медалью ордена «За вклад в развитие Российской экономики» (2013 г.). Имеет Благодарственное письмо Президента КЧР (2009 г.) и Благодарность Министерства образования и науки Российской Федерации (2013 г). Т.А. Узденов  женат, имеет четырех детей.</w:t>
      </w:r>
    </w:p>
    <w:p w:rsidR="0014414A" w:rsidRDefault="0014414A" w:rsidP="0014414A">
      <w:pPr>
        <w:shd w:val="clear" w:color="auto" w:fill="EFF0EC"/>
        <w:spacing w:after="0" w:line="240" w:lineRule="auto"/>
        <w:rPr>
          <w:rFonts w:ascii="Georgia" w:hAnsi="Georgia"/>
          <w:i/>
          <w:iCs/>
          <w:color w:val="000000"/>
        </w:rPr>
      </w:pPr>
      <w:r>
        <w:rPr>
          <w:rFonts w:ascii="Georgia" w:hAnsi="Georgia"/>
          <w:i/>
          <w:iCs/>
          <w:color w:val="000000"/>
        </w:rPr>
        <w:pict>
          <v:rect id="_x0000_i1026" style="width:0;height:.75pt" o:hrstd="t" o:hr="t" fillcolor="#a0a0a0" stroked="f"/>
        </w:pict>
      </w:r>
    </w:p>
    <w:p w:rsidR="0014414A" w:rsidRDefault="0014414A" w:rsidP="0014414A">
      <w:pPr>
        <w:shd w:val="clear" w:color="auto" w:fill="EFF0EC"/>
        <w:spacing w:after="0" w:line="240" w:lineRule="auto"/>
        <w:rPr>
          <w:rFonts w:ascii="Georgia" w:hAnsi="Georgia"/>
          <w:i/>
          <w:iCs/>
          <w:color w:val="000000"/>
        </w:rPr>
      </w:pPr>
      <w:r>
        <w:rPr>
          <w:rFonts w:ascii="Georgia" w:hAnsi="Georgia"/>
          <w:i/>
          <w:iCs/>
          <w:color w:val="000000"/>
        </w:rPr>
        <w:t> 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</w:pPr>
      <w:r>
        <w:rPr>
          <w:rFonts w:ascii="Georgia" w:hAnsi="Georgia"/>
          <w:i/>
          <w:iCs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1533525" cy="2044699"/>
            <wp:effectExtent l="0" t="0" r="0" b="0"/>
            <wp:docPr id="4" name="Рисунок 4" descr="Чанкаев М.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анкаев М.Х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50" cy="205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  <w:t>И.О. проректора по учебной работе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  <w:t>Чанкаев Мурат Хасанович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Fonts w:ascii="Georgia" w:hAnsi="Georgia"/>
          <w:i/>
          <w:iCs/>
          <w:color w:val="000000"/>
          <w:sz w:val="26"/>
          <w:szCs w:val="26"/>
        </w:rPr>
        <w:t>Кандидат физико-математических наук, доцент. Научная специализация – теория функций, ряды обобщенных экспонент. Автор  более 30 научных и учебно-методических работ, двух учебных пособий. Награжден нагрудными знаками “Отличник народного просвещения”, “Почетный работник высшего профессионального образования РФ”. Награжден почетной грамотой Народного собрания (Парламента) Карачаево-Черкесской Республики. Награжден почетной грамотой Министерства образования КЧР.</w:t>
      </w:r>
    </w:p>
    <w:p w:rsidR="0014414A" w:rsidRDefault="0014414A" w:rsidP="0014414A">
      <w:pPr>
        <w:spacing w:after="0" w:line="240" w:lineRule="auto"/>
        <w:rPr>
          <w:rFonts w:ascii="Georgia" w:hAnsi="Georgia"/>
          <w:color w:val="000000"/>
          <w:szCs w:val="24"/>
        </w:rPr>
      </w:pPr>
      <w:r>
        <w:rPr>
          <w:rFonts w:ascii="Georgia" w:hAnsi="Georgia"/>
          <w:color w:val="000000"/>
        </w:rPr>
        <w:t> 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</w:pPr>
      <w:r>
        <w:rPr>
          <w:rFonts w:ascii="Georgia" w:hAnsi="Georgia"/>
          <w:i/>
          <w:iCs/>
          <w:noProof/>
          <w:color w:val="000000"/>
          <w:sz w:val="26"/>
          <w:szCs w:val="26"/>
        </w:rPr>
        <w:drawing>
          <wp:inline distT="0" distB="0" distL="0" distR="0">
            <wp:extent cx="1657350" cy="2356422"/>
            <wp:effectExtent l="0" t="0" r="0" b="0"/>
            <wp:docPr id="3" name="Рисунок 3" descr="Кубанова М. 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банова М. 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40" cy="236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  <w:t>И.О. проректора по научно-исследовательской работе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  <w:t>Кубанова Марина Назировна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Fonts w:ascii="Georgia" w:hAnsi="Georgia"/>
          <w:i/>
          <w:iCs/>
          <w:color w:val="000000"/>
          <w:sz w:val="26"/>
          <w:szCs w:val="26"/>
        </w:rPr>
        <w:t>Кандидат исторических наук, доцент.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Segoe UI Symbol" w:hAnsi="Segoe UI Symbol" w:cs="Segoe UI Symbol"/>
          <w:i/>
          <w:iCs/>
          <w:color w:val="000000"/>
          <w:sz w:val="26"/>
          <w:szCs w:val="26"/>
          <w:bdr w:val="none" w:sz="0" w:space="0" w:color="auto" w:frame="1"/>
        </w:rPr>
        <w:t>⠀</w:t>
      </w:r>
    </w:p>
    <w:p w:rsidR="0014414A" w:rsidRDefault="0014414A" w:rsidP="0014414A">
      <w:pPr>
        <w:pStyle w:val="a3"/>
        <w:spacing w:before="0" w:beforeAutospacing="0" w:after="0" w:afterAutospacing="0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FFFFFF"/>
          <w:sz w:val="26"/>
          <w:szCs w:val="26"/>
          <w:bdr w:val="none" w:sz="0" w:space="0" w:color="auto" w:frame="1"/>
        </w:rPr>
        <w:lastRenderedPageBreak/>
        <w:t>_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</w:pPr>
      <w:r>
        <w:rPr>
          <w:rFonts w:ascii="Georgia" w:hAnsi="Georgia"/>
          <w:i/>
          <w:iCs/>
          <w:noProof/>
          <w:color w:val="000000"/>
          <w:sz w:val="26"/>
          <w:szCs w:val="26"/>
        </w:rPr>
        <w:drawing>
          <wp:inline distT="0" distB="0" distL="0" distR="0">
            <wp:extent cx="1666875" cy="2232422"/>
            <wp:effectExtent l="0" t="0" r="0" b="0"/>
            <wp:docPr id="2" name="Рисунок 2" descr="Батчаев О.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тчаев О.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528" cy="223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  <w:t>И.О. проректора по социально-экономическим вопросам и работе с иностранными гражданами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  <w:t>Батчаев Осман Магометович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Fonts w:ascii="Georgia" w:hAnsi="Georgia"/>
          <w:i/>
          <w:iCs/>
          <w:color w:val="000000"/>
          <w:sz w:val="26"/>
          <w:szCs w:val="26"/>
        </w:rPr>
        <w:t>Кандидат педагогических наук, доцент. Областью   научных   исследований   является теория   и   методика профессионального образования. Автор 39 научно-методических публикаций.</w:t>
      </w:r>
    </w:p>
    <w:p w:rsidR="0014414A" w:rsidRDefault="0014414A" w:rsidP="0014414A">
      <w:pPr>
        <w:pStyle w:val="a3"/>
        <w:spacing w:before="0" w:beforeAutospacing="0" w:after="0" w:afterAutospacing="0"/>
        <w:rPr>
          <w:rFonts w:ascii="Georgia" w:hAnsi="Georgia"/>
          <w:color w:val="000000"/>
          <w:sz w:val="26"/>
          <w:szCs w:val="26"/>
        </w:rPr>
      </w:pPr>
      <w:r>
        <w:rPr>
          <w:rStyle w:val="a4"/>
          <w:rFonts w:ascii="Segoe UI Symbol" w:hAnsi="Segoe UI Symbol" w:cs="Segoe UI Symbol"/>
          <w:i/>
          <w:iCs/>
          <w:color w:val="000000"/>
          <w:sz w:val="26"/>
          <w:szCs w:val="26"/>
          <w:bdr w:val="none" w:sz="0" w:space="0" w:color="auto" w:frame="1"/>
        </w:rPr>
        <w:t>⠀</w:t>
      </w:r>
    </w:p>
    <w:p w:rsidR="0014414A" w:rsidRDefault="0014414A" w:rsidP="0014414A">
      <w:pPr>
        <w:shd w:val="clear" w:color="auto" w:fill="EFF0EC"/>
        <w:spacing w:after="0" w:line="240" w:lineRule="auto"/>
        <w:rPr>
          <w:rStyle w:val="a4"/>
          <w:rFonts w:ascii="Georgia" w:hAnsi="Georgia"/>
          <w:i/>
          <w:iCs/>
          <w:color w:val="000000"/>
          <w:bdr w:val="none" w:sz="0" w:space="0" w:color="auto" w:frame="1"/>
        </w:rPr>
      </w:pPr>
      <w:r>
        <w:rPr>
          <w:rFonts w:ascii="Georgia" w:hAnsi="Georgia"/>
          <w:b/>
          <w:bCs/>
          <w:i/>
          <w:iCs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1733550" cy="1733550"/>
            <wp:effectExtent l="0" t="0" r="0" b="0"/>
            <wp:docPr id="1" name="Рисунок 1" descr="dina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nae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14A" w:rsidRDefault="0014414A" w:rsidP="0014414A">
      <w:pPr>
        <w:shd w:val="clear" w:color="auto" w:fill="EFF0EC"/>
        <w:spacing w:after="0" w:line="240" w:lineRule="auto"/>
        <w:rPr>
          <w:rFonts w:ascii="Georgia" w:hAnsi="Georgia"/>
          <w:i/>
          <w:iCs/>
          <w:color w:val="000000"/>
          <w:szCs w:val="24"/>
        </w:rPr>
      </w:pPr>
      <w:r>
        <w:rPr>
          <w:rStyle w:val="a4"/>
          <w:rFonts w:ascii="Georgia" w:hAnsi="Georgia"/>
          <w:i/>
          <w:iCs/>
          <w:color w:val="000000"/>
          <w:bdr w:val="none" w:sz="0" w:space="0" w:color="auto" w:frame="1"/>
        </w:rPr>
        <w:t>И.О. проректора по молодежной политике и воспитательной деятельности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  <w:t>Динаев Расул Алибекович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Fonts w:ascii="Georgia" w:hAnsi="Georgia"/>
          <w:i/>
          <w:iCs/>
          <w:color w:val="000000"/>
          <w:sz w:val="26"/>
          <w:szCs w:val="26"/>
        </w:rPr>
        <w:t>Кандидат исторических наук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Segoe UI Symbol" w:hAnsi="Segoe UI Symbol" w:cs="Segoe UI Symbol"/>
          <w:i/>
          <w:iCs/>
          <w:color w:val="000000"/>
          <w:sz w:val="26"/>
          <w:szCs w:val="26"/>
          <w:bdr w:val="none" w:sz="0" w:space="0" w:color="auto" w:frame="1"/>
        </w:rPr>
        <w:t>⠀</w:t>
      </w:r>
    </w:p>
    <w:p w:rsidR="0014414A" w:rsidRDefault="0014414A" w:rsidP="0014414A">
      <w:pPr>
        <w:pStyle w:val="a3"/>
        <w:spacing w:before="0" w:beforeAutospacing="0" w:after="0" w:afterAutospacing="0"/>
        <w:rPr>
          <w:rFonts w:ascii="Georgia" w:hAnsi="Georgia"/>
          <w:color w:val="000000"/>
          <w:sz w:val="26"/>
          <w:szCs w:val="26"/>
        </w:rPr>
      </w:pPr>
      <w:bookmarkStart w:id="0" w:name="_GoBack"/>
      <w:bookmarkEnd w:id="0"/>
      <w:r>
        <w:rPr>
          <w:rStyle w:val="a4"/>
          <w:rFonts w:ascii="Segoe UI Symbol" w:hAnsi="Segoe UI Symbol" w:cs="Segoe UI Symbol"/>
          <w:i/>
          <w:iCs/>
          <w:color w:val="000000"/>
          <w:sz w:val="26"/>
          <w:szCs w:val="26"/>
          <w:bdr w:val="none" w:sz="0" w:space="0" w:color="auto" w:frame="1"/>
        </w:rPr>
        <w:t>⠀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  <w:t>И.О. проректора по комплексной безопасности</w:t>
      </w:r>
    </w:p>
    <w:p w:rsidR="0014414A" w:rsidRDefault="0014414A" w:rsidP="0014414A">
      <w:pPr>
        <w:pStyle w:val="a3"/>
        <w:shd w:val="clear" w:color="auto" w:fill="EFF0EC"/>
        <w:spacing w:before="0" w:beforeAutospacing="0" w:after="0" w:afterAutospacing="0"/>
        <w:rPr>
          <w:rFonts w:ascii="Georgia" w:hAnsi="Georgia"/>
          <w:i/>
          <w:iCs/>
          <w:color w:val="000000"/>
          <w:sz w:val="26"/>
          <w:szCs w:val="26"/>
        </w:rPr>
      </w:pPr>
      <w:r>
        <w:rPr>
          <w:rStyle w:val="a4"/>
          <w:rFonts w:ascii="Georgia" w:hAnsi="Georgia"/>
          <w:i/>
          <w:iCs/>
          <w:color w:val="000000"/>
          <w:sz w:val="26"/>
          <w:szCs w:val="26"/>
          <w:bdr w:val="none" w:sz="0" w:space="0" w:color="auto" w:frame="1"/>
        </w:rPr>
        <w:t>Глушков Алексей Валерьевич</w:t>
      </w:r>
    </w:p>
    <w:p w:rsidR="00243221" w:rsidRPr="001C34A2" w:rsidRDefault="00243221" w:rsidP="0014414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414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8E30"/>
  <w15:docId w15:val="{9FAA0B51-004A-411A-B9FE-A5A000B7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5590">
              <w:blockQuote w:val="1"/>
              <w:marLeft w:val="0"/>
              <w:marRight w:val="0"/>
              <w:marTop w:val="0"/>
              <w:marBottom w:val="0"/>
              <w:divBdr>
                <w:top w:val="none" w:sz="0" w:space="11" w:color="61928C"/>
                <w:left w:val="single" w:sz="36" w:space="11" w:color="61928C"/>
                <w:bottom w:val="none" w:sz="0" w:space="11" w:color="61928C"/>
                <w:right w:val="none" w:sz="0" w:space="11" w:color="61928C"/>
              </w:divBdr>
            </w:div>
            <w:div w:id="1874034344">
              <w:blockQuote w:val="1"/>
              <w:marLeft w:val="0"/>
              <w:marRight w:val="0"/>
              <w:marTop w:val="0"/>
              <w:marBottom w:val="0"/>
              <w:divBdr>
                <w:top w:val="none" w:sz="0" w:space="11" w:color="61928C"/>
                <w:left w:val="single" w:sz="36" w:space="11" w:color="61928C"/>
                <w:bottom w:val="none" w:sz="0" w:space="11" w:color="61928C"/>
                <w:right w:val="none" w:sz="0" w:space="11" w:color="61928C"/>
              </w:divBdr>
            </w:div>
            <w:div w:id="281228116">
              <w:blockQuote w:val="1"/>
              <w:marLeft w:val="0"/>
              <w:marRight w:val="0"/>
              <w:marTop w:val="0"/>
              <w:marBottom w:val="0"/>
              <w:divBdr>
                <w:top w:val="none" w:sz="0" w:space="11" w:color="61928C"/>
                <w:left w:val="single" w:sz="36" w:space="11" w:color="61928C"/>
                <w:bottom w:val="none" w:sz="0" w:space="11" w:color="61928C"/>
                <w:right w:val="none" w:sz="0" w:space="11" w:color="61928C"/>
              </w:divBdr>
            </w:div>
            <w:div w:id="875509569">
              <w:blockQuote w:val="1"/>
              <w:marLeft w:val="0"/>
              <w:marRight w:val="0"/>
              <w:marTop w:val="0"/>
              <w:marBottom w:val="0"/>
              <w:divBdr>
                <w:top w:val="none" w:sz="0" w:space="11" w:color="61928C"/>
                <w:left w:val="single" w:sz="36" w:space="11" w:color="61928C"/>
                <w:bottom w:val="none" w:sz="0" w:space="11" w:color="61928C"/>
                <w:right w:val="none" w:sz="0" w:space="11" w:color="61928C"/>
              </w:divBdr>
            </w:div>
            <w:div w:id="1580092111">
              <w:blockQuote w:val="1"/>
              <w:marLeft w:val="0"/>
              <w:marRight w:val="0"/>
              <w:marTop w:val="0"/>
              <w:marBottom w:val="0"/>
              <w:divBdr>
                <w:top w:val="none" w:sz="0" w:space="11" w:color="61928C"/>
                <w:left w:val="single" w:sz="36" w:space="11" w:color="61928C"/>
                <w:bottom w:val="none" w:sz="0" w:space="11" w:color="61928C"/>
                <w:right w:val="none" w:sz="0" w:space="11" w:color="61928C"/>
              </w:divBdr>
            </w:div>
            <w:div w:id="322006388">
              <w:blockQuote w:val="1"/>
              <w:marLeft w:val="0"/>
              <w:marRight w:val="0"/>
              <w:marTop w:val="0"/>
              <w:marBottom w:val="0"/>
              <w:divBdr>
                <w:top w:val="none" w:sz="0" w:space="11" w:color="61928C"/>
                <w:left w:val="single" w:sz="36" w:space="11" w:color="61928C"/>
                <w:bottom w:val="none" w:sz="0" w:space="11" w:color="61928C"/>
                <w:right w:val="none" w:sz="0" w:space="11" w:color="61928C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2024-11-07T04:52:00Z</dcterms:modified>
</cp:coreProperties>
</file>