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/>
          <w:bCs/>
          <w:bdr w:val="none" w:sz="0" w:space="0" w:color="auto" w:frame="1"/>
        </w:rPr>
        <w:t>Мартыненко Оксана Олеговна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Ректор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  <w:bdr w:val="none" w:sz="0" w:space="0" w:color="auto" w:frame="1"/>
        </w:rPr>
      </w:pP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Ткаченко Полина Павловна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Помощник ректора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szCs w:val="24"/>
        </w:rPr>
      </w:pP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t>Жаркая Ольга Николаевна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t>Документовед ректората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 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  <w:bdr w:val="none" w:sz="0" w:space="0" w:color="auto" w:frame="1"/>
        </w:rPr>
        <w:t>Городкова Светлана Александровна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Проректор по экономике и стратегическому развитию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/>
          <w:bCs/>
          <w:bdr w:val="none" w:sz="0" w:space="0" w:color="auto" w:frame="1"/>
        </w:rPr>
        <w:t>Казмерчук Михаил Николаевич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Проректор по молодежной и информационной политике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b/>
          <w:bCs/>
          <w:szCs w:val="24"/>
          <w:bdr w:val="none" w:sz="0" w:space="0" w:color="auto" w:frame="1"/>
        </w:rPr>
      </w:pP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C77D16">
        <w:rPr>
          <w:rFonts w:ascii="Arial" w:hAnsi="Arial" w:cs="Arial"/>
          <w:b/>
          <w:bCs/>
          <w:szCs w:val="24"/>
          <w:bdr w:val="none" w:sz="0" w:space="0" w:color="auto" w:frame="1"/>
        </w:rPr>
        <w:t>Еремеева Ольга Васильевна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szCs w:val="24"/>
          <w:bdr w:val="none" w:sz="0" w:space="0" w:color="auto" w:frame="1"/>
        </w:rPr>
      </w:pPr>
      <w:r w:rsidRPr="00C77D16">
        <w:rPr>
          <w:rFonts w:ascii="Arial" w:hAnsi="Arial" w:cs="Arial"/>
          <w:szCs w:val="24"/>
          <w:bdr w:val="none" w:sz="0" w:space="0" w:color="auto" w:frame="1"/>
        </w:rPr>
        <w:t>Проректор по образовательной деятельности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b/>
          <w:bCs/>
          <w:szCs w:val="24"/>
          <w:bdr w:val="none" w:sz="0" w:space="0" w:color="auto" w:frame="1"/>
        </w:rPr>
      </w:pP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b/>
          <w:bCs/>
          <w:szCs w:val="24"/>
          <w:bdr w:val="none" w:sz="0" w:space="0" w:color="auto" w:frame="1"/>
        </w:rPr>
        <w:t>Федотов Григорий Сергеевич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Проректор по науке и инновациям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b/>
          <w:bCs/>
          <w:szCs w:val="24"/>
          <w:bdr w:val="none" w:sz="0" w:space="0" w:color="auto" w:frame="1"/>
        </w:rPr>
      </w:pP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C77D16">
        <w:rPr>
          <w:rFonts w:ascii="Arial" w:hAnsi="Arial" w:cs="Arial"/>
          <w:b/>
          <w:bCs/>
          <w:szCs w:val="24"/>
          <w:bdr w:val="none" w:sz="0" w:space="0" w:color="auto" w:frame="1"/>
        </w:rPr>
        <w:t>Шапиева Анна Викторовна</w:t>
      </w:r>
    </w:p>
    <w:p w:rsidR="00B3155E" w:rsidRPr="00C77D16" w:rsidRDefault="00B3155E" w:rsidP="00C77D16">
      <w:pPr>
        <w:spacing w:after="0" w:line="240" w:lineRule="auto"/>
        <w:rPr>
          <w:rFonts w:ascii="Arial" w:hAnsi="Arial" w:cs="Arial"/>
          <w:szCs w:val="24"/>
          <w:bdr w:val="none" w:sz="0" w:space="0" w:color="auto" w:frame="1"/>
        </w:rPr>
      </w:pPr>
      <w:r w:rsidRPr="00C77D16">
        <w:rPr>
          <w:rFonts w:ascii="Arial" w:hAnsi="Arial" w:cs="Arial"/>
          <w:szCs w:val="24"/>
          <w:bdr w:val="none" w:sz="0" w:space="0" w:color="auto" w:frame="1"/>
        </w:rPr>
        <w:t>Директор Дирекции программы развития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/>
          <w:bCs/>
          <w:bdr w:val="none" w:sz="0" w:space="0" w:color="auto" w:frame="1"/>
        </w:rPr>
        <w:t>Кантур Марина Валериевна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Директор департамента бухгалтерского учета и финансового контроля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/>
          <w:bCs/>
          <w:bdr w:val="none" w:sz="0" w:space="0" w:color="auto" w:frame="1"/>
        </w:rPr>
        <w:t>Еремеев Анатолий Владимирович</w:t>
      </w:r>
    </w:p>
    <w:p w:rsidR="00B3155E" w:rsidRPr="00C77D16" w:rsidRDefault="00B3155E" w:rsidP="00C77D16">
      <w:pPr>
        <w:pStyle w:val="a3"/>
        <w:spacing w:before="0" w:beforeAutospacing="0" w:after="0" w:afterAutospacing="0"/>
        <w:ind w:firstLine="15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Руководитель по правовому, кадровому и имущественному обеспечению</w:t>
      </w:r>
    </w:p>
    <w:p w:rsidR="00742716" w:rsidRPr="00C77D16" w:rsidRDefault="00742716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br w:type="page"/>
      </w:r>
    </w:p>
    <w:p w:rsidR="00742716" w:rsidRPr="00C77D16" w:rsidRDefault="00742716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  <w:bdr w:val="none" w:sz="0" w:space="0" w:color="auto" w:frame="1"/>
        </w:rPr>
        <w:lastRenderedPageBreak/>
        <w:t>Мартыненко Оксана Олеговна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 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noProof/>
        </w:rPr>
        <w:drawing>
          <wp:inline distT="0" distB="0" distL="0" distR="0">
            <wp:extent cx="1744820" cy="2324100"/>
            <wp:effectExtent l="0" t="0" r="0" b="0"/>
            <wp:docPr id="1" name="Рисунок 1" descr="Мартын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тынен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810" cy="232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Ректор Забайкальского государственного университета, кандидат химических наук (физическая химия), магистр по направлению «менеджмент» (стратегический менеджмент). Эксперт Федеральной службы по надзору в сфере образования и науки, ФГБУ «Росакредагентство». Выпускник Школы ректоров Московской школы управления СКОЛКОВО.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отличием в 1993 г. окончила Дальневосточный государственный университет по специальности «химия», в 1999 г. – аспирантуру ДВГУ.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1994 по 2002 гг. преподавала на кафедре физической и коллоидной химии ДВГУ, г. Владивосток. Параллельно до 2011 гг. работала во Владивостокском государственном университете экономики и сервиса (директор Инновационного бизнес-инкубатора, заместитель директора института заочного и дистанционного обучения, заместитель проректора по учебной и воспитательной работе, заместитель первого проректора по работе со стратегическими партнерами, доцент). В 2011 г. назначена на должность директора Школы-интерната для одаренных детей имени Н. И. Дубинина, г. Владивосток. С 2013 по 2016 гг. являлась проректором по маркетингу и образовательной политике, проректором по учебной и воспитательной работе Владивостокского государственного университета экономики и сервиса. После этого работала директором Департамента образования и науки Приморского края. С 2018 – 2022 гг. – директор Школы педагогики ДВФУ, советник при ректорате, проректор по учебной работе в Дальневосточном федеральном университете.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13 сентября 2022 г. приказом Министерства науки и высшего образования Российской Федерации назначена и. о. ректора Забайкальского государственного университета.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Научные работы:</w:t>
      </w:r>
      <w:r w:rsidRPr="00C77D16">
        <w:rPr>
          <w:rFonts w:ascii="Arial" w:hAnsi="Arial" w:cs="Arial"/>
        </w:rPr>
        <w:t> автор более 50 научных публикаций по физической химии (элекрокатализ, химия поверхностности твердых тел), управлению образованием, педагогике профессионального образования, в том числе 4 монографий.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Награды и грамоты:</w:t>
      </w:r>
    </w:p>
    <w:p w:rsidR="00742716" w:rsidRPr="00C77D16" w:rsidRDefault="00742716" w:rsidP="00C77D16">
      <w:pPr>
        <w:pStyle w:val="a3"/>
        <w:numPr>
          <w:ilvl w:val="0"/>
          <w:numId w:val="1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Почетный работник высшего образования Российской Федерации;</w:t>
      </w:r>
    </w:p>
    <w:p w:rsidR="00742716" w:rsidRPr="00C77D16" w:rsidRDefault="00742716" w:rsidP="00C77D16">
      <w:pPr>
        <w:pStyle w:val="a3"/>
        <w:numPr>
          <w:ilvl w:val="0"/>
          <w:numId w:val="1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Почетная грамота Министерства образования и науки Российской Федерации;</w:t>
      </w:r>
    </w:p>
    <w:p w:rsidR="00742716" w:rsidRPr="00C77D16" w:rsidRDefault="00742716" w:rsidP="00C77D16">
      <w:pPr>
        <w:pStyle w:val="a3"/>
        <w:numPr>
          <w:ilvl w:val="0"/>
          <w:numId w:val="1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Благодарность Федеральной службы по надзору в сфере образования и науки;</w:t>
      </w:r>
    </w:p>
    <w:p w:rsidR="00742716" w:rsidRPr="00C77D16" w:rsidRDefault="00742716" w:rsidP="00C77D16">
      <w:pPr>
        <w:pStyle w:val="a3"/>
        <w:numPr>
          <w:ilvl w:val="0"/>
          <w:numId w:val="1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Почетная грамота ректора ДВФУ;</w:t>
      </w:r>
    </w:p>
    <w:p w:rsidR="00742716" w:rsidRPr="00C77D16" w:rsidRDefault="00742716" w:rsidP="006F49C9">
      <w:pPr>
        <w:pStyle w:val="a3"/>
        <w:numPr>
          <w:ilvl w:val="0"/>
          <w:numId w:val="1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Благодарность ректора ВГУЭС и др.</w:t>
      </w:r>
      <w:r w:rsidRPr="00C77D16">
        <w:rPr>
          <w:rFonts w:ascii="Arial" w:hAnsi="Arial" w:cs="Arial"/>
        </w:rPr>
        <w:br w:type="page"/>
      </w:r>
    </w:p>
    <w:p w:rsidR="00742716" w:rsidRPr="00C77D16" w:rsidRDefault="00742716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lastRenderedPageBreak/>
        <w:t>Городкова Светлана Александровна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 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noProof/>
        </w:rPr>
        <w:drawing>
          <wp:inline distT="0" distB="0" distL="0" distR="0">
            <wp:extent cx="2381250" cy="3562350"/>
            <wp:effectExtent l="0" t="0" r="0" b="0"/>
            <wp:docPr id="2" name="Рисунок 2" descr="Город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одк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D16">
        <w:rPr>
          <w:rFonts w:ascii="Arial" w:hAnsi="Arial" w:cs="Arial"/>
        </w:rPr>
        <w:t> - </w:t>
      </w:r>
      <w:r w:rsidRPr="00C77D16">
        <w:rPr>
          <w:rFonts w:ascii="Arial" w:hAnsi="Arial" w:cs="Arial"/>
          <w:b/>
          <w:bCs/>
          <w:bdr w:val="none" w:sz="0" w:space="0" w:color="auto" w:frame="1"/>
        </w:rPr>
        <w:t>проректор по экономике и стратегическому развитию</w:t>
      </w:r>
      <w:r w:rsidRPr="00C77D16">
        <w:rPr>
          <w:rFonts w:ascii="Arial" w:hAnsi="Arial" w:cs="Arial"/>
        </w:rPr>
        <w:t>, доктор экономических наук, профессор </w:t>
      </w:r>
      <w:r w:rsidRPr="00C77D16">
        <w:rPr>
          <w:rStyle w:val="a4"/>
          <w:rFonts w:ascii="Arial" w:hAnsi="Arial" w:cs="Arial"/>
          <w:u w:val="single"/>
          <w:bdr w:val="none" w:sz="0" w:space="0" w:color="auto" w:frame="1"/>
        </w:rPr>
        <w:t>кафедры экономики</w:t>
      </w:r>
      <w:r w:rsidRPr="00C77D16">
        <w:rPr>
          <w:rFonts w:ascii="Arial" w:hAnsi="Arial" w:cs="Arial"/>
        </w:rPr>
        <w:t>, профессор кафедры Административного права и таможенного дела. 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Наименования направлений подготовки и специальности: 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Экономика и управление на предприятии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Менеджмент современного предприятия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Государственное и муниципальное управление</w:t>
      </w:r>
      <w:r w:rsidRPr="00C77D16">
        <w:rPr>
          <w:rStyle w:val="a4"/>
          <w:rFonts w:ascii="Arial" w:hAnsi="Arial" w:cs="Arial"/>
        </w:rPr>
        <w:t> 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Ученая степень: доктор экономических наук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Ученое звание: доцент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Данные о повышении квалификации и переподготовке: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2020 г., «Информационные компьютерные технологии», Забайкальский институт предпринимательства – филиал автономной некоммерческой образовательной организации высшего образования Центросоюза Российской Федерации «Сибирский университет потребительской кооперации»;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2020 г., «Электронная информационно-образовательная среда ВУЗа», Забайкальский институт предпринимательства – филиал автономной некоммерческой образовательной организации высшего образования Центросоюза Российской Федерации «Сибирский университет потребительской кооперации»;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lastRenderedPageBreak/>
        <w:t>2021 г., «Актуальные проблемы профессионального образования лиц с ОВЗ и инвалидов в условиях инклюзивного образования», 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2021 г., «Экономика и управление предприятиями и отраслями: инновационные подходу к анализу и планированию», ФГБОУ ВО «Забайкальский государственный университет»;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2022 г., «Государственная политика в сфере противодействия коррупции», ФГБОУ ВО «Забайкальский государственный университет»;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2023 г., Информационные компьютерные технологии», Забайкальский институт предпринимательства – филиал автономной некоммерческой образовательной организации высшего образования Центросоюза Российской Федерации «Сибирский университет потребительской кооперации»;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2023 г., «Цифра и инновации в образовании», МГИМО МИД России.</w:t>
      </w:r>
      <w:r w:rsidRPr="00C77D16">
        <w:rPr>
          <w:rStyle w:val="a4"/>
          <w:rFonts w:ascii="Arial" w:hAnsi="Arial" w:cs="Arial"/>
        </w:rPr>
        <w:t> 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Преподаваемая дисциплина: «</w:t>
      </w:r>
      <w:r w:rsidRPr="00C77D16">
        <w:rPr>
          <w:rFonts w:ascii="Arial" w:hAnsi="Arial" w:cs="Arial"/>
        </w:rPr>
        <w:t>Общая и таможенная статистика».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Награды: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2011 г., Почетная грамота Совета Центросоюза Российской Федерации, постановление Совета Центросоюза РФ от 10.11.2011 г. № 06-344;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2015 г., Благодарственное письмо Комитета образования администрации городского округа «Город Чита», приказ комитета образования администрации городского округа «Город Чита» от 08.12.2015 г., № 316;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2016 г., Благодарственное письмо Губернатора Забайкальского края, распоряжения Губернатора Забайкальского края от 23.05.2016 г. № 219-р;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2018 г., Благодарственное письмо Министерства образования, науки и молодежной политики Забайкальского края, приказ Министерства образования, науки и молодежной политики Забайкальского края от 21.05.2018 г. № 22 к/н;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2018 г., Благодарственное письмо Читинского районного комитета профсоюза работников народного образования и науки, протокол заседания президиума № 18 от 14.12.2018г.;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2019 г., Благодарственное письмо Министерства физической культуры и спорта Забайкальского края, приказ Министерства физической культуры и спорта Забайкальского края от 11.11.2019 г. № 184-1 к;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2021 г., Благодарственное письмо Законодательного собрания Забайкальского края, выписка из протокола № 11 заседания Совета Законодательного собрания Забайкальского края от 19.04.2021 г.;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2021 г., Почетный знак Центросоюза РФ «За заслуги в образовании», постановление Президиума Совета Центросоюза Российской Федерации от 29.04.2021 г. № 06-19.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Дополнительная информация: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Эксперт в области отраслевой экономики, экономики предпринимательства, организации и управления предприятиями. Сфера научных интересов связана с ресурсно-ориентированным подходом к формированию стратегии субъекта хозяйствования. В научном творчестве можно выделить следующие направления научных интересов: способы и средства оптимизации экономической безопасности, управленческая деятельность, проблемы государственно-частного партнерства.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Является руководителем научной школы «Управление организациями на основе информационного, учетно-аналитического и финансово-экономического обеспечения», основателем научной школы «Управление бизнес-процессами на основе принципов теории бережливого производства».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 xml:space="preserve">Выступает руководителем исследований на соискание ученой степени кандидата экономических наук, оппонентом диссертаций на соискание степени кандидата экономических наук, главным редактором журнала «Кооперативное образование и наука Сибири», членом </w:t>
      </w:r>
      <w:r w:rsidRPr="00C77D16">
        <w:rPr>
          <w:rFonts w:ascii="Arial" w:hAnsi="Arial" w:cs="Arial"/>
        </w:rPr>
        <w:lastRenderedPageBreak/>
        <w:t>редакционного совета журналов «Вестник Забайкальского государственного университета», «Вестник Сибирского университета потребительской кооперации».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Является членом совета по развитию потребительской кооперации Забайкальского края; членом штаба регионального отделения ОНФ в Забайкальском крае, экспертом тематических площадок ОНФ «Малое и среднее предпринимательство, «Производительность труда и поддержка занятости».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Автор более 100 научных работ, 38 из которых опубликованы в журналах, рекомендованных ВАК, 6 – в международных изданиях. Автор 9 монографий. Основная часть опубликованных работ посвящена вопросам управленческой деятельности, способам и средствам оптимизации экономической безопасности, проблемам государственно-частного партнерства.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Общий стаж работы: </w:t>
      </w:r>
      <w:r w:rsidRPr="00C77D16">
        <w:rPr>
          <w:rFonts w:ascii="Arial" w:hAnsi="Arial" w:cs="Arial"/>
        </w:rPr>
        <w:t>25 лет.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Стаж научно-педагогической деятельности: </w:t>
      </w:r>
      <w:r w:rsidRPr="00C77D16">
        <w:rPr>
          <w:rFonts w:ascii="Arial" w:hAnsi="Arial" w:cs="Arial"/>
        </w:rPr>
        <w:t>25 лет.</w:t>
      </w:r>
    </w:p>
    <w:p w:rsidR="00742716" w:rsidRPr="00C77D16" w:rsidRDefault="00742716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br w:type="page"/>
      </w:r>
    </w:p>
    <w:p w:rsidR="00742716" w:rsidRPr="00C77D16" w:rsidRDefault="00742716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  <w:bdr w:val="none" w:sz="0" w:space="0" w:color="auto" w:frame="1"/>
        </w:rPr>
        <w:lastRenderedPageBreak/>
        <w:t>Казмерчук Михаил Николаевич</w:t>
      </w:r>
    </w:p>
    <w:p w:rsid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noProof/>
        </w:rPr>
        <w:drawing>
          <wp:inline distT="0" distB="0" distL="0" distR="0">
            <wp:extent cx="3333750" cy="2219325"/>
            <wp:effectExtent l="0" t="0" r="0" b="0"/>
            <wp:docPr id="3" name="Рисунок 3" descr="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716" w:rsidRPr="00C77D16" w:rsidRDefault="00C77D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П</w:t>
      </w:r>
      <w:r w:rsidR="00742716" w:rsidRPr="00C77D16">
        <w:rPr>
          <w:rFonts w:ascii="Arial" w:hAnsi="Arial" w:cs="Arial"/>
          <w:b/>
          <w:bCs/>
          <w:bdr w:val="none" w:sz="0" w:space="0" w:color="auto" w:frame="1"/>
        </w:rPr>
        <w:t>роректор по молодежной и информационной политике</w:t>
      </w:r>
      <w:r w:rsidR="00742716" w:rsidRPr="00C77D16">
        <w:rPr>
          <w:rFonts w:ascii="Arial" w:hAnsi="Arial" w:cs="Arial"/>
          <w:bdr w:val="none" w:sz="0" w:space="0" w:color="auto" w:frame="1"/>
        </w:rPr>
        <w:t>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Родился 16 мая 1991 года в г. Минске, Беларусь.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В 2013 году окончил Владивостокский государственный университет экономики и сервиса (ВГУЭС) с присвоением квалификации «Товаровед-эксперт».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В годы обучения в университете был председателем студенческого совета ВГУЭС. После чего продолжил работу в центре подготовки волонтеров для XXII Олимпийских зимних игр и XI Паралимпийских зимних игр в Сочи в 2014 году. Являлся координатором волонтеров крупнейших международных событий, в том числе Саммита АТЭС во Владивостоке (2012 г.), XXVII Всемирной летней универсиады в Казани (2013 г.).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В 2013-2015 гг. работал администратором в Приморском театре оперы и балета. С 2015 по 2016 гг. занимал должность специалиста центра молодежной политики и студенческих объединений ВГУЭС. Затем до 2017 г. являлся менеджером по спецпроектам Приморской сцены Мариинского театра, входил в оргкомитет Международного Дальневосточного фестиваля «Мариинский Владивосток». В 2017 году был трудоустроен в Дальневосточный федеральный университет (ДВФУ) на должность режиссера Творческого центра. Входил в оргкомитет крупнейших мероприятий, в том числе Семнадцатых молодежных Дельфийских игр России. С 2018 года был начальником отдела воспитательной работы и молодежной политики Школы педагогики ДВФУ, с 2019 по 2021 гг. – директором центра молодежной политики филиала ДВФУ в городе Уссурийске. Под его руководством подготовлен и проведен «Первый учительский слет». С 2020 по 2022 гг. занимал должность директора центра молодежной политики, был директором центра поддержки студенческих инициатив ДВФУ. С сентября 2022 г. - проректор по молодежной политике и воспитательной деятельности ЗабГУ.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За 10 лет работы успешно реализовал более 30 крупных проектов в сфере молодежной политики.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Style w:val="a4"/>
          <w:rFonts w:ascii="Arial" w:hAnsi="Arial" w:cs="Arial"/>
          <w:sz w:val="22"/>
          <w:szCs w:val="22"/>
        </w:rPr>
        <w:t>Сведения о повышении квалификации:</w:t>
      </w:r>
    </w:p>
    <w:p w:rsidR="00742716" w:rsidRPr="00C77D16" w:rsidRDefault="00742716" w:rsidP="00C77D16">
      <w:pPr>
        <w:pStyle w:val="a3"/>
        <w:numPr>
          <w:ilvl w:val="0"/>
          <w:numId w:val="2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2018 г. – повышение квалификации по программе «Профилактика экстремизма и терроризма в высшем учебном заведении», ДВФУ;</w:t>
      </w:r>
    </w:p>
    <w:p w:rsidR="00742716" w:rsidRPr="00C77D16" w:rsidRDefault="00742716" w:rsidP="00C77D16">
      <w:pPr>
        <w:pStyle w:val="a3"/>
        <w:numPr>
          <w:ilvl w:val="0"/>
          <w:numId w:val="2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2022 г. – повышение квалификации по программе «Противодействие терроризму», ДВФУ.</w:t>
      </w:r>
    </w:p>
    <w:p w:rsidR="00742716" w:rsidRPr="00C77D16" w:rsidRDefault="00742716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Style w:val="a4"/>
          <w:rFonts w:ascii="Arial" w:hAnsi="Arial" w:cs="Arial"/>
          <w:sz w:val="22"/>
          <w:szCs w:val="22"/>
        </w:rPr>
        <w:t>Награды и поощрения:</w:t>
      </w:r>
    </w:p>
    <w:p w:rsidR="00742716" w:rsidRPr="00C77D16" w:rsidRDefault="00742716" w:rsidP="00C77D16">
      <w:pPr>
        <w:pStyle w:val="a3"/>
        <w:numPr>
          <w:ilvl w:val="0"/>
          <w:numId w:val="3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Четырехкратный лауреат премии поддержки талантливой молодежи Владивостока;</w:t>
      </w:r>
    </w:p>
    <w:p w:rsidR="00742716" w:rsidRPr="00C77D16" w:rsidRDefault="00742716" w:rsidP="00C77D16">
      <w:pPr>
        <w:pStyle w:val="a3"/>
        <w:numPr>
          <w:ilvl w:val="0"/>
          <w:numId w:val="3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Обладатель знака «Молодежный вектор» (2013 г.);</w:t>
      </w:r>
    </w:p>
    <w:p w:rsidR="00742716" w:rsidRPr="00C77D16" w:rsidRDefault="00742716" w:rsidP="00C77D16">
      <w:pPr>
        <w:pStyle w:val="a3"/>
        <w:numPr>
          <w:ilvl w:val="0"/>
          <w:numId w:val="3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Благодарность КГАУ «Приморский театр оперы и балета» (2014 г.);</w:t>
      </w:r>
    </w:p>
    <w:p w:rsidR="00742716" w:rsidRPr="00C77D16" w:rsidRDefault="00742716" w:rsidP="00C77D16">
      <w:pPr>
        <w:pStyle w:val="a3"/>
        <w:numPr>
          <w:ilvl w:val="0"/>
          <w:numId w:val="3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Благодарность ректора ВГУЭС (2015 г.);</w:t>
      </w:r>
    </w:p>
    <w:p w:rsidR="00742716" w:rsidRPr="00C77D16" w:rsidRDefault="00742716" w:rsidP="00C77D16">
      <w:pPr>
        <w:pStyle w:val="a3"/>
        <w:numPr>
          <w:ilvl w:val="0"/>
          <w:numId w:val="3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Благодарность ректора ДВФУ (2018 г.);</w:t>
      </w:r>
    </w:p>
    <w:p w:rsidR="00742716" w:rsidRPr="00C77D16" w:rsidRDefault="00742716" w:rsidP="00C77D16">
      <w:pPr>
        <w:pStyle w:val="a3"/>
        <w:numPr>
          <w:ilvl w:val="0"/>
          <w:numId w:val="3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sz w:val="22"/>
          <w:szCs w:val="22"/>
        </w:rPr>
      </w:pPr>
      <w:r w:rsidRPr="00C77D16">
        <w:rPr>
          <w:rFonts w:ascii="Arial" w:hAnsi="Arial" w:cs="Arial"/>
          <w:sz w:val="22"/>
          <w:szCs w:val="22"/>
        </w:rPr>
        <w:t>Благодарность Фонда Росконгресс (2021 г.).</w:t>
      </w:r>
    </w:p>
    <w:p w:rsidR="00742716" w:rsidRPr="00C77D16" w:rsidRDefault="00742716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br w:type="page"/>
      </w:r>
    </w:p>
    <w:p w:rsidR="005E73AC" w:rsidRPr="00C77D16" w:rsidRDefault="005E73AC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lastRenderedPageBreak/>
        <w:t>Еремеева Ольга Васильевна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noProof/>
        </w:rPr>
        <w:drawing>
          <wp:inline distT="0" distB="0" distL="0" distR="0">
            <wp:extent cx="1990725" cy="2762250"/>
            <wp:effectExtent l="0" t="0" r="0" b="0"/>
            <wp:docPr id="4" name="Рисунок 4" descr="https://zabgu.ru/photo/people/images/1449_1561197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bgu.ru/photo/people/images/1449_15611978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 - </w:t>
      </w:r>
      <w:r w:rsidRPr="00C77D16">
        <w:rPr>
          <w:rFonts w:ascii="Arial" w:hAnsi="Arial" w:cs="Arial"/>
          <w:b/>
          <w:bCs/>
          <w:bdr w:val="none" w:sz="0" w:space="0" w:color="auto" w:frame="1"/>
        </w:rPr>
        <w:t>проректор по образовательной деятельности </w:t>
      </w:r>
      <w:r w:rsidRPr="00C77D16">
        <w:rPr>
          <w:rFonts w:ascii="Arial" w:hAnsi="Arial" w:cs="Arial"/>
        </w:rPr>
        <w:t>. 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Образование:</w:t>
      </w:r>
      <w:r w:rsidRPr="00C77D16">
        <w:rPr>
          <w:rFonts w:ascii="Arial" w:hAnsi="Arial" w:cs="Arial"/>
        </w:rPr>
        <w:t> Высшее. Педагог по специальности «Учитель русского языка и литературы. Юрист по специальности «Юриспруденция», Менеджер по специальности «Государственное и муниципальное управление».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Ученая степень:</w:t>
      </w:r>
      <w:r w:rsidRPr="00C77D16">
        <w:rPr>
          <w:rFonts w:ascii="Arial" w:hAnsi="Arial" w:cs="Arial"/>
        </w:rPr>
        <w:t>  Соискатель по научной специальности 5.7.7. «Социальная и политическая философия» (Область науки: 5. Социальные и гуманитарные науки).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Ученое звание:</w:t>
      </w:r>
      <w:r w:rsidRPr="00C77D16">
        <w:rPr>
          <w:rFonts w:ascii="Arial" w:hAnsi="Arial" w:cs="Arial"/>
        </w:rPr>
        <w:t> нет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Имеет высшее образование по трем специальностям: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«Русский язык и литература» (Уссурийский государственный институт, окончила в 1994 году),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«Государственное и муниципальное управление» (негосударственное образовательное учреждение высшего педагогического образования «Открытый юридический институт», окончила в 2006 году),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«Юриспруденция» (негосударственное образовательное учреждение высшего педагогического образования «Открытый юридический институт», окончила в 2006 году).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Имеет дополнительное профессиональное образование, в том числе по профилю высшей школы: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Курсы профессиональной переподготовки: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• «Конструирование образовательной программы магистратуры «Управление образованием» по направлению 38.04.04 Государственное и муниципальное управление (Высшая школа экономики, 2019 г.);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• «Педагогика и методика профессионального образования» (Дальневосточный федеральный университет, 2020 г.).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Обладает большим опытом работы в профессиональной деятельности.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1996 работала по 2002 год учителем русского языка и литературы в общеобразовательных организациях (в том числе по совместительству до 2012 года), полуфиналист регионального конкурса «Учитель года» (2000 г.), принимала активное участие в развитии методической работы в Партизанском муниципальном районе.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lastRenderedPageBreak/>
        <w:t>- с 2002 по 2011 год – замещала должности муниципальной гражданской службы в Администрации Партизанского муниципального района (от специалиста  до начальника отдела по делам молодежи управления образования, управления спорта и молодежной политики, отдела земельных отношений).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с 2011 по 2018 год – замещала должности государственной гражданской службы: в войсковой части (юрисконсульт); в федеральном суде (помощник судьи), Администрации Приморского края (от ведущего специалиста до начальника отдела департамента образования и науки (проектов и программ, опеки и попечительства, дополнительного образования и организации летнего отдыха).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января 2019 по октябрь 2022 года работала в Школе педагогики ФГБОУ ВО «Дальневосточный федеральный университет»: директором Центра инновационных образовательных проектов, директором Центра непрерывного образования, заместителем директора по учебной и воспитательной работе, затем была назначена и.о. директора Школы педагогики ДВФУ. Параллельно (по совместительству) работала на разных должностях в ДВФУ от старшего преподавателя до доцента департамента социально-гуманитарного образования и образовательной политики, читала дисциплины по образовательному праву, а также преподавала на программах дополнительного профессионального образования по образовательному и семейному праву, управлению и менеджменту в сфере образования, культуре речи и основам ораторского искусства.  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Принимала  участие в разработке и реализации программ ДПО для управленческих кадров системы образования Приморского края, проведении проектных интенсивов и фалитационных сессий по правовому просвещению руководителей образовательных организаций, непосредственно была руководителем программы «Менеджмент в образовании».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Также являлась руководителем проектов регионального значения: «Малая педагогическая академия» и «Школа молодого педагога».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октября 2022 года  и по 19 августа  2024 года работала проректором по развитию ФГБОУ ВО «Забайкальский государственный университет» (курировала профориентацию и набор, довузовский, информационный и коммуникационный блок, международную и издательскую деятельность).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20 августа 2024 года вступила в должность проректора по образовательной деятельности вышеуказанного университета. Координирует деятельность факультетов, лицея, колледжа, отдел ДПО, ВУЦ, Института управления образованием, центра «Абитуриент».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Общий трудовой  стаж</w:t>
      </w:r>
      <w:r w:rsidRPr="00C77D16">
        <w:rPr>
          <w:rFonts w:ascii="Arial" w:hAnsi="Arial" w:cs="Arial"/>
        </w:rPr>
        <w:t> составляет  31 год, из них </w:t>
      </w:r>
      <w:r w:rsidRPr="00C77D16">
        <w:rPr>
          <w:rStyle w:val="a4"/>
          <w:rFonts w:ascii="Arial" w:hAnsi="Arial" w:cs="Arial"/>
        </w:rPr>
        <w:t>в сфере образования</w:t>
      </w:r>
      <w:r w:rsidRPr="00C77D16">
        <w:rPr>
          <w:rFonts w:ascii="Arial" w:hAnsi="Arial" w:cs="Arial"/>
        </w:rPr>
        <w:t> – 26 лет, </w:t>
      </w:r>
      <w:r w:rsidRPr="00C77D16">
        <w:rPr>
          <w:rStyle w:val="a4"/>
          <w:rFonts w:ascii="Arial" w:hAnsi="Arial" w:cs="Arial"/>
        </w:rPr>
        <w:t>в том числе в органах исполнительной  власти</w:t>
      </w:r>
      <w:r w:rsidRPr="00C77D16">
        <w:rPr>
          <w:rFonts w:ascii="Arial" w:hAnsi="Arial" w:cs="Arial"/>
        </w:rPr>
        <w:t> – 20 лет.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Общий педагогический стаж</w:t>
      </w:r>
      <w:r w:rsidRPr="00C77D16">
        <w:rPr>
          <w:rFonts w:ascii="Arial" w:hAnsi="Arial" w:cs="Arial"/>
        </w:rPr>
        <w:t> – 11 лет.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Стаж научно-педагогической работы: </w:t>
      </w:r>
      <w:r w:rsidRPr="00C77D16">
        <w:rPr>
          <w:rFonts w:ascii="Arial" w:hAnsi="Arial" w:cs="Arial"/>
        </w:rPr>
        <w:t>2,5 года.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Награждена: </w:t>
      </w:r>
      <w:r w:rsidRPr="00C77D16">
        <w:rPr>
          <w:rFonts w:ascii="Arial" w:hAnsi="Arial" w:cs="Arial"/>
        </w:rPr>
        <w:t>Грамотами начальника управления образования и главы Партизанского муниципального района; денежными премиями, Благодарностями Губернатора Приморского края, Почетной грамотой ректора ДВФУ (2021 год),  Почетной грамотой Губернатора Приморского края (2022 год).</w:t>
      </w:r>
    </w:p>
    <w:p w:rsidR="005E73AC" w:rsidRPr="00C77D16" w:rsidRDefault="005E73AC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Общественная деятельность: </w:t>
      </w:r>
      <w:r w:rsidRPr="00C77D16">
        <w:rPr>
          <w:rFonts w:ascii="Arial" w:hAnsi="Arial" w:cs="Arial"/>
        </w:rPr>
        <w:t>в 2020 году</w:t>
      </w:r>
      <w:r w:rsidRPr="00C77D16">
        <w:rPr>
          <w:rStyle w:val="a4"/>
          <w:rFonts w:ascii="Arial" w:hAnsi="Arial" w:cs="Arial"/>
        </w:rPr>
        <w:t>  </w:t>
      </w:r>
      <w:r w:rsidRPr="00C77D16">
        <w:rPr>
          <w:rFonts w:ascii="Arial" w:hAnsi="Arial" w:cs="Arial"/>
        </w:rPr>
        <w:t>лектор</w:t>
      </w:r>
      <w:r w:rsidRPr="00C77D16">
        <w:rPr>
          <w:rStyle w:val="a4"/>
          <w:rFonts w:ascii="Arial" w:hAnsi="Arial" w:cs="Arial"/>
        </w:rPr>
        <w:t> </w:t>
      </w:r>
      <w:r w:rsidRPr="00C77D16">
        <w:rPr>
          <w:rFonts w:ascii="Arial" w:hAnsi="Arial" w:cs="Arial"/>
        </w:rPr>
        <w:t>«Рыбаков Фонд» (лекции по правовому просвещению родителей в рамках практического образовательного курса для вузов «Школьные сообщества»), с 2021 года по настоящее время - лектор Всероссийского общества «Знание».</w:t>
      </w:r>
    </w:p>
    <w:p w:rsidR="005E73AC" w:rsidRPr="00C77D16" w:rsidRDefault="005E73AC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br w:type="page"/>
      </w:r>
    </w:p>
    <w:p w:rsidR="00847397" w:rsidRPr="00C77D16" w:rsidRDefault="00847397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  <w:bdr w:val="none" w:sz="0" w:space="0" w:color="auto" w:frame="1"/>
        </w:rPr>
        <w:lastRenderedPageBreak/>
        <w:t>Гусевская Наталья Юрьевна -</w:t>
      </w:r>
    </w:p>
    <w:p w:rsid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  <w:bdr w:val="none" w:sz="0" w:space="0" w:color="auto" w:frame="1"/>
        </w:rPr>
      </w:pPr>
      <w:r w:rsidRPr="00C77D16">
        <w:rPr>
          <w:rFonts w:ascii="Arial" w:hAnsi="Arial" w:cs="Arial"/>
          <w:noProof/>
        </w:rPr>
        <w:drawing>
          <wp:inline distT="0" distB="0" distL="0" distR="0">
            <wp:extent cx="1820956" cy="2724150"/>
            <wp:effectExtent l="0" t="0" r="0" b="0"/>
            <wp:docPr id="5" name="Рисунок 5" descr="Гусев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усевск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291" cy="273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dr w:val="none" w:sz="0" w:space="0" w:color="auto" w:frame="1"/>
        </w:rPr>
        <w:t>Проректор по международной деятельности</w:t>
      </w:r>
      <w:r w:rsidRPr="00C77D16">
        <w:rPr>
          <w:rFonts w:ascii="Arial" w:hAnsi="Arial" w:cs="Arial"/>
        </w:rPr>
        <w:t>.</w:t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Учёная степень </w:t>
      </w:r>
      <w:r w:rsidRPr="00C77D16">
        <w:rPr>
          <w:rFonts w:ascii="Arial" w:hAnsi="Arial" w:cs="Arial"/>
        </w:rPr>
        <w:t>кандидат педагогических наук.</w:t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Учёное звание:</w:t>
      </w:r>
      <w:r w:rsidRPr="00C77D16">
        <w:rPr>
          <w:rFonts w:ascii="Arial" w:hAnsi="Arial" w:cs="Arial"/>
        </w:rPr>
        <w:t> доцент</w:t>
      </w:r>
      <w:r w:rsidRPr="00C77D16">
        <w:rPr>
          <w:rStyle w:val="a4"/>
          <w:rFonts w:ascii="Arial" w:hAnsi="Arial" w:cs="Arial"/>
        </w:rPr>
        <w:t>.</w:t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Наименование направления подготовки: </w:t>
      </w:r>
      <w:r w:rsidRPr="00C77D16">
        <w:rPr>
          <w:rFonts w:ascii="Arial" w:hAnsi="Arial" w:cs="Arial"/>
        </w:rPr>
        <w:t>«Международные отношения</w:t>
      </w:r>
      <w:r w:rsidRPr="00C77D16">
        <w:rPr>
          <w:rStyle w:val="a4"/>
          <w:rFonts w:ascii="Arial" w:hAnsi="Arial" w:cs="Arial"/>
        </w:rPr>
        <w:t>».</w:t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Преподаваемые дисциплины: </w:t>
      </w:r>
      <w:r w:rsidRPr="00C77D16">
        <w:rPr>
          <w:rFonts w:ascii="Arial" w:hAnsi="Arial" w:cs="Arial"/>
        </w:rPr>
        <w:t>«Иностранный язык (английский язык)», «Практика устной и письменной речи» (английский язык), «Мировая политика», «Международные отношения», «Международная безопасность» (на английском языке)», «Основы научных исследований в профессиональной сфере» (на английском языке).</w:t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Данные о повышении квалификации и профессиональной переподготовке:</w:t>
      </w:r>
    </w:p>
    <w:p w:rsidR="00847397" w:rsidRPr="00C77D16" w:rsidRDefault="00847397" w:rsidP="00C77D16">
      <w:pPr>
        <w:pStyle w:val="a3"/>
        <w:numPr>
          <w:ilvl w:val="0"/>
          <w:numId w:val="4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Подготовка в области тестирования по русскому языку как иностранному по программе «Лингводидактическое тестирование», Москва, РУДН.</w:t>
      </w:r>
    </w:p>
    <w:p w:rsidR="00847397" w:rsidRPr="00C77D16" w:rsidRDefault="00847397" w:rsidP="00C77D16">
      <w:pPr>
        <w:pStyle w:val="a3"/>
        <w:numPr>
          <w:ilvl w:val="0"/>
          <w:numId w:val="4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Лауреат Всероссийского конкурса новых образовательных технологий для преподавателей, доцентов, профессоров высших учебных заведений России, национальное рейтинговое аттестационное агентство Росрейтинг, Москва.</w:t>
      </w:r>
    </w:p>
    <w:p w:rsidR="00847397" w:rsidRPr="00C77D16" w:rsidRDefault="00847397" w:rsidP="00C77D16">
      <w:pPr>
        <w:pStyle w:val="a3"/>
        <w:numPr>
          <w:ilvl w:val="0"/>
          <w:numId w:val="4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  <w:lang w:val="en-US"/>
        </w:rPr>
      </w:pPr>
      <w:r w:rsidRPr="00C77D16">
        <w:rPr>
          <w:rFonts w:ascii="Arial" w:hAnsi="Arial" w:cs="Arial"/>
          <w:lang w:val="en-US"/>
        </w:rPr>
        <w:t>ELT methodology seminars. English Language Fellow Program. U.S. Department of State.</w:t>
      </w:r>
    </w:p>
    <w:p w:rsidR="00847397" w:rsidRPr="00C77D16" w:rsidRDefault="00847397" w:rsidP="00C77D16">
      <w:pPr>
        <w:pStyle w:val="a3"/>
        <w:numPr>
          <w:ilvl w:val="0"/>
          <w:numId w:val="4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Профессиональная переподготовка по программе «Международные отношения».</w:t>
      </w:r>
    </w:p>
    <w:p w:rsidR="00847397" w:rsidRPr="00C77D16" w:rsidRDefault="00847397" w:rsidP="00C77D16">
      <w:pPr>
        <w:pStyle w:val="a3"/>
        <w:numPr>
          <w:ilvl w:val="0"/>
          <w:numId w:val="4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Программа магистратуры по направлению подготовки «Политология».</w:t>
      </w:r>
    </w:p>
    <w:p w:rsidR="00847397" w:rsidRPr="00C77D16" w:rsidRDefault="00847397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Дополнительная информация: </w:t>
      </w:r>
      <w:r w:rsidRPr="00C77D16">
        <w:rPr>
          <w:rFonts w:ascii="Arial" w:hAnsi="Arial" w:cs="Arial"/>
        </w:rPr>
        <w:t>автор более 80 научных работ, из 5 статей, индексируемых в базе данных Web of science, монографии, 7 учебных пособий. Руководитель программы магистратуры «Международные отношения», реализуемой на английском языке. Организатор ежегодной международной научно-практической конференция «Россия-Китай: развитие регионального сотрудничества в XXI веке», заместитель Председателя регионального отделения Общества российско-китайской дружбы в Забайкальском крае.</w:t>
      </w:r>
    </w:p>
    <w:p w:rsidR="00847397" w:rsidRPr="00C77D16" w:rsidRDefault="00847397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br w:type="page"/>
      </w:r>
    </w:p>
    <w:p w:rsidR="00B12378" w:rsidRPr="00C77D16" w:rsidRDefault="00B12378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  <w:bdr w:val="none" w:sz="0" w:space="0" w:color="auto" w:frame="1"/>
        </w:rPr>
        <w:lastRenderedPageBreak/>
        <w:t>Федотов Григорий Сергеевич</w:t>
      </w:r>
    </w:p>
    <w:p w:rsidR="00B12378" w:rsidRPr="00C77D16" w:rsidRDefault="00B12378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  <w:b/>
          <w:bCs/>
          <w:noProof/>
        </w:rPr>
        <w:drawing>
          <wp:inline distT="0" distB="0" distL="0" distR="0">
            <wp:extent cx="2027811" cy="2705100"/>
            <wp:effectExtent l="0" t="0" r="0" b="0"/>
            <wp:docPr id="6" name="Рисунок 6" descr="https://zabgu.ru/photo/people/images/1488_158774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abgu.ru/photo/people/images/1488_15877403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86" cy="27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Проректор по науке и инновациям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Ученая степень: кандидат технических наук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Образование и научная деятельность: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В 2015 г. окончил Национальный исследовательский технологический университет МИСИС по специальности «Шахтное и подземное строительство». Будучи студентом, Федотов Г.С. работал в ИПКОН РАН, где начал свою научную деятельность, в рамках которой занимался решением вопросов автоматизации и цифровизации процессов мониторинга состояния породного массива, выброса метана и горных ударов на шахтах Кузбасса, а также их прогнозированием.</w:t>
      </w:r>
      <w:r w:rsidRPr="00C77D16">
        <w:rPr>
          <w:rFonts w:ascii="Arial" w:hAnsi="Arial" w:cs="Arial"/>
        </w:rPr>
        <w:br/>
      </w:r>
      <w:r w:rsidRPr="00C77D16">
        <w:rPr>
          <w:rFonts w:ascii="Arial" w:hAnsi="Arial" w:cs="Arial"/>
        </w:rPr>
        <w:br/>
        <w:t>После окончания вуза поступил в НИТУ МИСИС в аспирантуру по направлению подготовки «Геология, разведка и разработка полезных ископаемых». Во время обучения в аспирантуре и по настоящее время основная часть научных исследований посвящена обоснованию границ открытых горных работ с применением современных информационных технологий, а также вопросам цифровизации и цифровой трансформации горнодобывающих предприятий. В 2019 г. Федотов Г.С окончил аспирантуру с присвоением квалификации «Исследователь. Преподаватель-исследователь». В 2020 г. успешно защитил диссертацию на тему «Обоснование конечных контуров глубоких карьеров с учетом схемы вскрытия», а в 2021 г. ему была присвоена ученая степень кандидата технических наук.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В 2024 г. окончил магистратуру по направлению «Менеджмент» в НИУ ВШЭ по программе «Управление в высшем образовании».</w:t>
      </w:r>
      <w:r w:rsidRPr="00C77D16">
        <w:rPr>
          <w:rFonts w:ascii="Arial" w:hAnsi="Arial" w:cs="Arial"/>
        </w:rPr>
        <w:br/>
      </w:r>
      <w:r w:rsidRPr="00C77D16">
        <w:rPr>
          <w:rFonts w:ascii="Arial" w:hAnsi="Arial" w:cs="Arial"/>
        </w:rPr>
        <w:br/>
        <w:t>Автор более 20 научных статей.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Является действительным членом Академии горных наук.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Трудовая деятельность: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2013 г. по 2015 г. работал в ИПКОН РАН, где участвовал в научно-исследовательских и проектных работах по автоматизации и мониторингу шахт Кузбасса.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lastRenderedPageBreak/>
        <w:t>С 2016 г. работает в НИТУ МИСИС, где сначала был ассистентом кафедры «Геотехнологии освоения недр», а затем стал доцентом кафедры. Преподает дисциплины «Информационные технологии в горном деле» и «Проектирование горнотехнических систем». Является руководителем проекта «Цифровая инженерная горная школа», основной целью которого является развитие цифровых компетенций у сотрудников горнодобывающих предприятий. Организует и проводит олимпиаду «Проектирование карьеров в горно-геологических информационных системах», в которой ежегодно принимают участие около 100 участников из различных вузов горно-геологического профиля, в 2023 г. олимпиада вышла на международный уровень. Является спикером программ MBA и DBA по горной тематике, в рамках которых делится экспертизой в области цифровой трансформации горнодобывающих предприятий.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Является автором 5 учебно-методических изданий.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2016 г. по 2024 г. работал в компании ООО «Майкромайн Рус» - российском представительстве австралийской софтверной компании Micromine Pty Ltd, которая до недавнего времени являлась крупнейшим поставщик горно-геологических информационных систем в России. В ней Федотов Г.С. прошел путь от младшего технического специалиста до технического директора. За время работы решал широкий спектр задач, в частности:</w:t>
      </w:r>
      <w:r w:rsidRPr="00C77D16">
        <w:rPr>
          <w:rFonts w:ascii="Arial" w:hAnsi="Arial" w:cs="Arial"/>
        </w:rPr>
        <w:br/>
        <w:t>- принимал участие в успешной реализации более 10 проектов по комплексному внедрению цифровых решений и трансформации бизнес-процессов горнодобывающих предприятий;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курировал взаимодействия с учебными заведениями в части внедрения программных решений компании в учебный процесс и развития цифровых компетенций у студентов горно-геологических специальностей;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выстраивал процессы поддержки пользователей цифровых решений компании, продвижения программных продуктов на отечественном рынке;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- руководил разработкой методического обеспечения и курсов по трехмерному моделированию месторождений и планированию и проектированию горных работ с использованием программных решений компании.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С июля 2024 г. является директором по управлению проектами цифровизации в ООО «ГЕОМИКС» - российской компании-разработчике и поставщике программных решений для горнодобывающих предприятий. Курирует внедрение программных решений компании, работу проектного офиса и направление по взаимодействию с учебными заведениями.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Данные о повышении квалификации и переподготовке: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1. Повышение квалификации по дополнительной профессиональной программе: «Современные информационные технологии для цифровой трансформации горнодобывающих предприятий», НИТУ МИСИС, 2023 г.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2. Профессиональная переподготовка по программе: "Система государственного и муниципального управления" с присвоением квалификации "Специалист в области государственного и муниципального управления", Уфимский университет науки и технологий, 2023 г.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3. Повышение квалификации по дополнительной профессиональной программе: «Автоматизация процессов горных работ с использованием ГГИС Micromine», НИТУ МИСИС, 2020 г.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4. Повышение квалификации по дополнительной профессиональной программе: «Сопровождение процессов горных работ с использованием ГГИС Micromine», НИТУ МИСИС, 2019 г.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5. Повышение квалификации по дополнительной профессиональной программе: «Моделирование, оптимизация и проектирование горных работ в горно-геологической информационной системе Micromine», НИТУ МИСИС, 2018 г.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Награды:</w:t>
      </w:r>
    </w:p>
    <w:p w:rsidR="00B12378" w:rsidRPr="00C77D16" w:rsidRDefault="00B12378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Межотраслевой почетный знак "Горняцкая слава" III степени.</w:t>
      </w:r>
    </w:p>
    <w:p w:rsidR="00B12378" w:rsidRPr="00C77D16" w:rsidRDefault="00B12378" w:rsidP="00C77D16">
      <w:pPr>
        <w:spacing w:after="0" w:line="240" w:lineRule="auto"/>
        <w:rPr>
          <w:rFonts w:ascii="Arial" w:hAnsi="Arial" w:cs="Arial"/>
          <w:szCs w:val="24"/>
        </w:rPr>
      </w:pPr>
      <w:r w:rsidRPr="00C77D16">
        <w:rPr>
          <w:rFonts w:ascii="Arial" w:hAnsi="Arial" w:cs="Arial"/>
          <w:szCs w:val="24"/>
        </w:rPr>
        <w:br w:type="page"/>
      </w:r>
    </w:p>
    <w:p w:rsidR="000B43B1" w:rsidRPr="00C77D16" w:rsidRDefault="000B43B1" w:rsidP="00C77D16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  <w:bdr w:val="none" w:sz="0" w:space="0" w:color="auto" w:frame="1"/>
        </w:rPr>
        <w:lastRenderedPageBreak/>
        <w:t>Шапиева Анна Викторовна</w:t>
      </w:r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</w:p>
    <w:p w:rsid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bookmarkStart w:id="0" w:name="_GoBack"/>
      <w:r w:rsidRPr="00C77D16">
        <w:rPr>
          <w:rFonts w:ascii="Arial" w:hAnsi="Arial" w:cs="Arial"/>
          <w:noProof/>
        </w:rPr>
        <w:drawing>
          <wp:inline distT="0" distB="0" distL="0" distR="0">
            <wp:extent cx="1719084" cy="2571750"/>
            <wp:effectExtent l="0" t="0" r="0" b="0"/>
            <wp:docPr id="7" name="Рисунок 7" descr="Шапи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апие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167" cy="258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директор Дирекции программы развития ЗабГУ.</w:t>
      </w:r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Кандидат социологических наук, доцент.</w:t>
      </w:r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Преподаваемые дисциплины:</w:t>
      </w:r>
      <w:r w:rsidRPr="00C77D16">
        <w:rPr>
          <w:rFonts w:ascii="Arial" w:hAnsi="Arial" w:cs="Arial"/>
        </w:rPr>
        <w:t> Социология инноваций, социология молодежи, современные методы маркетинговых исследований и др. </w:t>
      </w:r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Базовое образование:</w:t>
      </w:r>
      <w:r w:rsidRPr="00C77D16">
        <w:rPr>
          <w:rFonts w:ascii="Arial" w:hAnsi="Arial" w:cs="Arial"/>
        </w:rPr>
        <w:t> Социолог, преподаватель социологии (ЗабГУ, 2011 г.).</w:t>
      </w:r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В 2011 г. поступила в аспирантуру ЗабГУ по специальности 22.00.04 «Социальная структура, институты и процессы» под руководством А. А. Русановой. В 2015 г. защитила кандидатскую диссертацию по специальности 22.00.08 «Социология управления (социологические науки)» на тему: «Профессионализация кадрового обеспечения государственной молодежной политики: управленческий аспект», научный руководитель М. Б. Лига. Диссертационный совет при Забайкальском государственном университете.</w:t>
      </w:r>
    </w:p>
    <w:p w:rsidR="000B43B1" w:rsidRPr="00C77D16" w:rsidRDefault="000B43B1" w:rsidP="00C77D16">
      <w:pPr>
        <w:pStyle w:val="a3"/>
        <w:spacing w:before="0" w:beforeAutospacing="0" w:after="0" w:afterAutospacing="0"/>
        <w:ind w:firstLine="600"/>
        <w:textAlignment w:val="baseline"/>
        <w:rPr>
          <w:rFonts w:ascii="Arial" w:hAnsi="Arial" w:cs="Arial"/>
        </w:rPr>
      </w:pPr>
      <w:r w:rsidRPr="00C77D16">
        <w:rPr>
          <w:rStyle w:val="a4"/>
          <w:rFonts w:ascii="Arial" w:hAnsi="Arial" w:cs="Arial"/>
        </w:rPr>
        <w:t>Сведения о профессиональной переподготовке:</w:t>
      </w:r>
    </w:p>
    <w:p w:rsidR="000B43B1" w:rsidRPr="00C77D16" w:rsidRDefault="000B43B1" w:rsidP="00C77D16">
      <w:pPr>
        <w:pStyle w:val="a3"/>
        <w:numPr>
          <w:ilvl w:val="0"/>
          <w:numId w:val="5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«Организация работы с молодежью», ЗабГУ, 2017 г.</w:t>
      </w:r>
    </w:p>
    <w:p w:rsidR="00243221" w:rsidRPr="00C77D16" w:rsidRDefault="000B43B1" w:rsidP="00C77D16">
      <w:pPr>
        <w:pStyle w:val="a3"/>
        <w:numPr>
          <w:ilvl w:val="0"/>
          <w:numId w:val="5"/>
        </w:numPr>
        <w:spacing w:before="0" w:beforeAutospacing="0" w:after="0" w:afterAutospacing="0"/>
        <w:ind w:left="0" w:firstLine="600"/>
        <w:textAlignment w:val="baseline"/>
        <w:rPr>
          <w:rFonts w:ascii="Arial" w:hAnsi="Arial" w:cs="Arial"/>
        </w:rPr>
      </w:pPr>
      <w:r w:rsidRPr="00C77D16">
        <w:rPr>
          <w:rFonts w:ascii="Arial" w:hAnsi="Arial" w:cs="Arial"/>
        </w:rPr>
        <w:t>«Преподаватель высшей школы», ЗабГУ, 2012 г.</w:t>
      </w:r>
    </w:p>
    <w:sectPr w:rsidR="00243221" w:rsidRPr="00C77D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339"/>
    <w:multiLevelType w:val="multilevel"/>
    <w:tmpl w:val="A5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17B53"/>
    <w:multiLevelType w:val="multilevel"/>
    <w:tmpl w:val="E2E0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41563"/>
    <w:multiLevelType w:val="multilevel"/>
    <w:tmpl w:val="64F0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B2089"/>
    <w:multiLevelType w:val="multilevel"/>
    <w:tmpl w:val="D4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720B0"/>
    <w:multiLevelType w:val="multilevel"/>
    <w:tmpl w:val="57E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3B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73AC"/>
    <w:rsid w:val="00727EB8"/>
    <w:rsid w:val="00742716"/>
    <w:rsid w:val="00765429"/>
    <w:rsid w:val="00777841"/>
    <w:rsid w:val="00807380"/>
    <w:rsid w:val="00847397"/>
    <w:rsid w:val="008C09C5"/>
    <w:rsid w:val="0097184D"/>
    <w:rsid w:val="009F48C4"/>
    <w:rsid w:val="00A22E7B"/>
    <w:rsid w:val="00A23DD1"/>
    <w:rsid w:val="00B12378"/>
    <w:rsid w:val="00B3155E"/>
    <w:rsid w:val="00BE110E"/>
    <w:rsid w:val="00C76735"/>
    <w:rsid w:val="00C77D16"/>
    <w:rsid w:val="00D12F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6C91"/>
  <w15:docId w15:val="{E212B2EE-363B-4011-B392-95AE80CD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2024-11-05T05:26:00Z</dcterms:modified>
</cp:coreProperties>
</file>