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5B2AE8" w:rsidP="0029315E">
      <w:pPr>
        <w:spacing w:after="0" w:line="240" w:lineRule="auto"/>
      </w:pPr>
      <w:r w:rsidRPr="005B2AE8">
        <w:drawing>
          <wp:inline distT="0" distB="0" distL="0" distR="0" wp14:anchorId="528B0B16" wp14:editId="008AF44A">
            <wp:extent cx="1725006" cy="2142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73797" cy="220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AE8" w:rsidRDefault="005B2AE8" w:rsidP="0029315E">
      <w:pPr>
        <w:pStyle w:val="1"/>
        <w:shd w:val="clear" w:color="auto" w:fill="F7F7F7"/>
        <w:spacing w:before="0" w:line="240" w:lineRule="auto"/>
        <w:textAlignment w:val="baseline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rFonts w:ascii="Arial" w:hAnsi="Arial" w:cs="Arial"/>
          <w:color w:val="000000"/>
          <w:sz w:val="24"/>
          <w:szCs w:val="24"/>
        </w:rPr>
        <w:t>Волкова Инна Юрьевна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Глава городского округа Электросталь Московской области</w:t>
      </w:r>
    </w:p>
    <w:p w:rsidR="005B2AE8" w:rsidRDefault="005B2AE8" w:rsidP="0029315E">
      <w:pPr>
        <w:shd w:val="clear" w:color="auto" w:fill="F7F7F7"/>
        <w:spacing w:after="0" w:line="240" w:lineRule="auto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должности с 8 декабря 2020 года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Инна Юрьевна Волкова Глава городского округа Электросталь Московской области, родилась в Электростали. Училась в средней школе № 19. Окончила Московский государственный институт стали и сплавов по специальности «Менеджмент организации».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2005 года работает в администрации городского округа Электросталь, где последовательно занимала должности заместителя председателя Комитета имущественных отношений города Электросталь Московской области, заместителя Главы Администрации городского округа Электросталь Московской области – председателя Комитета имущественных отношений, заместителя Главы Администрации городского округа Электросталь Московской области, Первого заместителя Главы Администрации городского округа Электросталь Московской области.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 3 июня 2020 года по 7 декабря 2020 года временно исполняла полномочия Главы городского округа Электросталь Московской области. 7 декабря 2020 года единогласным решением Совета депутатов городского округа Электросталь Московской области избрана на должность Главы городского округа Электросталь Московской области. С 8 декабря 2020 года вступила в должность.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Инна Юрьевна является секретарем местного отделения партии «Единая Россия» и членом регионального политического совета Московского областного регионального отделения всероссийской политической партии «Единая Россия».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Награждена: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Знаком отличия Федеральной службы государственной статистики – Медалью «За заслуги в проведении Всероссийской переписи населения»;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Юбилейной медалью «75 лет Городскому округу Электросталь» за большой вклад в социально-экономическое развитие городского округа Электросталь и в связи с 75-летием образования городского округа Электросталь Московской области;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Почетным знаком Московской областной Думы «За трудовую доблесть»;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Благодарственным письмом Избирательной комиссии Московской области «За активное содействие и существенную помощь в организации и проведении выборов Президента Российской Федерации 18 марта 2018 года на территории Московской области»;</w:t>
      </w:r>
    </w:p>
    <w:p w:rsidR="005B2AE8" w:rsidRDefault="005B2AE8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Знаком отличия «За заслуги перед городом Электросталь Московской области».</w:t>
      </w:r>
    </w:p>
    <w:p w:rsidR="005B2AE8" w:rsidRDefault="005B2AE8" w:rsidP="0029315E">
      <w:pPr>
        <w:spacing w:after="0" w:line="240" w:lineRule="auto"/>
      </w:pPr>
      <w:r>
        <w:br w:type="page"/>
      </w:r>
    </w:p>
    <w:p w:rsidR="005B2AE8" w:rsidRDefault="00E71C4A" w:rsidP="0029315E">
      <w:pPr>
        <w:spacing w:after="0" w:line="240" w:lineRule="auto"/>
        <w:rPr>
          <w:rFonts w:ascii="Arial" w:hAnsi="Arial" w:cs="Arial"/>
          <w:b/>
          <w:bCs/>
          <w:caps/>
          <w:color w:val="000000"/>
          <w:sz w:val="45"/>
          <w:szCs w:val="45"/>
          <w:shd w:val="clear" w:color="auto" w:fill="F7F7F7"/>
        </w:rPr>
      </w:pPr>
      <w:r>
        <w:rPr>
          <w:rFonts w:ascii="Arial" w:hAnsi="Arial" w:cs="Arial"/>
          <w:b/>
          <w:bCs/>
          <w:caps/>
          <w:color w:val="000000"/>
          <w:sz w:val="45"/>
          <w:szCs w:val="45"/>
          <w:shd w:val="clear" w:color="auto" w:fill="F7F7F7"/>
        </w:rPr>
        <w:lastRenderedPageBreak/>
        <w:t>Заместители Главы</w:t>
      </w:r>
    </w:p>
    <w:p w:rsidR="00E71C4A" w:rsidRDefault="00E71C4A" w:rsidP="0029315E">
      <w:pPr>
        <w:spacing w:after="0" w:line="240" w:lineRule="auto"/>
      </w:pPr>
      <w:r w:rsidRPr="00E71C4A">
        <w:drawing>
          <wp:inline distT="0" distB="0" distL="0" distR="0" wp14:anchorId="428ADC5A" wp14:editId="35CDF412">
            <wp:extent cx="9972040" cy="3854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1C4A" w:rsidRDefault="00E71C4A" w:rsidP="0029315E">
      <w:pPr>
        <w:spacing w:after="0" w:line="240" w:lineRule="auto"/>
      </w:pPr>
      <w:r w:rsidRPr="00E71C4A">
        <w:lastRenderedPageBreak/>
        <w:drawing>
          <wp:inline distT="0" distB="0" distL="0" distR="0" wp14:anchorId="3B3D998C" wp14:editId="72067AC4">
            <wp:extent cx="9972040" cy="3663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25" w:rsidRDefault="002D2725" w:rsidP="0029315E">
      <w:pPr>
        <w:spacing w:after="0" w:line="240" w:lineRule="auto"/>
      </w:pPr>
      <w:r>
        <w:br w:type="page"/>
      </w:r>
    </w:p>
    <w:p w:rsidR="00E71C4A" w:rsidRDefault="002D2725" w:rsidP="0029315E">
      <w:pPr>
        <w:spacing w:after="0" w:line="240" w:lineRule="auto"/>
        <w:rPr>
          <w:rFonts w:ascii="Arial" w:hAnsi="Arial" w:cs="Arial"/>
          <w:b/>
          <w:bCs/>
          <w:caps/>
          <w:color w:val="000000"/>
          <w:sz w:val="45"/>
          <w:szCs w:val="45"/>
          <w:shd w:val="clear" w:color="auto" w:fill="F7F7F7"/>
        </w:rPr>
      </w:pPr>
      <w:r>
        <w:rPr>
          <w:rFonts w:ascii="Arial" w:hAnsi="Arial" w:cs="Arial"/>
          <w:b/>
          <w:bCs/>
          <w:caps/>
          <w:color w:val="000000"/>
          <w:sz w:val="45"/>
          <w:szCs w:val="45"/>
          <w:shd w:val="clear" w:color="auto" w:fill="F7F7F7"/>
        </w:rPr>
        <w:lastRenderedPageBreak/>
        <w:t>Структура Администрации</w:t>
      </w:r>
    </w:p>
    <w:p w:rsidR="002D2725" w:rsidRDefault="002D2725" w:rsidP="0029315E">
      <w:pPr>
        <w:spacing w:after="0" w:line="240" w:lineRule="auto"/>
      </w:pPr>
      <w:r w:rsidRPr="002D2725">
        <w:drawing>
          <wp:inline distT="0" distB="0" distL="0" distR="0" wp14:anchorId="255EADF1" wp14:editId="1345DC8A">
            <wp:extent cx="9972040" cy="28587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25" w:rsidRDefault="002D2725" w:rsidP="0029315E">
      <w:pPr>
        <w:spacing w:after="0" w:line="240" w:lineRule="auto"/>
      </w:pPr>
      <w:r w:rsidRPr="002D2725">
        <w:drawing>
          <wp:inline distT="0" distB="0" distL="0" distR="0" wp14:anchorId="0715DE5C" wp14:editId="3B1F0E05">
            <wp:extent cx="2303952" cy="180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4445" cy="18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2725" w:rsidRDefault="00B660A0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 w:rsidR="0029315E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 w:rsidR="002D2725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Качановский Денис Борисович</w:t>
      </w:r>
      <w:r w:rsidR="002D2725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 w:rsidR="0029315E">
        <w:rPr>
          <w:rFonts w:ascii="Arial" w:hAnsi="Arial" w:cs="Arial"/>
          <w:color w:val="000000"/>
          <w:shd w:val="clear" w:color="auto" w:fill="F7F7F7"/>
        </w:rPr>
        <w:tab/>
      </w:r>
      <w:r w:rsidR="0029315E">
        <w:rPr>
          <w:rFonts w:ascii="Arial" w:hAnsi="Arial" w:cs="Arial"/>
          <w:color w:val="000000"/>
          <w:shd w:val="clear" w:color="auto" w:fill="F7F7F7"/>
        </w:rPr>
        <w:tab/>
      </w:r>
      <w:r w:rsidR="002D2725">
        <w:rPr>
          <w:rFonts w:ascii="Arial" w:hAnsi="Arial" w:cs="Arial"/>
          <w:color w:val="000000"/>
          <w:shd w:val="clear" w:color="auto" w:fill="F7F7F7"/>
        </w:rPr>
        <w:t>И.о. Председателя Комитета имущественных отношений</w:t>
      </w:r>
    </w:p>
    <w:p w:rsidR="002D2725" w:rsidRDefault="00B660A0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 w:rsidR="0029315E">
        <w:rPr>
          <w:rFonts w:ascii="Arial" w:hAnsi="Arial" w:cs="Arial"/>
          <w:color w:val="000000"/>
          <w:shd w:val="clear" w:color="auto" w:fill="F7F7F7"/>
        </w:rPr>
        <w:tab/>
      </w:r>
      <w:r w:rsidR="0029315E">
        <w:rPr>
          <w:rFonts w:ascii="Arial" w:hAnsi="Arial" w:cs="Arial"/>
          <w:color w:val="000000"/>
          <w:shd w:val="clear" w:color="auto" w:fill="F7F7F7"/>
        </w:rPr>
        <w:tab/>
      </w:r>
      <w:r w:rsidR="002D2725" w:rsidRPr="002D2725">
        <w:rPr>
          <w:rFonts w:ascii="Arial" w:hAnsi="Arial" w:cs="Arial"/>
          <w:color w:val="000000"/>
          <w:shd w:val="clear" w:color="auto" w:fill="F7F7F7"/>
        </w:rPr>
        <w:drawing>
          <wp:inline distT="0" distB="0" distL="0" distR="0" wp14:anchorId="2A147F26" wp14:editId="19541BAF">
            <wp:extent cx="5095875" cy="69168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1976" cy="69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0A0" w:rsidRDefault="00B660A0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 w:rsidR="002D2725">
        <w:rPr>
          <w:rFonts w:ascii="Arial" w:hAnsi="Arial" w:cs="Arial"/>
          <w:color w:val="000000"/>
          <w:shd w:val="clear" w:color="auto" w:fill="F7F7F7"/>
        </w:rPr>
        <w:t>Начальник управления - главный бухгалтер</w:t>
      </w:r>
      <w:r w:rsidR="002D2725"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D2725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Филиппенко Светлана Александровна</w:t>
      </w:r>
    </w:p>
    <w:p w:rsidR="00B660A0" w:rsidRDefault="00B660A0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br w:type="page"/>
      </w:r>
    </w:p>
    <w:p w:rsidR="002D2725" w:rsidRDefault="0031215B" w:rsidP="0029315E">
      <w:pPr>
        <w:spacing w:after="0" w:line="240" w:lineRule="auto"/>
      </w:pPr>
      <w:r w:rsidRPr="0031215B">
        <w:lastRenderedPageBreak/>
        <w:drawing>
          <wp:inline distT="0" distB="0" distL="0" distR="0" wp14:anchorId="67709EB4" wp14:editId="5DAC65DE">
            <wp:extent cx="9972040" cy="29368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15B" w:rsidRDefault="00CC037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Бузурная Ирина Викторовна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>Начальник управления</w:t>
      </w:r>
    </w:p>
    <w:p w:rsidR="00CC037C" w:rsidRDefault="00CC037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Буланова Лилия Викторовна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управления</w:t>
      </w:r>
    </w:p>
    <w:p w:rsidR="00CC037C" w:rsidRDefault="00CC037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 xml:space="preserve">Заместитель Главы городского округа Электросталь - начальник 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 xml:space="preserve">управления по кадровой политике и общим 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вопросам</w:t>
      </w:r>
      <w:r>
        <w:rPr>
          <w:rFonts w:ascii="Arial" w:hAnsi="Arial" w:cs="Arial"/>
          <w:color w:val="000000"/>
          <w:shd w:val="clear" w:color="auto" w:fill="F7F7F7"/>
        </w:rPr>
        <w:t> </w:t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 xml:space="preserve">Администрации 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Вишнева Элла Владимировна</w:t>
      </w:r>
    </w:p>
    <w:p w:rsidR="00CC037C" w:rsidRDefault="00CC037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>Тропин Вадим Анатольевич</w:t>
      </w:r>
    </w:p>
    <w:p w:rsidR="009A41BA" w:rsidRDefault="00CC037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Начальник управления</w:t>
      </w:r>
    </w:p>
    <w:p w:rsidR="009A41BA" w:rsidRDefault="009A41BA" w:rsidP="0029315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CC037C" w:rsidRDefault="00D47A14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D47A14">
        <w:rPr>
          <w:rFonts w:ascii="Arial" w:hAnsi="Arial" w:cs="Arial"/>
          <w:color w:val="000000"/>
        </w:rPr>
        <w:lastRenderedPageBreak/>
        <w:drawing>
          <wp:inline distT="0" distB="0" distL="0" distR="0" wp14:anchorId="50DF5B04" wp14:editId="7C31741D">
            <wp:extent cx="9972040" cy="28911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A14" w:rsidRDefault="004012A2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Начальник управления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>Журавлев Михаил Аркадьевич</w:t>
      </w:r>
    </w:p>
    <w:p w:rsidR="004012A2" w:rsidRDefault="004012A2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управления городского жилищного и коммунального хозяйства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Александрова Виктория Александровна</w:t>
      </w:r>
    </w:p>
    <w:p w:rsidR="004012A2" w:rsidRDefault="004012A2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Заместитель начальника управления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Казаченко Юлия Павловна</w:t>
      </w:r>
    </w:p>
    <w:p w:rsidR="004012A2" w:rsidRDefault="004012A2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>Митькина Елена Ивановна</w:t>
      </w:r>
    </w:p>
    <w:p w:rsidR="004012A2" w:rsidRDefault="004012A2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Начальник управления</w:t>
      </w:r>
    </w:p>
    <w:p w:rsidR="004012A2" w:rsidRDefault="004012A2" w:rsidP="0029315E">
      <w:pPr>
        <w:spacing w:after="0" w:line="240" w:lineRule="auto"/>
        <w:rPr>
          <w:rFonts w:ascii="Arial" w:eastAsia="Times New Roman" w:hAnsi="Arial" w:cs="Arial"/>
          <w:color w:val="000000"/>
          <w:szCs w:val="24"/>
          <w:lang w:eastAsia="ru-RU"/>
        </w:rPr>
      </w:pPr>
      <w:r>
        <w:rPr>
          <w:rFonts w:ascii="Arial" w:hAnsi="Arial" w:cs="Arial"/>
          <w:color w:val="000000"/>
        </w:rPr>
        <w:br w:type="page"/>
      </w:r>
    </w:p>
    <w:p w:rsidR="004012A2" w:rsidRDefault="00491E86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491E86">
        <w:rPr>
          <w:rFonts w:ascii="Arial" w:hAnsi="Arial" w:cs="Arial"/>
          <w:color w:val="000000"/>
        </w:rPr>
        <w:lastRenderedPageBreak/>
        <w:drawing>
          <wp:inline distT="0" distB="0" distL="0" distR="0" wp14:anchorId="1980D3A4" wp14:editId="6B3234B6">
            <wp:extent cx="9972040" cy="30029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00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62C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Булатов Джамбулат Викторович</w:t>
      </w:r>
    </w:p>
    <w:p w:rsidR="001D762C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Начальник управления</w:t>
      </w:r>
    </w:p>
    <w:p w:rsidR="001D762C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</w:rPr>
        <w:t>Соколова Светлана Юрьевна</w:t>
      </w:r>
    </w:p>
    <w:p w:rsidR="001D762C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Начальник управления по потребительскому рынку и сельскому хозяйству</w:t>
      </w:r>
    </w:p>
    <w:p w:rsidR="001D762C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Колышев Александр Сергеевич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отдела</w:t>
      </w:r>
    </w:p>
    <w:p w:rsidR="00491E86" w:rsidRDefault="001D762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Комолятова Ольга Константиновна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архивного отдела</w:t>
      </w:r>
    </w:p>
    <w:p w:rsidR="001D762C" w:rsidRDefault="001D762C" w:rsidP="0029315E">
      <w:pPr>
        <w:spacing w:after="0" w:line="240" w:lineRule="auto"/>
      </w:pPr>
      <w:r>
        <w:br w:type="page"/>
      </w:r>
    </w:p>
    <w:p w:rsidR="00CC037C" w:rsidRDefault="008935FF" w:rsidP="0029315E">
      <w:pPr>
        <w:spacing w:after="0" w:line="240" w:lineRule="auto"/>
      </w:pPr>
      <w:r w:rsidRPr="008935FF">
        <w:lastRenderedPageBreak/>
        <w:drawing>
          <wp:inline distT="0" distB="0" distL="0" distR="0" wp14:anchorId="466C0717" wp14:editId="36C3F8C2">
            <wp:extent cx="9972040" cy="31648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5FF" w:rsidRDefault="002A68D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Начальник отдела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>Галушко Елена Викторовна</w:t>
      </w:r>
    </w:p>
    <w:p w:rsidR="002A68D1" w:rsidRDefault="002A68D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Вагин Андрей Викторович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отдела</w:t>
      </w:r>
    </w:p>
    <w:p w:rsidR="002A68D1" w:rsidRDefault="002A68D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Конченко Светлана Юрьевна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Начальник отдела, заместитель председателя Комиссии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по делам несовершеннолетних и защите их прав</w:t>
      </w:r>
    </w:p>
    <w:p w:rsidR="0029315E" w:rsidRDefault="002A68D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</w:p>
    <w:p w:rsidR="00AE058C" w:rsidRDefault="0029315E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bookmarkStart w:id="0" w:name="_GoBack"/>
      <w:bookmarkEnd w:id="0"/>
      <w:r w:rsidR="002A68D1">
        <w:rPr>
          <w:rFonts w:ascii="Arial" w:hAnsi="Arial" w:cs="Arial"/>
          <w:color w:val="000000"/>
          <w:shd w:val="clear" w:color="auto" w:fill="F7F7F7"/>
        </w:rPr>
        <w:t>Начальник отдела</w:t>
      </w:r>
      <w:r w:rsidR="002A68D1">
        <w:rPr>
          <w:rFonts w:ascii="Arial" w:hAnsi="Arial" w:cs="Arial"/>
          <w:color w:val="000000"/>
        </w:rPr>
        <w:br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 w:rsidR="002A68D1"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Никитина Екатерина Викторовна</w:t>
      </w:r>
    </w:p>
    <w:p w:rsidR="00AE058C" w:rsidRDefault="00AE058C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br w:type="page"/>
      </w:r>
    </w:p>
    <w:p w:rsidR="002A68D1" w:rsidRDefault="00F25724" w:rsidP="0029315E">
      <w:pPr>
        <w:spacing w:after="0" w:line="240" w:lineRule="auto"/>
      </w:pPr>
      <w:r w:rsidRPr="00F25724">
        <w:lastRenderedPageBreak/>
        <w:drawing>
          <wp:inline distT="0" distB="0" distL="0" distR="0" wp14:anchorId="44A56240" wp14:editId="0172E2F1">
            <wp:extent cx="9972040" cy="30092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00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E71" w:rsidRDefault="00A27E7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Рыбакова Наталья Владимировна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>начальник отдела</w:t>
      </w:r>
    </w:p>
    <w:p w:rsidR="004E4E4C" w:rsidRDefault="004E4E4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</w:p>
    <w:p w:rsidR="004E4E4C" w:rsidRDefault="004E4E4C" w:rsidP="0029315E">
      <w:pPr>
        <w:spacing w:after="0" w:line="240" w:lineRule="auto"/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 w:rsidR="00A27E71">
        <w:rPr>
          <w:rFonts w:ascii="Arial" w:hAnsi="Arial" w:cs="Arial"/>
          <w:color w:val="000000"/>
          <w:shd w:val="clear" w:color="auto" w:fill="F7F7F7"/>
        </w:rPr>
        <w:t>Начальник отдела</w:t>
      </w:r>
      <w:r w:rsidR="00A27E71">
        <w:rPr>
          <w:rFonts w:ascii="Arial" w:hAnsi="Arial" w:cs="Arial"/>
          <w:color w:val="000000"/>
        </w:rPr>
        <w:br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 w:rsidR="00A27E71"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Войткова Наталья Васильевна</w:t>
      </w:r>
    </w:p>
    <w:p w:rsidR="004E4E4C" w:rsidRDefault="004E4E4C" w:rsidP="0029315E">
      <w:pPr>
        <w:spacing w:after="0" w:line="240" w:lineRule="auto"/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</w:pPr>
    </w:p>
    <w:p w:rsidR="004E4E4C" w:rsidRDefault="004E4E4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Начальник отдела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Федорова Екатерина Николаевна</w:t>
      </w:r>
    </w:p>
    <w:p w:rsidR="004E4E4C" w:rsidRDefault="004E4E4C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</w:p>
    <w:p w:rsidR="004E4E4C" w:rsidRDefault="004E4E4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 xml:space="preserve">Начальник военно-учётного стола </w:t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Администрации городского округа Электросталь</w:t>
      </w:r>
    </w:p>
    <w:p w:rsidR="004E4E4C" w:rsidRDefault="004E4E4C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Финько Иван Анатольевич</w:t>
      </w:r>
    </w:p>
    <w:p w:rsidR="00F25724" w:rsidRDefault="00F25724" w:rsidP="0029315E">
      <w:pPr>
        <w:spacing w:after="0" w:line="240" w:lineRule="auto"/>
      </w:pPr>
      <w:r>
        <w:br w:type="page"/>
      </w:r>
    </w:p>
    <w:p w:rsidR="00F25724" w:rsidRDefault="00F25724" w:rsidP="0029315E">
      <w:pPr>
        <w:spacing w:after="0" w:line="240" w:lineRule="auto"/>
      </w:pPr>
      <w:r w:rsidRPr="00F25724">
        <w:lastRenderedPageBreak/>
        <w:drawing>
          <wp:inline distT="0" distB="0" distL="0" distR="0" wp14:anchorId="4A26668E" wp14:editId="77F70F43">
            <wp:extent cx="9972040" cy="3567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521" w:rsidRDefault="00366521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  <w:r>
        <w:rPr>
          <w:rFonts w:ascii="Arial" w:hAnsi="Arial" w:cs="Arial"/>
          <w:color w:val="000000"/>
          <w:shd w:val="clear" w:color="auto" w:fill="F7F7F7"/>
        </w:rPr>
        <w:t>Начальник сектора по защите государственной тайны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Бахматова Анжела Николаевна</w:t>
      </w:r>
    </w:p>
    <w:p w:rsidR="00366521" w:rsidRDefault="00366521" w:rsidP="0029315E">
      <w:pPr>
        <w:spacing w:after="0" w:line="240" w:lineRule="auto"/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</w:pPr>
    </w:p>
    <w:p w:rsidR="00366521" w:rsidRDefault="00366521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</w:rPr>
        <w:t>Крикун Игорь Петрович</w:t>
      </w:r>
    </w:p>
    <w:p w:rsidR="00366521" w:rsidRDefault="00366521" w:rsidP="0029315E">
      <w:pPr>
        <w:pStyle w:val="a3"/>
        <w:shd w:val="clear" w:color="auto" w:fill="F7F7F7"/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ab/>
      </w:r>
      <w:r>
        <w:rPr>
          <w:rFonts w:ascii="Arial" w:hAnsi="Arial" w:cs="Arial"/>
          <w:color w:val="000000"/>
        </w:rPr>
        <w:t>Начальник сектора</w:t>
      </w:r>
    </w:p>
    <w:p w:rsidR="00366521" w:rsidRDefault="00366521" w:rsidP="0029315E">
      <w:pPr>
        <w:spacing w:after="0" w:line="240" w:lineRule="auto"/>
      </w:pPr>
    </w:p>
    <w:p w:rsidR="00366521" w:rsidRDefault="0036652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Директор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Донской Алексей Дмитриевич</w:t>
      </w:r>
    </w:p>
    <w:p w:rsidR="00366521" w:rsidRDefault="00366521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</w:p>
    <w:p w:rsidR="00F25724" w:rsidRDefault="00366521" w:rsidP="0029315E">
      <w:pPr>
        <w:spacing w:after="0" w:line="240" w:lineRule="auto"/>
      </w:pP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Директор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Демашина Марина Юрьевна</w:t>
      </w:r>
      <w:r w:rsidR="00F25724">
        <w:br w:type="page"/>
      </w:r>
    </w:p>
    <w:p w:rsidR="00F25724" w:rsidRDefault="00102793" w:rsidP="0029315E">
      <w:pPr>
        <w:spacing w:after="0" w:line="240" w:lineRule="auto"/>
      </w:pPr>
      <w:r w:rsidRPr="00102793">
        <w:lastRenderedPageBreak/>
        <w:drawing>
          <wp:inline distT="0" distB="0" distL="0" distR="0" wp14:anchorId="4FF5F0BE" wp14:editId="044D397B">
            <wp:extent cx="9450119" cy="474411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50119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793" w:rsidRDefault="009532BE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Начальник учреждения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>И.о. начальника Кобацков Андрей Владимирович</w:t>
      </w:r>
    </w:p>
    <w:p w:rsidR="009532BE" w:rsidRDefault="009532BE" w:rsidP="0029315E">
      <w:pPr>
        <w:spacing w:after="0" w:line="240" w:lineRule="auto"/>
        <w:rPr>
          <w:rFonts w:ascii="Arial" w:hAnsi="Arial" w:cs="Arial"/>
          <w:color w:val="000000"/>
          <w:shd w:val="clear" w:color="auto" w:fill="F7F7F7"/>
        </w:rPr>
      </w:pP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ab/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t>Епифанова Ирина Игоревна</w:t>
      </w:r>
      <w:r>
        <w:rPr>
          <w:rFonts w:ascii="Arial" w:hAnsi="Arial" w:cs="Arial"/>
          <w:b/>
          <w:bCs/>
          <w:color w:val="000000"/>
          <w:bdr w:val="none" w:sz="0" w:space="0" w:color="auto" w:frame="1"/>
          <w:shd w:val="clear" w:color="auto" w:fill="F7F7F7"/>
        </w:rPr>
        <w:br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Директор департамента</w:t>
      </w:r>
    </w:p>
    <w:p w:rsidR="009532BE" w:rsidRPr="001C34A2" w:rsidRDefault="009532BE" w:rsidP="0029315E">
      <w:pPr>
        <w:spacing w:after="0" w:line="240" w:lineRule="auto"/>
      </w:pP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 xml:space="preserve">Начальник МКУ «Управление по конкурентной </w:t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ab/>
      </w:r>
      <w:r>
        <w:rPr>
          <w:rFonts w:ascii="Arial" w:hAnsi="Arial" w:cs="Arial"/>
          <w:color w:val="000000"/>
          <w:shd w:val="clear" w:color="auto" w:fill="F7F7F7"/>
        </w:rPr>
        <w:t>политике и координации закупок»</w:t>
      </w:r>
      <w:r>
        <w:rPr>
          <w:rFonts w:ascii="Arial" w:hAnsi="Arial" w:cs="Arial"/>
          <w:color w:val="000000"/>
        </w:rPr>
        <w:br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ab/>
      </w:r>
      <w:r>
        <w:rPr>
          <w:rStyle w:val="a4"/>
          <w:rFonts w:ascii="Arial" w:hAnsi="Arial" w:cs="Arial"/>
          <w:color w:val="000000"/>
          <w:bdr w:val="none" w:sz="0" w:space="0" w:color="auto" w:frame="1"/>
          <w:shd w:val="clear" w:color="auto" w:fill="F7F7F7"/>
        </w:rPr>
        <w:t>Сиротинин Андрей Александрович</w:t>
      </w:r>
    </w:p>
    <w:sectPr w:rsidR="009532BE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02793"/>
    <w:rsid w:val="001C34A2"/>
    <w:rsid w:val="001D762C"/>
    <w:rsid w:val="00243221"/>
    <w:rsid w:val="0025133F"/>
    <w:rsid w:val="0029315E"/>
    <w:rsid w:val="002A68D1"/>
    <w:rsid w:val="002D2725"/>
    <w:rsid w:val="0031215B"/>
    <w:rsid w:val="0033018F"/>
    <w:rsid w:val="00366521"/>
    <w:rsid w:val="003D090D"/>
    <w:rsid w:val="004012A2"/>
    <w:rsid w:val="0044446C"/>
    <w:rsid w:val="00491E86"/>
    <w:rsid w:val="004E4A62"/>
    <w:rsid w:val="004E4E4C"/>
    <w:rsid w:val="00553AA0"/>
    <w:rsid w:val="00595A02"/>
    <w:rsid w:val="005B2AE8"/>
    <w:rsid w:val="00727EB8"/>
    <w:rsid w:val="00765429"/>
    <w:rsid w:val="00777841"/>
    <w:rsid w:val="00807380"/>
    <w:rsid w:val="008935FF"/>
    <w:rsid w:val="008C09C5"/>
    <w:rsid w:val="009532BE"/>
    <w:rsid w:val="0097184D"/>
    <w:rsid w:val="009A41BA"/>
    <w:rsid w:val="009F1894"/>
    <w:rsid w:val="009F48C4"/>
    <w:rsid w:val="00A22E7B"/>
    <w:rsid w:val="00A23DD1"/>
    <w:rsid w:val="00A27E71"/>
    <w:rsid w:val="00AE058C"/>
    <w:rsid w:val="00B63597"/>
    <w:rsid w:val="00B660A0"/>
    <w:rsid w:val="00BE110E"/>
    <w:rsid w:val="00C76735"/>
    <w:rsid w:val="00CC037C"/>
    <w:rsid w:val="00D47A14"/>
    <w:rsid w:val="00E71C4A"/>
    <w:rsid w:val="00F25724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E83A9"/>
  <w15:docId w15:val="{0A858321-FD85-4B1F-BF64-9D5D65676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195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2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84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3733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44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32019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DEDEDE"/>
                <w:right w:val="none" w:sz="0" w:space="0" w:color="auto"/>
              </w:divBdr>
              <w:divsChild>
                <w:div w:id="1959023786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69512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2" w:space="0" w:color="D41919"/>
                    <w:right w:val="none" w:sz="0" w:space="0" w:color="auto"/>
                  </w:divBdr>
                </w:div>
                <w:div w:id="3886796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327780">
              <w:marLeft w:val="0"/>
              <w:marRight w:val="0"/>
              <w:marTop w:val="0"/>
              <w:marBottom w:val="300"/>
              <w:divBdr>
                <w:top w:val="none" w:sz="0" w:space="23" w:color="auto"/>
                <w:left w:val="none" w:sz="0" w:space="0" w:color="auto"/>
                <w:bottom w:val="single" w:sz="6" w:space="23" w:color="DEDEDE"/>
                <w:right w:val="none" w:sz="0" w:space="0" w:color="auto"/>
              </w:divBdr>
              <w:divsChild>
                <w:div w:id="196912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49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32</cp:revision>
  <dcterms:created xsi:type="dcterms:W3CDTF">2017-05-15T04:35:00Z</dcterms:created>
  <dcterms:modified xsi:type="dcterms:W3CDTF">2024-10-24T06:29:00Z</dcterms:modified>
</cp:coreProperties>
</file>