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86" w:rsidRPr="00235786" w:rsidRDefault="00235786" w:rsidP="00112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235786">
        <w:rPr>
          <w:rFonts w:ascii="Arial" w:eastAsia="Times New Roman" w:hAnsi="Arial" w:cs="Arial"/>
          <w:noProof/>
          <w:color w:val="1F1F1F"/>
          <w:sz w:val="27"/>
          <w:szCs w:val="27"/>
          <w:lang w:eastAsia="ru-RU"/>
        </w:rPr>
        <w:drawing>
          <wp:inline distT="0" distB="0" distL="0" distR="0">
            <wp:extent cx="2173180" cy="2686050"/>
            <wp:effectExtent l="0" t="0" r="0" b="0"/>
            <wp:docPr id="1" name="Рисунок 1" descr="https://www.lospet.ru/upload/iblock/a6b/a6b5a7173d5ad10158d806306e8b64b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ospet.ru/upload/iblock/a6b/a6b5a7173d5ad10158d806306e8b64bd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622" cy="270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86" w:rsidRPr="00235786" w:rsidRDefault="00235786" w:rsidP="0011283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1F1F1F"/>
          <w:sz w:val="48"/>
          <w:szCs w:val="48"/>
          <w:lang w:eastAsia="ru-RU"/>
        </w:rPr>
      </w:pPr>
      <w:r w:rsidRPr="00235786">
        <w:rPr>
          <w:rFonts w:ascii="Arial" w:eastAsia="Times New Roman" w:hAnsi="Arial" w:cs="Arial"/>
          <w:b/>
          <w:bCs/>
          <w:color w:val="1F1F1F"/>
          <w:sz w:val="48"/>
          <w:szCs w:val="48"/>
          <w:lang w:eastAsia="ru-RU"/>
        </w:rPr>
        <w:t>Глава городского округа Лосино-Петровский</w:t>
      </w:r>
    </w:p>
    <w:p w:rsidR="00235786" w:rsidRPr="00235786" w:rsidRDefault="00235786" w:rsidP="00112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235786">
        <w:rPr>
          <w:rFonts w:ascii="Arial" w:eastAsia="Times New Roman" w:hAnsi="Arial" w:cs="Arial"/>
          <w:b/>
          <w:bCs/>
          <w:color w:val="1F1F1F"/>
          <w:sz w:val="27"/>
          <w:szCs w:val="27"/>
          <w:lang w:eastAsia="ru-RU"/>
        </w:rPr>
        <w:t>ДЖЕГЛАВ Сергей Николаевич</w:t>
      </w:r>
    </w:p>
    <w:p w:rsidR="00235786" w:rsidRPr="00235786" w:rsidRDefault="00235786" w:rsidP="001128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7"/>
          <w:szCs w:val="27"/>
          <w:lang w:eastAsia="ru-RU"/>
        </w:rPr>
      </w:pPr>
      <w:r w:rsidRPr="00235786">
        <w:rPr>
          <w:rFonts w:ascii="Arial" w:eastAsia="Times New Roman" w:hAnsi="Arial" w:cs="Arial"/>
          <w:color w:val="1F1F1F"/>
          <w:sz w:val="27"/>
          <w:szCs w:val="27"/>
          <w:lang w:eastAsia="ru-RU"/>
        </w:rPr>
        <w:t>Джеглав Сергей Николаевич родился 20 июля 1970 года в семье военнослужащего.</w:t>
      </w:r>
      <w:r w:rsidRPr="00235786">
        <w:rPr>
          <w:rFonts w:ascii="Arial" w:eastAsia="Times New Roman" w:hAnsi="Arial" w:cs="Arial"/>
          <w:color w:val="1F1F1F"/>
          <w:sz w:val="27"/>
          <w:szCs w:val="27"/>
          <w:lang w:eastAsia="ru-RU"/>
        </w:rPr>
        <w:br/>
        <w:t>Образование.</w:t>
      </w:r>
      <w:r w:rsidRPr="00235786">
        <w:rPr>
          <w:rFonts w:ascii="Arial" w:eastAsia="Times New Roman" w:hAnsi="Arial" w:cs="Arial"/>
          <w:color w:val="1F1F1F"/>
          <w:sz w:val="27"/>
          <w:szCs w:val="27"/>
          <w:lang w:eastAsia="ru-RU"/>
        </w:rPr>
        <w:br/>
        <w:t>В 1992 году окончил Киевское высшее военное инженерное училище по специальности «Математическое обеспечение автоматизированных систем управления». </w:t>
      </w:r>
      <w:r w:rsidRPr="00235786">
        <w:rPr>
          <w:rFonts w:ascii="Arial" w:eastAsia="Times New Roman" w:hAnsi="Arial" w:cs="Arial"/>
          <w:color w:val="1F1F1F"/>
          <w:sz w:val="27"/>
          <w:szCs w:val="27"/>
          <w:lang w:eastAsia="ru-RU"/>
        </w:rPr>
        <w:br/>
        <w:t>В 2004 году окончил Финансовую академию при правительстве Российской Федерации по специальности «Финансовый менеджмент».</w:t>
      </w:r>
      <w:r w:rsidRPr="00235786">
        <w:rPr>
          <w:rFonts w:ascii="Arial" w:eastAsia="Times New Roman" w:hAnsi="Arial" w:cs="Arial"/>
          <w:color w:val="1F1F1F"/>
          <w:sz w:val="27"/>
          <w:szCs w:val="27"/>
          <w:lang w:eastAsia="ru-RU"/>
        </w:rPr>
        <w:br/>
        <w:t>С 1992 по 2000 год проходил службу в ВВА им. Ю. А. Гагарина в п. Монино Щёлковского района. </w:t>
      </w:r>
      <w:r w:rsidRPr="00235786">
        <w:rPr>
          <w:rFonts w:ascii="Arial" w:eastAsia="Times New Roman" w:hAnsi="Arial" w:cs="Arial"/>
          <w:color w:val="1F1F1F"/>
          <w:sz w:val="27"/>
          <w:szCs w:val="27"/>
          <w:lang w:eastAsia="ru-RU"/>
        </w:rPr>
        <w:br/>
        <w:t>Трудовая деятельность.</w:t>
      </w:r>
      <w:r w:rsidRPr="00235786">
        <w:rPr>
          <w:rFonts w:ascii="Arial" w:eastAsia="Times New Roman" w:hAnsi="Arial" w:cs="Arial"/>
          <w:color w:val="1F1F1F"/>
          <w:sz w:val="27"/>
          <w:szCs w:val="27"/>
          <w:lang w:eastAsia="ru-RU"/>
        </w:rPr>
        <w:br/>
        <w:t>В период с 2000 по 2020 год занимал руководящие посты в коммерческих предприятиях Московской области и Москвы. </w:t>
      </w:r>
      <w:r w:rsidRPr="00235786">
        <w:rPr>
          <w:rFonts w:ascii="Arial" w:eastAsia="Times New Roman" w:hAnsi="Arial" w:cs="Arial"/>
          <w:color w:val="1F1F1F"/>
          <w:sz w:val="27"/>
          <w:szCs w:val="27"/>
          <w:lang w:eastAsia="ru-RU"/>
        </w:rPr>
        <w:br/>
        <w:t>С июня 2020 года занимал должность заместителя главы администрации городского округа Котельники.</w:t>
      </w:r>
      <w:r w:rsidRPr="00235786">
        <w:rPr>
          <w:rFonts w:ascii="Arial" w:eastAsia="Times New Roman" w:hAnsi="Arial" w:cs="Arial"/>
          <w:color w:val="1F1F1F"/>
          <w:sz w:val="27"/>
          <w:szCs w:val="27"/>
          <w:lang w:eastAsia="ru-RU"/>
        </w:rPr>
        <w:br/>
        <w:t>В 2021 году стал заместителем главы администрации Щёлкова по архитектуре и строительству.</w:t>
      </w:r>
      <w:r w:rsidRPr="00235786">
        <w:rPr>
          <w:rFonts w:ascii="Arial" w:eastAsia="Times New Roman" w:hAnsi="Arial" w:cs="Arial"/>
          <w:color w:val="1F1F1F"/>
          <w:sz w:val="27"/>
          <w:szCs w:val="27"/>
          <w:lang w:eastAsia="ru-RU"/>
        </w:rPr>
        <w:br/>
        <w:t>20 апреля 2022 года избран главой городского округа Лосино-Петровский.</w:t>
      </w:r>
    </w:p>
    <w:p w:rsidR="00235786" w:rsidRDefault="00235786" w:rsidP="0011283A">
      <w:pPr>
        <w:spacing w:after="0" w:line="240" w:lineRule="auto"/>
      </w:pPr>
      <w:r>
        <w:br w:type="page"/>
      </w:r>
    </w:p>
    <w:p w:rsidR="00D837EF" w:rsidRDefault="00D837EF" w:rsidP="0011283A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1F1F1F"/>
          <w:sz w:val="60"/>
          <w:szCs w:val="60"/>
          <w:lang w:eastAsia="ru-RU"/>
        </w:rPr>
      </w:pPr>
      <w:r>
        <w:rPr>
          <w:rFonts w:ascii="Arial" w:hAnsi="Arial" w:cs="Arial"/>
          <w:b w:val="0"/>
          <w:bCs w:val="0"/>
          <w:color w:val="1F1F1F"/>
          <w:sz w:val="60"/>
          <w:szCs w:val="60"/>
        </w:rPr>
        <w:lastRenderedPageBreak/>
        <w:t>Администрация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Руководство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Божухина Анна Владимировна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Первый заместитель главы (по вопросам экономики, финансов, земли и земельного контроля)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Алексеева Вера Анатольевна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Заместитель главы (по общим вопросам)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Пешков Михаил Валерьевич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Заместитель главы (по вопросам дорог, развитию территорий и благоустройства)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Мещеряков Роман Валерьевич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Заместитель главы (по вопросам ЖКХ)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Тропанец Валентина Валентиновна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Заместитель главы (по вопросам социальной политики)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Столбов Александр Владимирович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Заместитель главы (по вопросам строительства и архитектуры)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Бурнакин Иван Александрович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Заместитель главы (по вопросам территориальной безопасности и потребительского рынка)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Территориальный отдел Анискинский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lastRenderedPageBreak/>
        <w:t>Фролова Марина Вольдимарасовна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отдела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Территориальный отдел Свердловский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Платаная Наталья Николаевна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И.о. начальника отдела / Главный аналитик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Военно-учетный стол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Волкова Елена Владимировна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Старший инспектор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Сектор внутреннего муниципального контроля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Лаврищева Алена Николаевна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сектора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Юридический отдел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Климкина Ольга Анатольевна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отдела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Общий отдел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Леонова Вера Владимировна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отдела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Отдел организационной работы и протокольного обеспечения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lastRenderedPageBreak/>
        <w:t>Лукьянов Сергей Витальевич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отдела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Сектор по отработке жалоб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Грачева Елена Валерьевна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отдела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Отдел внутренней политики и общественных связей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Великая Екатерина Александровна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отдела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Отдел кадров и противодействия коррупции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Емельянова Алеся Игоревна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отдела</w:t>
      </w:r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Отдел услуг, ИКТ и ЗИ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Зыкова Елена Николаевна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отдела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Управление территориальной безопасности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Бахин Сергей Владимирович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управления</w:t>
      </w:r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b/>
          <w:bCs/>
          <w:color w:val="1F1F1F"/>
          <w:sz w:val="27"/>
          <w:szCs w:val="27"/>
        </w:rPr>
        <w:lastRenderedPageBreak/>
        <w:t>Отдел гражданской обороны и чрезвычайных ситуаций</w:t>
      </w:r>
    </w:p>
    <w:p w:rsidR="001F1AAE" w:rsidRDefault="001F1AAE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Начальник отдела</w:t>
      </w:r>
    </w:p>
    <w:p w:rsidR="00D837EF" w:rsidRPr="001F1AAE" w:rsidRDefault="00D837EF" w:rsidP="001F1AAE">
      <w:pPr>
        <w:pStyle w:val="3"/>
        <w:shd w:val="clear" w:color="auto" w:fill="F0F3F6"/>
        <w:spacing w:before="0" w:line="240" w:lineRule="auto"/>
        <w:rPr>
          <w:rStyle w:val="h2"/>
          <w:b w:val="0"/>
          <w:bCs w:val="0"/>
          <w:color w:val="009EE3"/>
          <w:sz w:val="48"/>
          <w:szCs w:val="48"/>
        </w:rPr>
      </w:pPr>
      <w:r w:rsidRPr="001F1AAE">
        <w:rPr>
          <w:rStyle w:val="h2"/>
          <w:b w:val="0"/>
          <w:bCs w:val="0"/>
          <w:color w:val="009EE3"/>
          <w:sz w:val="48"/>
          <w:szCs w:val="48"/>
        </w:rPr>
        <w:t>Клюшинцев Николай Валентинович</w:t>
      </w:r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b/>
          <w:bCs/>
          <w:color w:val="1F1F1F"/>
          <w:sz w:val="27"/>
          <w:szCs w:val="27"/>
        </w:rPr>
        <w:t>Отдел территориальной безопасности</w:t>
      </w:r>
    </w:p>
    <w:p w:rsidR="001F1AAE" w:rsidRDefault="001F1AAE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Начальник отдела</w:t>
      </w:r>
    </w:p>
    <w:p w:rsidR="00D837EF" w:rsidRPr="001F1AAE" w:rsidRDefault="00D837EF" w:rsidP="001F1AAE">
      <w:pPr>
        <w:pStyle w:val="3"/>
        <w:shd w:val="clear" w:color="auto" w:fill="F0F3F6"/>
        <w:spacing w:before="0" w:line="240" w:lineRule="auto"/>
        <w:rPr>
          <w:rStyle w:val="h2"/>
          <w:b w:val="0"/>
          <w:bCs w:val="0"/>
          <w:color w:val="009EE3"/>
          <w:sz w:val="48"/>
          <w:szCs w:val="48"/>
        </w:rPr>
      </w:pPr>
      <w:r w:rsidRPr="001F1AAE">
        <w:rPr>
          <w:rStyle w:val="h2"/>
          <w:b w:val="0"/>
          <w:bCs w:val="0"/>
          <w:color w:val="009EE3"/>
          <w:sz w:val="48"/>
          <w:szCs w:val="48"/>
        </w:rPr>
        <w:t>Мальцева Кристина Сергеевна</w:t>
      </w:r>
    </w:p>
    <w:p w:rsidR="001F1AAE" w:rsidRDefault="001F1AAE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Отдел по мобилизационной подготовке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Медникова Елена Владимировна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отдела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Отдел по инвестициям, развитию предпринимательства и сельского хозяйства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Афремов Игорь Владиславович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отдела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Отдел потребительского рынка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Симонова Елена Николаевна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отдела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Управление экономического развития</w:t>
      </w:r>
    </w:p>
    <w:p w:rsidR="00D837EF" w:rsidRDefault="00D837EF" w:rsidP="00FC0881">
      <w:pPr>
        <w:pStyle w:val="3"/>
        <w:shd w:val="clear" w:color="auto" w:fill="F0F3F6"/>
        <w:spacing w:before="0" w:line="240" w:lineRule="auto"/>
        <w:rPr>
          <w:rFonts w:ascii="Arial" w:hAnsi="Arial" w:cs="Arial"/>
          <w:color w:val="1F1F1F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Литвинчук Полина Анатольевна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  <w:r>
        <w:rPr>
          <w:rFonts w:ascii="Arial" w:hAnsi="Arial" w:cs="Arial"/>
          <w:color w:val="1F1F1F"/>
        </w:rPr>
        <w:t>Начальник управления</w:t>
      </w:r>
    </w:p>
    <w:p w:rsidR="00FC0881" w:rsidRPr="00FC0881" w:rsidRDefault="00FC0881" w:rsidP="00FC0881"/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b/>
          <w:bCs/>
          <w:color w:val="1F1F1F"/>
          <w:sz w:val="27"/>
          <w:szCs w:val="27"/>
        </w:rPr>
        <w:t>Отдел экономики</w:t>
      </w:r>
    </w:p>
    <w:p w:rsidR="000A0059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lastRenderedPageBreak/>
        <w:t>Заместитель начальник</w:t>
      </w:r>
      <w:r w:rsidR="000A0059">
        <w:rPr>
          <w:rFonts w:ascii="Arial" w:hAnsi="Arial" w:cs="Arial"/>
          <w:color w:val="1F1F1F"/>
          <w:sz w:val="27"/>
          <w:szCs w:val="27"/>
        </w:rPr>
        <w:t>а управления - начальник отдела</w:t>
      </w:r>
    </w:p>
    <w:p w:rsidR="00D837EF" w:rsidRDefault="00D837EF" w:rsidP="000A0059">
      <w:pPr>
        <w:pStyle w:val="3"/>
        <w:shd w:val="clear" w:color="auto" w:fill="F0F3F6"/>
        <w:spacing w:before="0" w:line="240" w:lineRule="auto"/>
        <w:rPr>
          <w:rStyle w:val="h2"/>
          <w:b w:val="0"/>
          <w:bCs w:val="0"/>
          <w:color w:val="009EE3"/>
          <w:sz w:val="48"/>
          <w:szCs w:val="48"/>
        </w:rPr>
      </w:pPr>
      <w:r w:rsidRPr="000A0059">
        <w:rPr>
          <w:rStyle w:val="h2"/>
          <w:b w:val="0"/>
          <w:bCs w:val="0"/>
          <w:color w:val="009EE3"/>
          <w:sz w:val="48"/>
          <w:szCs w:val="48"/>
        </w:rPr>
        <w:t>Лузина Татьяна Витальевна </w:t>
      </w:r>
    </w:p>
    <w:p w:rsidR="00FC0881" w:rsidRPr="00FC0881" w:rsidRDefault="00FC0881" w:rsidP="00FC0881">
      <w:bookmarkStart w:id="0" w:name="_GoBack"/>
      <w:bookmarkEnd w:id="0"/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b/>
          <w:bCs/>
          <w:color w:val="1F1F1F"/>
          <w:sz w:val="27"/>
          <w:szCs w:val="27"/>
        </w:rPr>
        <w:t>Отдел мобилизации доходов</w:t>
      </w:r>
    </w:p>
    <w:p w:rsidR="000A0059" w:rsidRDefault="000A0059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Начальник отдела</w:t>
      </w:r>
    </w:p>
    <w:p w:rsidR="00D837EF" w:rsidRPr="000A0059" w:rsidRDefault="00D837EF" w:rsidP="000A0059">
      <w:pPr>
        <w:pStyle w:val="3"/>
        <w:shd w:val="clear" w:color="auto" w:fill="F0F3F6"/>
        <w:spacing w:before="0" w:line="240" w:lineRule="auto"/>
        <w:rPr>
          <w:rStyle w:val="h2"/>
          <w:b w:val="0"/>
          <w:bCs w:val="0"/>
          <w:color w:val="009EE3"/>
          <w:sz w:val="48"/>
          <w:szCs w:val="48"/>
        </w:rPr>
      </w:pPr>
      <w:r w:rsidRPr="000A0059">
        <w:rPr>
          <w:rStyle w:val="h2"/>
          <w:b w:val="0"/>
          <w:bCs w:val="0"/>
          <w:color w:val="009EE3"/>
          <w:sz w:val="48"/>
          <w:szCs w:val="48"/>
        </w:rPr>
        <w:t>Мащенко Елена Алексеевна</w:t>
      </w:r>
    </w:p>
    <w:p w:rsidR="000A0059" w:rsidRDefault="000A0059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Управление финансами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Ширяева Екатерина Владимировна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управления</w:t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Управление строительства</w:t>
      </w:r>
    </w:p>
    <w:p w:rsidR="00D837EF" w:rsidRDefault="00D837EF" w:rsidP="00FC0881">
      <w:pPr>
        <w:pStyle w:val="3"/>
        <w:shd w:val="clear" w:color="auto" w:fill="F0F3F6"/>
        <w:spacing w:before="0" w:line="240" w:lineRule="auto"/>
        <w:rPr>
          <w:rFonts w:ascii="Arial" w:hAnsi="Arial" w:cs="Arial"/>
          <w:color w:val="1F1F1F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Визгерд Янина Аликовна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  <w:r>
        <w:rPr>
          <w:rFonts w:ascii="Arial" w:hAnsi="Arial" w:cs="Arial"/>
          <w:color w:val="1F1F1F"/>
        </w:rPr>
        <w:t>Начальник управления</w:t>
      </w:r>
    </w:p>
    <w:p w:rsidR="00FC0881" w:rsidRPr="00FC0881" w:rsidRDefault="00FC0881" w:rsidP="00FC0881"/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b/>
          <w:bCs/>
          <w:color w:val="1F1F1F"/>
          <w:sz w:val="27"/>
          <w:szCs w:val="27"/>
        </w:rPr>
        <w:t>Отдел градостроительной политики, архитектуры и капитального строительства </w:t>
      </w:r>
    </w:p>
    <w:p w:rsidR="000A0059" w:rsidRDefault="000A0059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Заместитель начальника отдела</w:t>
      </w:r>
    </w:p>
    <w:p w:rsidR="00D837EF" w:rsidRPr="000A0059" w:rsidRDefault="00D837EF" w:rsidP="000A0059">
      <w:pPr>
        <w:pStyle w:val="3"/>
        <w:shd w:val="clear" w:color="auto" w:fill="F0F3F6"/>
        <w:spacing w:before="0" w:line="240" w:lineRule="auto"/>
        <w:rPr>
          <w:rStyle w:val="h2"/>
          <w:b w:val="0"/>
          <w:bCs w:val="0"/>
          <w:color w:val="009EE3"/>
          <w:sz w:val="48"/>
          <w:szCs w:val="48"/>
        </w:rPr>
      </w:pPr>
      <w:r w:rsidRPr="000A0059">
        <w:rPr>
          <w:rStyle w:val="h2"/>
          <w:b w:val="0"/>
          <w:bCs w:val="0"/>
          <w:color w:val="009EE3"/>
          <w:sz w:val="48"/>
          <w:szCs w:val="48"/>
        </w:rPr>
        <w:t>Копылова Светлана Владимировна</w:t>
      </w:r>
    </w:p>
    <w:p w:rsidR="000A0059" w:rsidRDefault="000A0059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Управление земельно-имущественных отношений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Кротова Светлана Валентиновна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управления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</w:rPr>
        <w:lastRenderedPageBreak/>
        <w:t>Отдел земельных отношений</w:t>
      </w:r>
    </w:p>
    <w:p w:rsidR="00D837EF" w:rsidRPr="000A0059" w:rsidRDefault="00D837EF" w:rsidP="000A0059">
      <w:pPr>
        <w:pStyle w:val="3"/>
        <w:shd w:val="clear" w:color="auto" w:fill="F0F3F6"/>
        <w:spacing w:before="0" w:line="240" w:lineRule="auto"/>
        <w:rPr>
          <w:rStyle w:val="h2"/>
          <w:b w:val="0"/>
          <w:bCs w:val="0"/>
          <w:color w:val="009EE3"/>
          <w:sz w:val="48"/>
          <w:szCs w:val="48"/>
        </w:rPr>
      </w:pPr>
      <w:r w:rsidRPr="000A0059">
        <w:rPr>
          <w:rStyle w:val="h2"/>
          <w:b w:val="0"/>
          <w:bCs w:val="0"/>
          <w:color w:val="009EE3"/>
          <w:sz w:val="48"/>
          <w:szCs w:val="48"/>
        </w:rPr>
        <w:t>Каверина Юлия Сергеевна</w:t>
      </w:r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Должность: Начальник отдела</w:t>
      </w:r>
    </w:p>
    <w:p w:rsidR="00FC0881" w:rsidRDefault="00FC0881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</w:rPr>
        <w:t>Отдел жилья</w:t>
      </w:r>
    </w:p>
    <w:p w:rsidR="00D837EF" w:rsidRPr="000A0059" w:rsidRDefault="00D837EF" w:rsidP="000A0059">
      <w:pPr>
        <w:pStyle w:val="3"/>
        <w:shd w:val="clear" w:color="auto" w:fill="F0F3F6"/>
        <w:spacing w:before="0" w:line="240" w:lineRule="auto"/>
        <w:rPr>
          <w:rStyle w:val="h2"/>
          <w:b w:val="0"/>
          <w:bCs w:val="0"/>
          <w:color w:val="009EE3"/>
          <w:sz w:val="48"/>
          <w:szCs w:val="48"/>
        </w:rPr>
      </w:pPr>
      <w:r w:rsidRPr="000A0059">
        <w:rPr>
          <w:rStyle w:val="h2"/>
          <w:b w:val="0"/>
          <w:bCs w:val="0"/>
          <w:color w:val="009EE3"/>
          <w:sz w:val="48"/>
          <w:szCs w:val="48"/>
        </w:rPr>
        <w:t>Коновалова Екатерина Дмитриевна</w:t>
      </w:r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Должность: Начальник отдела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Отдел имущественных отношений</w:t>
      </w:r>
    </w:p>
    <w:p w:rsidR="00FC0881" w:rsidRPr="00FC0881" w:rsidRDefault="00FC0881" w:rsidP="00FC0881"/>
    <w:p w:rsidR="00D837EF" w:rsidRPr="000A0059" w:rsidRDefault="00D837EF" w:rsidP="000A0059">
      <w:pPr>
        <w:pStyle w:val="3"/>
        <w:shd w:val="clear" w:color="auto" w:fill="F0F3F6"/>
        <w:spacing w:before="0" w:line="240" w:lineRule="auto"/>
        <w:rPr>
          <w:rStyle w:val="h2"/>
          <w:b w:val="0"/>
          <w:bCs w:val="0"/>
          <w:color w:val="009EE3"/>
          <w:sz w:val="48"/>
          <w:szCs w:val="48"/>
        </w:rPr>
      </w:pPr>
      <w:r w:rsidRPr="000A0059">
        <w:rPr>
          <w:rStyle w:val="h2"/>
          <w:b w:val="0"/>
          <w:bCs w:val="0"/>
          <w:color w:val="009EE3"/>
          <w:sz w:val="48"/>
          <w:szCs w:val="48"/>
        </w:rPr>
        <w:t>Морозова Елена Владимировна</w:t>
      </w:r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Должность: Начальник отдела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Отдел земельного контроля и торгов</w:t>
      </w:r>
    </w:p>
    <w:p w:rsidR="00FC0881" w:rsidRPr="00FC0881" w:rsidRDefault="00FC0881" w:rsidP="00FC0881"/>
    <w:p w:rsidR="00D837EF" w:rsidRPr="000A0059" w:rsidRDefault="00D837EF" w:rsidP="000A0059">
      <w:pPr>
        <w:pStyle w:val="3"/>
        <w:shd w:val="clear" w:color="auto" w:fill="F0F3F6"/>
        <w:spacing w:before="0" w:line="240" w:lineRule="auto"/>
        <w:rPr>
          <w:rStyle w:val="h2"/>
          <w:b w:val="0"/>
          <w:bCs w:val="0"/>
          <w:color w:val="009EE3"/>
          <w:sz w:val="48"/>
          <w:szCs w:val="48"/>
        </w:rPr>
      </w:pPr>
      <w:r w:rsidRPr="000A0059">
        <w:rPr>
          <w:rStyle w:val="h2"/>
          <w:b w:val="0"/>
          <w:bCs w:val="0"/>
          <w:color w:val="009EE3"/>
          <w:sz w:val="48"/>
          <w:szCs w:val="48"/>
        </w:rPr>
        <w:t>Марсанова Татьяна Константиновна</w:t>
      </w:r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Должность: Начальник отдела</w:t>
      </w:r>
    </w:p>
    <w:p w:rsidR="00FC0881" w:rsidRDefault="00FC0881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Управление дорожного хозяйства, благоустройства и содержания территорий</w:t>
      </w:r>
    </w:p>
    <w:p w:rsidR="00D837EF" w:rsidRDefault="00D837EF" w:rsidP="0011283A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 w:val="36"/>
          <w:szCs w:val="36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Перли Владимир Георгиевич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Cs w:val="24"/>
        </w:rPr>
      </w:pPr>
      <w:r>
        <w:rPr>
          <w:rFonts w:ascii="Arial" w:hAnsi="Arial" w:cs="Arial"/>
          <w:color w:val="1F1F1F"/>
        </w:rPr>
        <w:t>Начальник управления - начальник отдела дорожно-транспортной инфраструктуры</w:t>
      </w:r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b/>
          <w:bCs/>
          <w:color w:val="1F1F1F"/>
          <w:sz w:val="27"/>
          <w:szCs w:val="27"/>
        </w:rPr>
        <w:t>Отдел дорожно-транспортной инфраструктуры</w:t>
      </w:r>
    </w:p>
    <w:p w:rsidR="001E28DE" w:rsidRDefault="001E28DE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Начальник отдела</w:t>
      </w:r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Перли Владимир Георгиевич</w:t>
      </w:r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</w:p>
    <w:p w:rsidR="00D837EF" w:rsidRDefault="00D837EF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b/>
          <w:bCs/>
          <w:color w:val="1F1F1F"/>
          <w:sz w:val="27"/>
          <w:szCs w:val="27"/>
        </w:rPr>
        <w:t>Отдел благоустройства </w:t>
      </w:r>
    </w:p>
    <w:p w:rsidR="001E28DE" w:rsidRDefault="001E28DE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Начальник отдела</w:t>
      </w:r>
    </w:p>
    <w:p w:rsidR="00D837EF" w:rsidRPr="001E28DE" w:rsidRDefault="00D837EF" w:rsidP="001E28DE">
      <w:pPr>
        <w:pStyle w:val="3"/>
        <w:shd w:val="clear" w:color="auto" w:fill="F0F3F6"/>
        <w:spacing w:before="0" w:line="240" w:lineRule="auto"/>
        <w:rPr>
          <w:rStyle w:val="h2"/>
          <w:b w:val="0"/>
          <w:bCs w:val="0"/>
          <w:color w:val="009EE3"/>
          <w:sz w:val="48"/>
          <w:szCs w:val="48"/>
        </w:rPr>
      </w:pPr>
      <w:r w:rsidRPr="001E28DE">
        <w:rPr>
          <w:rStyle w:val="h2"/>
          <w:b w:val="0"/>
          <w:bCs w:val="0"/>
          <w:color w:val="009EE3"/>
          <w:sz w:val="48"/>
          <w:szCs w:val="48"/>
        </w:rPr>
        <w:lastRenderedPageBreak/>
        <w:t>Тюльпакова Варвара Юрьевна</w:t>
      </w:r>
    </w:p>
    <w:p w:rsidR="00D837EF" w:rsidRDefault="00D837EF" w:rsidP="0011283A">
      <w:pPr>
        <w:shd w:val="clear" w:color="auto" w:fill="F0F3F6"/>
        <w:spacing w:after="0" w:line="240" w:lineRule="auto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br/>
      </w: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Управление жилищно-коммунального хозяйства</w:t>
      </w:r>
    </w:p>
    <w:p w:rsidR="00D837EF" w:rsidRDefault="00D837EF" w:rsidP="00FC0881">
      <w:pPr>
        <w:pStyle w:val="3"/>
        <w:shd w:val="clear" w:color="auto" w:fill="F0F3F6"/>
        <w:spacing w:before="0" w:line="240" w:lineRule="auto"/>
        <w:rPr>
          <w:rFonts w:ascii="Arial" w:hAnsi="Arial" w:cs="Arial"/>
          <w:color w:val="1F1F1F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Шведов Александр Борисович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  <w:r>
        <w:rPr>
          <w:rFonts w:ascii="Arial" w:hAnsi="Arial" w:cs="Arial"/>
          <w:color w:val="1F1F1F"/>
        </w:rPr>
        <w:t>Начальник управления</w:t>
      </w:r>
    </w:p>
    <w:p w:rsidR="00FC0881" w:rsidRPr="00FC0881" w:rsidRDefault="00FC0881" w:rsidP="00FC0881"/>
    <w:p w:rsidR="00D837EF" w:rsidRPr="00FC0881" w:rsidRDefault="00D837EF" w:rsidP="00FC0881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 w:rsidRPr="00FC0881">
        <w:rPr>
          <w:rFonts w:ascii="Arial" w:hAnsi="Arial" w:cs="Arial"/>
          <w:b w:val="0"/>
          <w:bCs w:val="0"/>
          <w:color w:val="1F1F1F"/>
        </w:rPr>
        <w:t>Отдел жилищно-коммунального хозяйства</w:t>
      </w:r>
    </w:p>
    <w:p w:rsidR="00FC0881" w:rsidRDefault="00FC0881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  <w:r>
        <w:rPr>
          <w:rFonts w:ascii="Arial" w:hAnsi="Arial" w:cs="Arial"/>
          <w:color w:val="1F1F1F"/>
          <w:sz w:val="27"/>
          <w:szCs w:val="27"/>
        </w:rPr>
        <w:t>Начальник отдела</w:t>
      </w:r>
    </w:p>
    <w:p w:rsidR="00D837EF" w:rsidRPr="00FC0881" w:rsidRDefault="00D837EF" w:rsidP="00FC0881">
      <w:pPr>
        <w:pStyle w:val="3"/>
        <w:shd w:val="clear" w:color="auto" w:fill="F0F3F6"/>
        <w:spacing w:before="0" w:line="240" w:lineRule="auto"/>
        <w:rPr>
          <w:rStyle w:val="h2"/>
          <w:b w:val="0"/>
          <w:bCs w:val="0"/>
          <w:color w:val="009EE3"/>
          <w:sz w:val="48"/>
          <w:szCs w:val="48"/>
        </w:rPr>
      </w:pPr>
      <w:r w:rsidRPr="00FC0881">
        <w:rPr>
          <w:rStyle w:val="h2"/>
          <w:b w:val="0"/>
          <w:bCs w:val="0"/>
          <w:color w:val="009EE3"/>
          <w:sz w:val="48"/>
          <w:szCs w:val="48"/>
        </w:rPr>
        <w:t>Киреева Алёна Павловна</w:t>
      </w:r>
    </w:p>
    <w:p w:rsidR="00FC0881" w:rsidRDefault="00FC0881" w:rsidP="0011283A">
      <w:pPr>
        <w:pStyle w:val="a3"/>
        <w:shd w:val="clear" w:color="auto" w:fill="F0F3F6"/>
        <w:spacing w:before="0" w:beforeAutospacing="0" w:after="0" w:afterAutospacing="0"/>
        <w:rPr>
          <w:rFonts w:ascii="Arial" w:hAnsi="Arial" w:cs="Arial"/>
          <w:color w:val="1F1F1F"/>
          <w:sz w:val="27"/>
          <w:szCs w:val="27"/>
        </w:rPr>
      </w:pPr>
    </w:p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Отдел образования</w:t>
      </w:r>
    </w:p>
    <w:p w:rsidR="00D837EF" w:rsidRDefault="00D837EF" w:rsidP="00FC0881">
      <w:pPr>
        <w:pStyle w:val="3"/>
        <w:shd w:val="clear" w:color="auto" w:fill="F0F3F6"/>
        <w:spacing w:before="0" w:line="240" w:lineRule="auto"/>
        <w:rPr>
          <w:rFonts w:ascii="Arial" w:hAnsi="Arial" w:cs="Arial"/>
          <w:color w:val="1F1F1F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Смирнова Екатерина Львовна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  <w:r>
        <w:rPr>
          <w:rFonts w:ascii="Arial" w:hAnsi="Arial" w:cs="Arial"/>
          <w:color w:val="1F1F1F"/>
        </w:rPr>
        <w:t>Начальник отдела</w:t>
      </w:r>
    </w:p>
    <w:p w:rsidR="00FC0881" w:rsidRPr="00FC0881" w:rsidRDefault="00FC0881" w:rsidP="00FC0881"/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Отдел социальной политики, культуры и спорта</w:t>
      </w:r>
    </w:p>
    <w:p w:rsidR="00D837EF" w:rsidRDefault="00D837EF" w:rsidP="00FC0881">
      <w:pPr>
        <w:pStyle w:val="3"/>
        <w:shd w:val="clear" w:color="auto" w:fill="F0F3F6"/>
        <w:spacing w:before="0" w:line="240" w:lineRule="auto"/>
        <w:rPr>
          <w:rFonts w:ascii="Arial" w:hAnsi="Arial" w:cs="Arial"/>
          <w:color w:val="1F1F1F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Микаева Екатерина Андреевна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  <w:r>
        <w:rPr>
          <w:rFonts w:ascii="Arial" w:hAnsi="Arial" w:cs="Arial"/>
          <w:color w:val="1F1F1F"/>
        </w:rPr>
        <w:t>Начальник отдела</w:t>
      </w:r>
    </w:p>
    <w:p w:rsidR="00FC0881" w:rsidRPr="00FC0881" w:rsidRDefault="00FC0881" w:rsidP="00FC0881"/>
    <w:p w:rsidR="00D837EF" w:rsidRDefault="00D837EF" w:rsidP="0011283A">
      <w:pPr>
        <w:pStyle w:val="2"/>
        <w:pBdr>
          <w:bottom w:val="single" w:sz="6" w:space="6" w:color="1F1F1F"/>
        </w:pBd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1F1F1F"/>
        </w:rPr>
      </w:pPr>
      <w:r>
        <w:rPr>
          <w:rFonts w:ascii="Arial" w:hAnsi="Arial" w:cs="Arial"/>
          <w:b w:val="0"/>
          <w:bCs w:val="0"/>
          <w:color w:val="1F1F1F"/>
        </w:rPr>
        <w:t>Сектор по делам несовершеннолетних</w:t>
      </w:r>
    </w:p>
    <w:p w:rsidR="00D837EF" w:rsidRDefault="00D837EF" w:rsidP="00FC0881">
      <w:pPr>
        <w:pStyle w:val="3"/>
        <w:shd w:val="clear" w:color="auto" w:fill="F0F3F6"/>
        <w:spacing w:before="0" w:line="240" w:lineRule="auto"/>
        <w:rPr>
          <w:rFonts w:ascii="Arial" w:hAnsi="Arial" w:cs="Arial"/>
          <w:b w:val="0"/>
          <w:bCs w:val="0"/>
          <w:color w:val="1F1F1F"/>
          <w:szCs w:val="24"/>
        </w:rPr>
      </w:pPr>
      <w:r>
        <w:rPr>
          <w:rStyle w:val="h2"/>
          <w:rFonts w:ascii="Arial" w:hAnsi="Arial" w:cs="Arial"/>
          <w:b w:val="0"/>
          <w:bCs w:val="0"/>
          <w:color w:val="009EE3"/>
          <w:sz w:val="48"/>
          <w:szCs w:val="48"/>
        </w:rPr>
        <w:t>Черняева Ольга Петровна</w:t>
      </w:r>
      <w:r>
        <w:rPr>
          <w:rFonts w:ascii="Arial" w:hAnsi="Arial" w:cs="Arial"/>
          <w:b w:val="0"/>
          <w:bCs w:val="0"/>
          <w:color w:val="009EE3"/>
          <w:sz w:val="36"/>
          <w:szCs w:val="36"/>
        </w:rPr>
        <w:br/>
      </w:r>
      <w:r>
        <w:rPr>
          <w:rFonts w:ascii="Arial" w:hAnsi="Arial" w:cs="Arial"/>
          <w:color w:val="1F1F1F"/>
        </w:rPr>
        <w:t>Начальник отдела</w:t>
      </w:r>
    </w:p>
    <w:p w:rsidR="00243221" w:rsidRPr="001C34A2" w:rsidRDefault="00243221" w:rsidP="0011283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0059"/>
    <w:rsid w:val="0011283A"/>
    <w:rsid w:val="001B6B77"/>
    <w:rsid w:val="001C34A2"/>
    <w:rsid w:val="001E28DE"/>
    <w:rsid w:val="001F1AAE"/>
    <w:rsid w:val="0023578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7851"/>
    <w:rsid w:val="00BE110E"/>
    <w:rsid w:val="00C76735"/>
    <w:rsid w:val="00D837EF"/>
    <w:rsid w:val="00F32F49"/>
    <w:rsid w:val="00F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C4B9"/>
  <w15:docId w15:val="{B12052E2-7989-4B26-A357-4DDC2AEF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2">
    <w:name w:val="h2"/>
    <w:basedOn w:val="a0"/>
    <w:rsid w:val="00D837EF"/>
  </w:style>
  <w:style w:type="character" w:customStyle="1" w:styleId="linktext">
    <w:name w:val="link__text"/>
    <w:basedOn w:val="a0"/>
    <w:rsid w:val="00D8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768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133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805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4146">
                  <w:marLeft w:val="0"/>
                  <w:marRight w:val="0"/>
                  <w:marTop w:val="0"/>
                  <w:marBottom w:val="18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5565">
                      <w:marLeft w:val="-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8973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36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8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041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5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130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36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3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747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680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309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777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11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50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74774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7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47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61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29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161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88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0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6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758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55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11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68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60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17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987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7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89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7379084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6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71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65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7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1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71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479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15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1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4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8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394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9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36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24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32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08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11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95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5544329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63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00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65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959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69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93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23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21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1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4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51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07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15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83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72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37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445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85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104696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80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678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811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78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3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96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35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98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07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0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73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9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5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13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235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00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60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70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043962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7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66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84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71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76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83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593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737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0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86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65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094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62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696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33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659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20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04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023089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19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8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162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081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51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001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57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012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42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26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8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0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18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322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007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90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46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01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728451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06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30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622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1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91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5560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34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01217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86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8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6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9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15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6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0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58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87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4468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460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29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36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846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1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6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07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085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86819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9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7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76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10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0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67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65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023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546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25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15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755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72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68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055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597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55157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1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3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94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2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19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7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8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65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09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693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8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1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957969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05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39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420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588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62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90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391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90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34836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9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048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0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82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30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1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786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14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59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32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248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8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05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15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19325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6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17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8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57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54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0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75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38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93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09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314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22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46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8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86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5921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184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199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1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56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8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21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50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0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221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88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864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020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68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69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56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67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23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48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4896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1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6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47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96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63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17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240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21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9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8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94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51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0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4851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1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96605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39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14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170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23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50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49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80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706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346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85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054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14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754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74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753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9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09228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1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00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573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1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0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1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34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9008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223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29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81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78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1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07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818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5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81954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5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86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5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154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43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8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99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1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15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04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051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2784848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28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37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551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815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15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13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0835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981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59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77022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0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70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2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710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5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3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00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79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579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06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40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97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29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07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4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0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4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24272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20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2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4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7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53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9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68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6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13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996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06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7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58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615995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88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23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837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471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73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79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307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42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2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0740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5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6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1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25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148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8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83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80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91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706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724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12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710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49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13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69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1345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4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2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699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93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1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593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969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20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0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479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38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54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0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51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7293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0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76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89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31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9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05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34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7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918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54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758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3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02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16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06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26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2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67824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7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27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8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1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51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600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3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690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74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327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33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0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728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5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79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103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2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2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4828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2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5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50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606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3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96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04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69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04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38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2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662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0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07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008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036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2862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40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02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7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1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30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943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090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46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87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1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66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508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53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3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0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1057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9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199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511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18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0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90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19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37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3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0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709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56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63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616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760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20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0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6555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7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05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50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0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052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20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3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363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592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259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4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69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842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8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4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344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397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005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00689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3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1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8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48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045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173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625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69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27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894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038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96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275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0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9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26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6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8628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8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2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17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430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03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159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22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18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32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48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66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466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8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647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528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0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4525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8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5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191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6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43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43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44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660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074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9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703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76963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58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43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754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3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39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689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8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03288">
                                  <w:marLeft w:val="-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8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0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0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824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6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5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5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87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751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916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56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115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48891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99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41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851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25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12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32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635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024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2024-10-16T07:34:00Z</dcterms:modified>
</cp:coreProperties>
</file>