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0779"/>
      </w:tblGrid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  <w:lang w:eastAsia="ru-RU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3810000"/>
                  <wp:effectExtent l="0" t="0" r="0" b="0"/>
                  <wp:docPr id="10" name="Рисунок 10" descr="Putincev Vadim Sergee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tincev Vadim Sergee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Путинцев Вадим Сергеевич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Должность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Исполняющий обязанности Главы города Инкерман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и место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2 ноября 1985 года в г. Нижневартовске, Тюменской области.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Контакты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 </w:t>
            </w: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рабочий телефон: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+7(8692)72-20-26; </w:t>
            </w: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e-mail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ma_inkerman@mail.ru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высшее, Российский государственный университет физической культуры, спорта и туризма г. Москва. по специальности "физическая культура и спорт".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br/>
              <w:t>Мастер спорта России по волейболу.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sz w:val="27"/>
                <w:szCs w:val="27"/>
              </w:rPr>
              <w:t>Трудовую деятельность начал в 2002 году в город Нижневартовске. С 2003 по 2014 год работал в сфере физической культуры и спорта. с 5 октября 2016 года и по настоящее время - заместитель председателя Инкерманского городского Совета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Общественная деятельность: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Координатор Всероссийского проекта "Детский спорт" в городе Севастополе с 2016 по 2018 год. Председатель общественного Совета в городе Севастополе Всероссийского проекта "Народный контроль" с 2019 года по настоящее время.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Член партии «Единая Россия»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sz w:val="27"/>
                <w:szCs w:val="27"/>
              </w:rPr>
              <w:t>Женат, трое детей</w:t>
            </w:r>
          </w:p>
        </w:tc>
      </w:tr>
      <w:tr w:rsidR="0082209D" w:rsidRPr="0082209D" w:rsidTr="0082209D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9" name="Рисунок 9" descr="Demchenko Rodion Ivan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mchenko Rodion Ivan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Демченко Родион Иванович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и место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14 июня 1976 года в г. Хадыженск, Краснодарского края.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Контакты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 </w:t>
            </w: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рабочий телефон: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+7(8692)72-60-00; </w:t>
            </w: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e-mail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ma_inkerman@mail.ru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высшее, с 1995 по 1999г. обучался в Харьковском государственном техническом университете строительства и архитектуры по специальности «Оборудование химических производств, предприятий строительных материалов».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br/>
              <w:t>Капитан запаса.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sz w:val="27"/>
                <w:szCs w:val="27"/>
              </w:rPr>
              <w:t>Трудовую деятельность начал в 1999 году в Севастополе, с 2003 по 2014 год работал на должности директора частного предприятия.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sz w:val="27"/>
                <w:szCs w:val="27"/>
              </w:rPr>
              <w:t>В 2009 году был назначен начальником штаба Севастопольского казачьего союза «Русь». С 2010 по 2014 год – депутат Инкерманского городского Совета VI созыва от партии «Русский блок». В 2014 году избран депутатом Инкерманского городского Совета I созыва, с  2015 года по 2023 год исполнял полномочия Главы города Инкермана.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sz w:val="27"/>
                <w:szCs w:val="27"/>
              </w:rPr>
              <w:t> 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Общественная деятельность: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Принимал активное участие в становлении органов местного самоуправления города Севастополя. Непосредственно участвовал в разработке изменений в законодательство Севастополя о местном самоуправлении.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без партийный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sz w:val="27"/>
                <w:szCs w:val="27"/>
              </w:rPr>
              <w:t>Женат, трое детей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8" name="Рисунок 8" descr="Abakshina Ljudmila Viktoro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akshina Ljudmila Viktoro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Абакшина Людмила Викторовна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24 мая 1954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высшее, Кишиневский государственный университет, библиотековедение и библиография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Заведующая библиотекой-филиалом № 16ГБУК г. Севастополя «РИБС» в городе Инкерман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Член партии «Единая Россия»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7" name="Рисунок 7" descr="Bardin Vyacheslav Aleksandr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rdin Vyacheslav Aleksandr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Бардин Вячеслав Александрович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6 января 1951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высшее, Севастопольский приборостроительный институт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тренер по боксу в СШ №7 города Севастополя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6" name="Рисунок 6" descr="Volkova Elena Vitale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lkova Elena Vitale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Волкова Елена Витальевна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16 июня 1962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среднее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ИП Волкова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Член партии «Единая Россия»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5" name="Рисунок 5" descr="Gubko Svetlana Stepanovn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ubko Svetlana Stepanovna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Губко Светлана Степановна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12 февраля 1951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среднее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пенсионер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Член партии «Единая Россия»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4" name="Рисунок 4" descr="Degirmendzhi Gajde Sinavero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girmendzhi Gajde Sinavero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Дегирменджи Гайде Синаверовна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8 июня 1967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Высшее, андижанский государственный медицинский институт по специальности "лечебное дело"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ГБУЗС "ГОРОДСКАЯ ИНФЕКЦИОННАЯ БОЛЬНИЦА" города Севастополя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Член партии «Единая Россия»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3" name="Рисунок 3" descr="ZHukov Maksim Anatole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Hukov Maksim Anatole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Жуков Максим Анатольевич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8 апреля 1986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ФГАОУ ВО "Севастопольский государственный университет", старший преподаватель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Член партии «Единая Россия»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2" name="Рисунок 2" descr="Konysheva Gayane Petroso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nysheva Gayane Petroso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Конышева Гаяне Петросовна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27 апреля 1962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Образование: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высшее, симферопольский государственный университет им. М.В.Фрунзе по специальности филолог, преподаватель русского языка и литературы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 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Начальник отдела кадров ГБУЗ С «Городская больница № 9»</w:t>
            </w:r>
          </w:p>
        </w:tc>
      </w:tr>
      <w:tr w:rsidR="0082209D" w:rsidRPr="0082209D" w:rsidTr="00822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spacing w:after="0" w:line="240" w:lineRule="auto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Fonts w:ascii="Helvetica" w:hAnsi="Helvetica" w:cs="Helvetica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1" name="Рисунок 1" descr="Pershina Ekaterina Vladimiro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rshina Ekaterina Vladimiro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  <w:u w:val="single"/>
              </w:rPr>
              <w:t>Першина Екатерина Владимировна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Дата рождения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: 8 июня 1985 года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Место работы в настоящее время: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ГБОУ города Севастополя "СОШ №28", учитель</w:t>
            </w:r>
          </w:p>
          <w:p w:rsidR="0082209D" w:rsidRPr="0082209D" w:rsidRDefault="0082209D" w:rsidP="0082209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7"/>
                <w:szCs w:val="27"/>
              </w:rPr>
            </w:pPr>
            <w:r w:rsidRPr="0082209D">
              <w:rPr>
                <w:rStyle w:val="a4"/>
                <w:rFonts w:ascii="Helvetica" w:hAnsi="Helvetica" w:cs="Helvetica"/>
                <w:sz w:val="27"/>
                <w:szCs w:val="27"/>
              </w:rPr>
              <w:t>Партийная принадлежность:</w:t>
            </w:r>
            <w:r w:rsidRPr="0082209D">
              <w:rPr>
                <w:rFonts w:ascii="Helvetica" w:hAnsi="Helvetica" w:cs="Helvetica"/>
                <w:sz w:val="27"/>
                <w:szCs w:val="27"/>
              </w:rPr>
              <w:t> Член партии «Единая Россия»</w:t>
            </w:r>
          </w:p>
        </w:tc>
      </w:tr>
    </w:tbl>
    <w:p w:rsidR="00243221" w:rsidRPr="0082209D" w:rsidRDefault="00243221" w:rsidP="0082209D">
      <w:pPr>
        <w:spacing w:after="0" w:line="240" w:lineRule="auto"/>
      </w:pPr>
      <w:bookmarkStart w:id="0" w:name="_GoBack"/>
      <w:bookmarkEnd w:id="0"/>
    </w:p>
    <w:sectPr w:rsidR="00243221" w:rsidRPr="008220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209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682A2-0A4C-41A1-B011-2220F85D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2024-10-10T06:15:00Z</dcterms:modified>
</cp:coreProperties>
</file>