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45" w:rsidRPr="00336649" w:rsidRDefault="00295045" w:rsidP="00336649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336649">
        <w:rPr>
          <w:rFonts w:ascii="Arial" w:hAnsi="Arial" w:cs="Arial"/>
          <w:color w:val="auto"/>
          <w:spacing w:val="2"/>
          <w:sz w:val="24"/>
          <w:szCs w:val="24"/>
        </w:rPr>
        <w:t>Руководство городского совета</w:t>
      </w:r>
    </w:p>
    <w:p w:rsidR="00295045" w:rsidRPr="00336649" w:rsidRDefault="00295045" w:rsidP="00336649">
      <w:pPr>
        <w:spacing w:after="0" w:line="240" w:lineRule="auto"/>
        <w:rPr>
          <w:rFonts w:ascii="Arial" w:hAnsi="Arial" w:cs="Arial"/>
          <w:szCs w:val="24"/>
        </w:rPr>
      </w:pPr>
    </w:p>
    <w:p w:rsidR="00295045" w:rsidRPr="00336649" w:rsidRDefault="00295045" w:rsidP="00336649">
      <w:pPr>
        <w:spacing w:after="0" w:line="240" w:lineRule="auto"/>
        <w:rPr>
          <w:rFonts w:ascii="Arial" w:hAnsi="Arial" w:cs="Arial"/>
          <w:szCs w:val="24"/>
        </w:rPr>
      </w:pPr>
      <w:r w:rsidRPr="00336649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436095" cy="1913263"/>
            <wp:effectExtent l="0" t="0" r="0" b="0"/>
            <wp:docPr id="1" name="Рисунок 1" descr="https://rk.gov.ru/uploads/krp/attachments/9b/f3/1c/7ff062936a96d3c8bd1f8f2ff3/5f60cda1b04e69.02265269_nekrasov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krp/attachments/9b/f3/1c/7ff062936a96d3c8bd1f8f2ff3/5f60cda1b04e69.02265269_nekrasov.jpg?w384&amp;q=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83" cy="194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045" w:rsidRPr="00336649" w:rsidRDefault="00295045" w:rsidP="0033664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36649">
        <w:rPr>
          <w:rFonts w:ascii="Arial" w:hAnsi="Arial" w:cs="Arial"/>
          <w:spacing w:val="2"/>
          <w:szCs w:val="24"/>
        </w:rPr>
        <w:t>Некрасов</w:t>
      </w:r>
      <w:r w:rsidRPr="00336649">
        <w:rPr>
          <w:rFonts w:ascii="Arial" w:hAnsi="Arial" w:cs="Arial"/>
          <w:spacing w:val="2"/>
          <w:szCs w:val="24"/>
        </w:rPr>
        <w:t xml:space="preserve"> </w:t>
      </w:r>
      <w:r w:rsidRPr="00336649">
        <w:rPr>
          <w:rFonts w:ascii="Arial" w:hAnsi="Arial" w:cs="Arial"/>
          <w:spacing w:val="2"/>
          <w:szCs w:val="24"/>
        </w:rPr>
        <w:t>Константин Владимирович</w:t>
      </w:r>
    </w:p>
    <w:p w:rsidR="00295045" w:rsidRPr="00336649" w:rsidRDefault="00295045" w:rsidP="00336649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36649">
        <w:rPr>
          <w:rFonts w:ascii="Arial" w:hAnsi="Arial" w:cs="Arial"/>
          <w:spacing w:val="2"/>
          <w:szCs w:val="24"/>
        </w:rPr>
        <w:t>Председатель городского совета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Некрасов Константин Владимирович, родился 30 декабря 1986 года в городе Красноперекопск Крымской области УССР.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В 2004 году окончил среднюю школу № 1 г. Красноперекопска. 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Начал трудовую деятельность с 2005г. в должности пожарного (респираторщика) объединенного взвода военизированной газоспасательной службы и пожарной охраны Крымского открытого акционерного общества «Бром».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В 2009г. окончил Частное высшее учебное заведение «Крымский институт экономики и хозяйственного права» по специальности экономика предприятия и получил квалификацию специалист по экономике предприятия.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С 2005 по 2009 год работал пожарным (респираторщиком) объединенного взвода военизированной газоспасательной службы и пожарной охраны Крымского открытого акционерного общества «Бром». 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В 2009-2010 году работал охранником в Обществе с ограниченной ответственностью «Рус-Тт».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С 2015 по 2017 год занимал должности заместителя директора, главного инженера в муниципальном унитарном предприятии муниципального образования городской округ Красноперекопск Республики Крым «Торговая площадь» и до избрания в 2020 году на должность Главы муниципального образования – председателя Красноперекопского городского совета Республики Крым второго созыва работал заместителем директора муниципального унитарного предприятия муниципального образования городской округ Красноперекопск Республики Крым «Три Штурма».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В сентябре 2019 года избран депутатом Красноперекопского городского совета Республики Крым второго созыва, а 10 сентября 2020 года – Главой муниципального образования-председателем Красноперекопского городского совета.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Награжден медалью «За защиту Крыма» (2014), Почетной грамотой Федерального агентства по обустройству государственной границы Российской Федерации (2014), юбилейной медалью Республики Крым «В ознаменование пятой годовщины воссоединения Крыма с Россией 2014-2019» (2019), Почетной грамотой Совета министров Республики Крым (2020).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В 2003, 2008 гг. член сборной команды Украины и Крыма по боксу.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С 2008 года мастер спорта Украины по боксу. В 2008-2009гг. тренировал группу детей по боксу в Детской юношеской спортивной школе г. Красноперекопск. </w:t>
      </w:r>
    </w:p>
    <w:p w:rsidR="00295045" w:rsidRPr="00336649" w:rsidRDefault="00295045" w:rsidP="003366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36649">
        <w:rPr>
          <w:rFonts w:ascii="Arial" w:hAnsi="Arial" w:cs="Arial"/>
          <w:spacing w:val="2"/>
        </w:rPr>
        <w:t>Женат. </w:t>
      </w:r>
    </w:p>
    <w:p w:rsidR="00336649" w:rsidRDefault="00336649">
      <w:pPr>
        <w:spacing w:after="0" w:line="240" w:lineRule="auto"/>
        <w:rPr>
          <w:rFonts w:ascii="Arial" w:eastAsia="Times New Roman" w:hAnsi="Arial" w:cs="Arial"/>
          <w:b/>
          <w:bCs/>
          <w:spacing w:val="2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br w:type="page"/>
      </w:r>
    </w:p>
    <w:p w:rsidR="00336649" w:rsidRPr="00336649" w:rsidRDefault="00336649" w:rsidP="00336649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336649">
        <w:rPr>
          <w:rFonts w:ascii="Arial" w:eastAsia="Times New Roman" w:hAnsi="Arial" w:cs="Arial"/>
          <w:b/>
          <w:bCs/>
          <w:spacing w:val="2"/>
          <w:szCs w:val="24"/>
          <w:lang w:eastAsia="ru-RU"/>
        </w:rPr>
        <w:lastRenderedPageBreak/>
        <w:t>Состав депутатского корпуса Красноперекопского городского совета 3 созыва</w:t>
      </w: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997"/>
        <w:gridCol w:w="4674"/>
        <w:gridCol w:w="8822"/>
      </w:tblGrid>
      <w:tr w:rsidR="00336649" w:rsidRPr="00336649" w:rsidTr="00336649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 округа</w:t>
            </w:r>
          </w:p>
        </w:tc>
        <w:tc>
          <w:tcPr>
            <w:tcW w:w="4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8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Место работы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Алиев Амет Фератович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Государственное бюджетное учреждение здравоохранения Республики Крым "Красноперекопская центральная районная больница", и.о. главного врача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Берич Дмитрий Андреевич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«Крымский содовый завод», заместитель технического директора по производству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3.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Булах Артем Александрович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Общество с ограниченной ответственностью «Группа Компаний Трансстройинвест», контролер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4.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Василенко Владимир Владимирович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№5», заместитель директора по безопасности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5.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Голубенко Ольга Николаевна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бюджетное общеобразовательное учреждение "Средняя общеобразовательная школа № 2 имени М.В. Фрунзе", директор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6.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Евдокименко Светлана Владимировна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«Центр детского и юношеского творчества», директор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7.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Злобина Татьяна Николаевна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Физическое лицо, применяющее специальный налоговый режим «Налог на профессиональный доход»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8.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Каленик Ирина Николаевна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Региональное отделение общероссийского общественно-государственного движения детей и молодежи «Движение Первых» Республики Крым, специалист по организации работы в Красноперекопске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9.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Каплун Константин Николаевич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унитарное предприятие «Тепловые сети», юрисконсульт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10.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Карпенко Александр Гарьевич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военнослужащий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11.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Лариков Максим Геннадьевич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«Крымский содовый завод», начальник участка известковых печей и газоочистки цеха №1 производства минеральных солей (соды кальцинированной)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12.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Летнянчин Владимир Михайлович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«Крымский содовый завод», Заместитель начальника цеха по оборудованию цеха №2 производства минеральных солей (соды кальцинированной)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13.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Лушпай Виктория Федоровна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«Крымский содовый завод», Аппаратчик подготовки сырья и отпуска полуфабрикатов и продукции 2 разряда участка № 8 цеха №3 производства минеральных солей (соды кальцинированной)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14.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Мелентьев Виктор Павлович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«Крымский содовый завод», заместитель начальника цеха по ремонту электрооборудования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15.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Некрасов Константин Владимирович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Красноперекопский городской совет, председатель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16.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Нестерук Игорь Степанович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Орленко Станислав Сергеевич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«Детско-юношеская спортивная школа», директор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18.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Павловская Евгения Викторовна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Крестьянское (фермерское) хозяйство, Глава, индивидуальный  предприниматель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19.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Приймачук Наталия Ивановна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бюджетное дошкольное образовательное учреждение (ясли-сад) №9 «Дюймовочка», заведующий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20.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Распопов Константин Анатольевич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"БРОМ", начальник автотранспортного цеха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21.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Сергеев Владимир Пименович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Акционерное общество «Три Штурма», помощник мастера в хозяйственном отделе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22.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Тараненко Игорь Владимирович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Домохозяин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23.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Тарасюк Валерий Дмитриевич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Красноперекопское отделение ГБОО ДПО «УМЦ по ГО и ЧС Республики Крым», начальник</w:t>
            </w:r>
          </w:p>
        </w:tc>
      </w:tr>
      <w:tr w:rsidR="00336649" w:rsidRPr="00336649" w:rsidTr="00336649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24.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Финиковская Валентина Иосифовна</w:t>
            </w:r>
          </w:p>
        </w:tc>
        <w:tc>
          <w:tcPr>
            <w:tcW w:w="8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649" w:rsidRPr="00336649" w:rsidRDefault="00336649" w:rsidP="003366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36649">
              <w:rPr>
                <w:rFonts w:ascii="Arial" w:eastAsia="Times New Roman" w:hAnsi="Arial" w:cs="Arial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имени Маргелова В.Ф.», директор</w:t>
            </w:r>
          </w:p>
        </w:tc>
      </w:tr>
    </w:tbl>
    <w:p w:rsidR="00295045" w:rsidRPr="00336649" w:rsidRDefault="00295045" w:rsidP="00336649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336649" w:rsidRPr="00336649" w:rsidRDefault="00336649" w:rsidP="00336649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4007"/>
        <w:gridCol w:w="10987"/>
      </w:tblGrid>
      <w:tr w:rsidR="00336649" w:rsidRPr="00336649" w:rsidTr="00336649"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№ </w:t>
            </w:r>
            <w:r w:rsidRPr="00336649">
              <w:rPr>
                <w:rStyle w:val="a4"/>
                <w:rFonts w:ascii="Arial" w:hAnsi="Arial" w:cs="Arial"/>
              </w:rPr>
              <w:t>п/п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Style w:val="a4"/>
                <w:rFonts w:ascii="Arial" w:hAnsi="Arial" w:cs="Arial"/>
              </w:rPr>
              <w:t>ФИО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Style w:val="a4"/>
                <w:rFonts w:ascii="Arial" w:hAnsi="Arial" w:cs="Arial"/>
              </w:rPr>
              <w:t>Должность</w:t>
            </w:r>
          </w:p>
        </w:tc>
      </w:tr>
      <w:tr w:rsidR="00336649" w:rsidRPr="00336649" w:rsidTr="003366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Некрасов 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Style w:val="a8"/>
                <w:rFonts w:ascii="Arial" w:hAnsi="Arial" w:cs="Arial"/>
              </w:rPr>
              <w:t>Глава муниципального образования - председатель Красноперекопского городского совета</w:t>
            </w:r>
          </w:p>
        </w:tc>
      </w:tr>
      <w:tr w:rsidR="00336649" w:rsidRPr="00336649" w:rsidTr="003366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Семенова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Style w:val="a8"/>
                <w:rFonts w:ascii="Arial" w:hAnsi="Arial" w:cs="Arial"/>
              </w:rPr>
              <w:t>Управляющий делами Красноперекопского городского совета</w:t>
            </w:r>
          </w:p>
        </w:tc>
      </w:tr>
      <w:tr w:rsidR="00336649" w:rsidRPr="00336649" w:rsidTr="003366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Fonts w:ascii="Arial" w:hAnsi="Arial" w:cs="Arial"/>
              </w:rPr>
              <w:t>Макаренко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49" w:rsidRPr="00336649" w:rsidRDefault="00336649" w:rsidP="00336649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36649">
              <w:rPr>
                <w:rStyle w:val="a8"/>
                <w:rFonts w:ascii="Arial" w:hAnsi="Arial" w:cs="Arial"/>
              </w:rPr>
              <w:t>Начальник отдела по вопросам правовой работы и обеспечению деятельности городского совета</w:t>
            </w:r>
          </w:p>
        </w:tc>
      </w:tr>
    </w:tbl>
    <w:p w:rsidR="00243221" w:rsidRPr="00336649" w:rsidRDefault="00243221" w:rsidP="00336649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3366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5045"/>
    <w:rsid w:val="0033018F"/>
    <w:rsid w:val="0033664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2CF8"/>
  <w15:docId w15:val="{DCC01A06-B6C6-4414-94CC-0BFFB2D9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36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2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3352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27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9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00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54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73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07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2024-10-08T06:04:00Z</dcterms:modified>
</cp:coreProperties>
</file>