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86" w:rsidRPr="00BA19B6" w:rsidRDefault="00EA3786" w:rsidP="00BA19B6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BA19B6">
        <w:rPr>
          <w:rFonts w:ascii="Arial" w:hAnsi="Arial" w:cs="Arial"/>
          <w:color w:val="auto"/>
          <w:spacing w:val="2"/>
          <w:sz w:val="24"/>
          <w:szCs w:val="24"/>
        </w:rPr>
        <w:t>Руководство администрации района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  <w:r w:rsidRPr="00BA19B6">
        <w:rPr>
          <w:rFonts w:ascii="Arial" w:hAnsi="Arial" w:cs="Arial"/>
          <w:szCs w:val="24"/>
        </w:rPr>
        <w:drawing>
          <wp:inline distT="0" distB="0" distL="0" distR="0" wp14:anchorId="0CD9CEF9" wp14:editId="23BBE133">
            <wp:extent cx="2156112" cy="22767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8371" cy="228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Янчукова</w:t>
      </w:r>
      <w:r w:rsidRPr="00BA19B6">
        <w:rPr>
          <w:rFonts w:ascii="Arial" w:hAnsi="Arial" w:cs="Arial"/>
          <w:spacing w:val="2"/>
          <w:szCs w:val="24"/>
        </w:rPr>
        <w:t xml:space="preserve"> </w:t>
      </w:r>
      <w:r w:rsidRPr="00BA19B6">
        <w:rPr>
          <w:rFonts w:ascii="Arial" w:hAnsi="Arial" w:cs="Arial"/>
          <w:spacing w:val="2"/>
          <w:szCs w:val="24"/>
        </w:rPr>
        <w:t>Елена Михайловна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Глава Администрации Кировского района Республики Крым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Родилась 28 октября 1965 года в с. Первомайское, Кировского района, Крымской области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В 2006 году окончила Одесский филиал Украинского государственного университета экономики и финансов, специалист по финансам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Трудовая деятельность: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01.06.1985 по 28.07.1987 - Кировский Райфинотдел, инспектор по основной деятельности инспекции госдоходов;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12.08.1987 по 08.01.1988 - Джанкойскойе отделение Госбанка, старший экономист;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03.07.1989 по 25.03.1990 - Совхоз-завод «Старокрымский» помощник бригадира цеха виноградарства;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26.03.1990 по 14.09.1995 - Кооператив «Виноградарский», бухгалтер;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19.09.1995 по 23.01.1997 - Малое коллективное предприятие «Кондор», старший бухгалтер;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01.02.1997 по 09.02.1998 - Первомайский сельский совет, секретарь исполкома Первомайского сельского совета;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10.02.1998 по 30.05.1998 - НГДУ «Холмогорнефть», кассир лечебно-оздоровительного комплекса;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16.08.1999 по 04.10.1999 - Совхоз-завод «Старокрымский», помощник бригадира цеха виноградарства;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01.02.2000 по 31.10.2001 - Первомайский сельский совет, специалист 1 категории по земельным ресурсам;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01.11.2001 по 26.03.2002 - Первомайский сельский совет, секретарь исполкома Первомайского сельского совета;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27.03.2002 по 11.04.2002 - Первомайский сельский совет, специалист по земельным ресурсам 1 категории;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12.04.2002 по 15.11.2010 - Первомайский сельский совет, секретарь Первомайского сельского совета;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06.12.2010 по 26.04.2011 - Кировский районный совет, начальник отдела организационной работы исполнительного аппарата;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27.04.2011 по 24.09.2014 - КП Редакция газеты «Кировец», редактор;</w:t>
      </w:r>
      <w:r w:rsidRPr="00BA19B6">
        <w:rPr>
          <w:rFonts w:ascii="Arial" w:eastAsia="Times New Roman" w:hAnsi="Arial" w:cs="Arial"/>
          <w:spacing w:val="2"/>
          <w:szCs w:val="24"/>
          <w:lang w:eastAsia="ru-RU"/>
        </w:rPr>
        <w:br/>
        <w:t>29.09.2014 по 10.10.2017 - Первомайское сельское поселение - председатель Первомайского сельского совета — глава администрации Первомайского сельского поселения.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С 10.10.2017 года глава администрации Кировского района Республики Крым.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t>Государственные награды: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Благодарность председателя Верховной рады Автономной Республики Крым;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lastRenderedPageBreak/>
        <w:t>Почетная Грамота председателя Верховной Рады Автономной Республики Крым;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Благодарность представителя президента в Автономной Республике Крым;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Благодарность Главы Республики Крым (2015 г.);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Почетная грамота Совета министров Республики Крым с нагрудным знаком (2015 г.);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Медаль за возвращение Крыма в Россию (2015 г.);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Благодарственное письмо секретаря Крымского регионального отделения Всероссийской политической партии «Единая Россия» (2016 г.). 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Почетное звание «Заслуженный работник местного самоуправления в Республике Крым» (2020 г.)</w:t>
      </w:r>
    </w:p>
    <w:p w:rsidR="00BA19B6" w:rsidRPr="00BA19B6" w:rsidRDefault="00BA19B6" w:rsidP="00BA1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Благодарственное письмо депутата Государственной думы Федерального собрания Российской Федерации М.С. Шеремет (2020 г.)</w:t>
      </w:r>
    </w:p>
    <w:p w:rsidR="00BA19B6" w:rsidRPr="00BA19B6" w:rsidRDefault="00BA19B6" w:rsidP="00BA19B6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BA19B6">
        <w:rPr>
          <w:rFonts w:ascii="Arial" w:eastAsia="Times New Roman" w:hAnsi="Arial" w:cs="Arial"/>
          <w:spacing w:val="2"/>
          <w:szCs w:val="24"/>
          <w:lang w:eastAsia="ru-RU"/>
        </w:rPr>
        <w:t>Семейное положение: замужем, один ребёнок.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  <w:r w:rsidRPr="00BA19B6">
        <w:rPr>
          <w:rFonts w:ascii="Arial" w:hAnsi="Arial" w:cs="Arial"/>
          <w:szCs w:val="24"/>
        </w:rPr>
        <w:drawing>
          <wp:inline distT="0" distB="0" distL="0" distR="0" wp14:anchorId="6128BE0E" wp14:editId="57312FDE">
            <wp:extent cx="2197162" cy="20894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8565" cy="210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Урбанович</w:t>
      </w:r>
      <w:r w:rsidRPr="00BA19B6">
        <w:rPr>
          <w:rFonts w:ascii="Arial" w:hAnsi="Arial" w:cs="Arial"/>
          <w:spacing w:val="2"/>
          <w:szCs w:val="24"/>
        </w:rPr>
        <w:t xml:space="preserve"> </w:t>
      </w:r>
      <w:r w:rsidRPr="00BA19B6">
        <w:rPr>
          <w:rFonts w:ascii="Arial" w:hAnsi="Arial" w:cs="Arial"/>
          <w:spacing w:val="2"/>
          <w:szCs w:val="24"/>
        </w:rPr>
        <w:t>Наталья Александровна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Первый заместитель главы администрации – начальник финансового управления администрации Кировского района Республики Крым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Родилась 01 февраля 1981 года в</w:t>
      </w:r>
      <w:r w:rsidRPr="00BA19B6">
        <w:rPr>
          <w:rStyle w:val="a4"/>
          <w:rFonts w:ascii="Arial" w:hAnsi="Arial" w:cs="Arial"/>
          <w:spacing w:val="2"/>
        </w:rPr>
        <w:t> </w:t>
      </w:r>
      <w:r w:rsidRPr="00BA19B6">
        <w:rPr>
          <w:rFonts w:ascii="Arial" w:hAnsi="Arial" w:cs="Arial"/>
          <w:spacing w:val="2"/>
        </w:rPr>
        <w:t>пгт Кировское Кировского района Крымской области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В 2003 году окончила Феодосийский Государственный финансово-экономический институт Международного центра рыночных отношений и предпринимательства Центр «Рынок» по специальности «Учет и аудит» и получила квалификацию экономиста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Style w:val="a4"/>
          <w:rFonts w:ascii="Arial" w:hAnsi="Arial" w:cs="Arial"/>
          <w:spacing w:val="2"/>
        </w:rPr>
        <w:t>Трудовая деятельность: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14.05.2003 по 10.10.2003 - ОАО  Республиканская страховая компания «Реестра»,  специалист по страхованию;  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11.10.2003 по 01.02.2005 -  Страховая компания «Гута - Рестра», специалист по страхованию;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02.02.2005 по 07.07.2012 - Кировский поселковый совет, бухгалтер –  кассир,  специалист 1-й категории – экономист;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09.07.2012 по 08.12.2014 – Кировская районная государственная администрация Автономной Республики Крым, заместитель начальника – начальник бюджетного отдела финансового управления;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09.12.2014 – по 14.11.2019 - Муниципальное казенное учреждение «Финансовое управление администрации Кировского района Республики Крым», начальник финансового отдела, начальник управления.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lastRenderedPageBreak/>
        <w:t>С 15.11.2019 первый заместитель главы администрации – начальник финансового управления администрации Кировского района Республики Крым.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Разведена, воспитывает дочь.</w:t>
      </w:r>
    </w:p>
    <w:p w:rsidR="00BA19B6" w:rsidRPr="00BA19B6" w:rsidRDefault="00BA19B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  <w:r w:rsidRPr="00BA19B6">
        <w:rPr>
          <w:rFonts w:ascii="Arial" w:hAnsi="Arial" w:cs="Arial"/>
          <w:szCs w:val="24"/>
        </w:rPr>
        <w:drawing>
          <wp:inline distT="0" distB="0" distL="0" distR="0" wp14:anchorId="182BF140" wp14:editId="3E3C650E">
            <wp:extent cx="2295480" cy="25444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55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Мигун</w:t>
      </w:r>
      <w:r w:rsidRPr="00BA19B6">
        <w:rPr>
          <w:rFonts w:ascii="Arial" w:hAnsi="Arial" w:cs="Arial"/>
          <w:spacing w:val="2"/>
          <w:szCs w:val="24"/>
        </w:rPr>
        <w:t xml:space="preserve"> </w:t>
      </w:r>
      <w:r w:rsidRPr="00BA19B6">
        <w:rPr>
          <w:rFonts w:ascii="Arial" w:hAnsi="Arial" w:cs="Arial"/>
          <w:spacing w:val="2"/>
          <w:szCs w:val="24"/>
        </w:rPr>
        <w:t>Татьяна Николаевна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Заместитель главы администрации Кировского района Республики Крым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Родилась 06 сентября 1977 года в с. Яркое Поле Кировского района Крымской области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В 2003 году окончила Крымский государственный  агротехнологический университет по специальности «Менеджмент организаций» и получила квалификацию экономиста  менеджера                       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Style w:val="a4"/>
          <w:rFonts w:ascii="Arial" w:hAnsi="Arial" w:cs="Arial"/>
          <w:spacing w:val="2"/>
        </w:rPr>
        <w:t>Трудовая деятельность: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24.06.1996 по 07.08.1997 - Кировский межхозяйственный комбикормовый завод: бухгалтер;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11.08.1997 по 07.09.2012 -  Управление Пенсионного фонда Украины в Кировском районе Автономной Республики Крым:  специалист I категории, специалист, заместитель начальника отдела – начальник подотдела, заместитель начальника управления – начальник отдела, начальник отдела;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10.09.2012 по 17.07.2013 - Феодосийская объединенная государственная налоговая инспекция Автономной Республики Крым: старший государственный налоговый ревизор-инспектор;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18.07.2013 по 17.04.2014 – Феодосийская объединенная государственная налоговая инспекция Главного управления Миндоходов  в Автономной Республике Крым: старший государственный ревизор-инспектор;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18.04.2014 по 25.12.2014 -  Феодосийская объединенная налоговая инспекция налоговой службы Республики Крым: главный государственный ревизор – инспектор;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26.12.2014 по 16.06.2015 - Межрайонная инспекция Федеральной налоговой службы  № 4 по Республике Крым: государственный налоговый инспектор;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lastRenderedPageBreak/>
        <w:t>с 17.06.2015 по 16.01.2017 - Администрация Кировского района Республики Крым: заместитель начальника Муниципального казенного учреждения «Финансовое управление администрации Кировского района Республики Крым»;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17.01.2017 по 30.12.2019 - Муниципальное казенное учреждение культуры «Управление культуры, библиотечного обслуживания и туризма администрации Кировского района республики Крым»: директор;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09.01.2020 по 09.06.2021 – Отдел культуры, туризма и межнациональных отношений администрации Кировского района республики Крым: начальник.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10.06.2021 заместитель главы администрации Кировского района Республики Крым.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Общий стаж работы – 24 года 10 мес. Стаж муниципальной службы – 20 лет 09 мес. 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Разведена, имеет дочь.</w:t>
      </w:r>
    </w:p>
    <w:p w:rsidR="00BA19B6" w:rsidRPr="00BA19B6" w:rsidRDefault="00BA19B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zCs w:val="24"/>
        </w:rPr>
      </w:pPr>
      <w:r w:rsidRPr="00BA19B6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" name="Рисунок 1" descr="https://rk.gov.ru/file/photo_30514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k.gov.ru/file/photo_30514.jpg?w384&amp;q=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Сычёв</w:t>
      </w:r>
      <w:r w:rsidRPr="00BA19B6">
        <w:rPr>
          <w:rFonts w:ascii="Arial" w:hAnsi="Arial" w:cs="Arial"/>
          <w:spacing w:val="2"/>
          <w:szCs w:val="24"/>
        </w:rPr>
        <w:t xml:space="preserve"> </w:t>
      </w:r>
      <w:r w:rsidRPr="00BA19B6">
        <w:rPr>
          <w:rFonts w:ascii="Arial" w:hAnsi="Arial" w:cs="Arial"/>
          <w:spacing w:val="2"/>
          <w:szCs w:val="24"/>
        </w:rPr>
        <w:t>Анатолий Владимирович</w:t>
      </w: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BA19B6">
        <w:rPr>
          <w:rFonts w:ascii="Arial" w:hAnsi="Arial" w:cs="Arial"/>
          <w:spacing w:val="2"/>
          <w:szCs w:val="24"/>
        </w:rPr>
        <w:t>Заместитель главы администрации – главный архитектор Кировского района Республики Крым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Родился 14 июня 1962 года в пгт. Советский Советского района  Автономной Республики Крым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В 1984 году закончил Украинскую сельскохозяйственную академию по специальности «механизация сельского хозяйства» и получил квалификацию «инженер – механик»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Style w:val="a4"/>
          <w:rFonts w:ascii="Arial" w:hAnsi="Arial" w:cs="Arial"/>
          <w:spacing w:val="2"/>
        </w:rPr>
        <w:t>Трудовая деятельность: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01.08.1984 по 16.01.1986 - Бориспольское городское профессионально-техническое училище – 3: мастер производственного обучения;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17.01.1986 по 12.06.1989 - Бориспольский городской комитет Всесоюзного ленинского коммунистического союза молодежи Киевской области:  секретарь комитета комсомола Бориспольского городского профессионально-технического училища №3;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12.06.1989 по 20.12.1989 - Киевский областной комитет  ленинского коммунистического союза молодежи  Украины: инструктор отдела учащейся молодежи;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20.12.1989 по 30.07.1990 – Киевский областной совет профессиональных союзов: уполномоченный облсовпрофа;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30.07.1990 по 31.03.1992 -  Кировское районное агропромышленное объединение Крымской области: главный инженер-механик;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31.03.1992 по 01.06.1996 - Управление сельского хозяйства Кировского района Республики Крым: главный инженер;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01.06.1996 по 04.02.1998 - Управление сельского хозяйства Кировской районной государственной администрации: главный инженер;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04.02.1998 по 01.08.2000 - Межхозяйственное производственное эксплуатационное предприятие «Агропромэнерго»: директор;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lastRenderedPageBreak/>
        <w:t>с 01.08.2000 по 19.12.2014 – Кировская районная государственная администрация Автономной Республики Крым: начальник управления сельского хозяйства и продовольствия;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22.12.2014 по 09.06.2021 - Администрация Кировского района Республики Крым: первый заместитель главы администрации, заместитель главы администрации.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С 10.06.2021 заместитель главы администрации – главный архитектор Кировского района Республики Крым.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Общий стаж работы – 36 лет 10 мес. Стаж муниципальной службы – 31 год. </w:t>
      </w:r>
    </w:p>
    <w:p w:rsidR="00BA19B6" w:rsidRPr="00BA19B6" w:rsidRDefault="00BA19B6" w:rsidP="00BA19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BA19B6">
        <w:rPr>
          <w:rFonts w:ascii="Arial" w:hAnsi="Arial" w:cs="Arial"/>
          <w:spacing w:val="2"/>
        </w:rPr>
        <w:t>Женат, имеет двух дочерей.</w:t>
      </w:r>
    </w:p>
    <w:p w:rsidR="00BA19B6" w:rsidRPr="00BA19B6" w:rsidRDefault="00BA19B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A3786" w:rsidRPr="00BA19B6" w:rsidRDefault="00EA3786" w:rsidP="00BA19B6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BA19B6" w:rsidRDefault="00243221" w:rsidP="00BA19B6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BA19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606"/>
    <w:multiLevelType w:val="multilevel"/>
    <w:tmpl w:val="A64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19B6"/>
    <w:rsid w:val="00BE110E"/>
    <w:rsid w:val="00C76735"/>
    <w:rsid w:val="00EA37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084D"/>
  <w15:docId w15:val="{729D8445-C3FA-4A97-8F84-C4F2749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780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7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43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1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29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4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764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0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42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53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3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54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5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1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81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7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0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87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2024-10-08T05:26:00Z</dcterms:modified>
</cp:coreProperties>
</file>