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9C" w:rsidRDefault="0082629C" w:rsidP="0082629C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Аппарат Чебоксарского городского Собрания депутатов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363E4C"/>
          <w:lang w:eastAsia="ru-RU"/>
        </w:rPr>
        <w:drawing>
          <wp:inline distT="0" distB="0" distL="0" distR="0">
            <wp:extent cx="2856230" cy="2856230"/>
            <wp:effectExtent l="0" t="0" r="0" b="0"/>
            <wp:docPr id="1" name="Рисунок 1" descr="Степанова Эльза Анатольевна">
              <a:hlinkClick xmlns:a="http://schemas.openxmlformats.org/drawingml/2006/main" r:id="rId4" tooltip="&quot;Степанова Эльз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панова Эльза Анатольевна">
                      <a:hlinkClick r:id="rId4" tooltip="&quot;Степанова Эльз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Степанова Эльза Анатольевна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Руководитель Аппарата</w:t>
      </w:r>
    </w:p>
    <w:p w:rsidR="0082629C" w:rsidRDefault="0082629C" w:rsidP="0082629C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по организации работы председателя Чебоксарского городского Собрания депутатов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Петухова Валентина Николаевна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 бухгалтерского учета - главный бухгалтер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Моисеева Мария Евгеньевна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 по работе с обращениями граждан и взаимодействию со СМИ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Никифорова Оксана Васильевна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Чернобаева Ольга Анатольевна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lastRenderedPageBreak/>
        <w:t>Главный специалист-эксперт</w:t>
      </w:r>
    </w:p>
    <w:p w:rsidR="0082629C" w:rsidRDefault="0082629C" w:rsidP="0082629C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Организационно-правовой отдел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Карпова Марина Петровна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 по работе с постоянными комиссиями ЧГСД</w:t>
      </w:r>
    </w:p>
    <w:p w:rsidR="0082629C" w:rsidRDefault="0082629C" w:rsidP="0082629C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по обеспечению деятельности Чебоксарского городского Собрания депутатов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Прохорова Татьяна Сергеевна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Лукиянова Анна Борисовна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bookmarkStart w:id="0" w:name="_GoBack"/>
      <w:bookmarkEnd w:id="0"/>
      <w:r w:rsidRPr="0082629C">
        <w:rPr>
          <w:rFonts w:ascii="Arial" w:hAnsi="Arial" w:cs="Arial"/>
          <w:color w:val="262626"/>
        </w:rPr>
        <w:t>Кузьмина Ольга Олеговна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 по работе с наградными материалами</w:t>
      </w:r>
    </w:p>
    <w:p w:rsidR="0082629C" w:rsidRDefault="0082629C" w:rsidP="0082629C">
      <w:pPr>
        <w:shd w:val="clear" w:color="auto" w:fill="FFFFFF"/>
        <w:rPr>
          <w:rFonts w:ascii="Arial" w:hAnsi="Arial" w:cs="Arial"/>
          <w:color w:val="262626"/>
        </w:rPr>
      </w:pPr>
      <w:r w:rsidRPr="0082629C">
        <w:rPr>
          <w:rFonts w:ascii="Arial" w:hAnsi="Arial" w:cs="Arial"/>
          <w:color w:val="262626"/>
        </w:rPr>
        <w:t>Макарова Анастасия Сергеевна</w:t>
      </w:r>
    </w:p>
    <w:p w:rsidR="0082629C" w:rsidRDefault="0082629C" w:rsidP="0082629C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629C"/>
    <w:rsid w:val="008C09C5"/>
    <w:rsid w:val="0097184D"/>
    <w:rsid w:val="009F48C4"/>
    <w:rsid w:val="00A22E7B"/>
    <w:rsid w:val="00A23DD1"/>
    <w:rsid w:val="00BE110E"/>
    <w:rsid w:val="00C76735"/>
    <w:rsid w:val="00DF4F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2100F-7615-49AA-A1FC-3FA7E888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6"/>
            <w:right w:val="none" w:sz="0" w:space="0" w:color="auto"/>
          </w:divBdr>
          <w:divsChild>
            <w:div w:id="230697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6E6E6"/>
                        <w:right w:val="none" w:sz="0" w:space="0" w:color="auto"/>
                      </w:divBdr>
                      <w:divsChild>
                        <w:div w:id="6724888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6"/>
            <w:right w:val="none" w:sz="0" w:space="0" w:color="auto"/>
          </w:divBdr>
          <w:divsChild>
            <w:div w:id="1774549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44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69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4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5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1769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33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6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1462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36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89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0727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6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4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6"/>
            <w:right w:val="none" w:sz="0" w:space="0" w:color="auto"/>
          </w:divBdr>
          <w:divsChild>
            <w:div w:id="677735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7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3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2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6"/>
            <w:right w:val="none" w:sz="0" w:space="0" w:color="auto"/>
          </w:divBdr>
          <w:divsChild>
            <w:div w:id="1409885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6E6E6"/>
                        <w:right w:val="none" w:sz="0" w:space="0" w:color="auto"/>
                      </w:divBdr>
                      <w:divsChild>
                        <w:div w:id="949512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1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9578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1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02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4200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93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0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27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5270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98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hgsd.cap.ru/about/struktura/d89fc1ad-8fb5-4c3a-a38b-35fc424d8d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2024-07-24T04:41:00Z</dcterms:modified>
</cp:coreProperties>
</file>