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8D" w:rsidRDefault="008A068D" w:rsidP="008A068D">
      <w:pPr>
        <w:pStyle w:val="1"/>
        <w:spacing w:before="0" w:after="60"/>
        <w:rPr>
          <w:rFonts w:ascii="Georgia" w:hAnsi="Georgia"/>
          <w:b w:val="0"/>
          <w:bCs w:val="0"/>
          <w:sz w:val="43"/>
          <w:szCs w:val="43"/>
          <w:lang w:eastAsia="ru-RU"/>
        </w:rPr>
      </w:pPr>
      <w:r>
        <w:rPr>
          <w:rStyle w:val="mw-page-title-main"/>
          <w:rFonts w:ascii="Georgia" w:hAnsi="Georgia"/>
          <w:b w:val="0"/>
          <w:bCs w:val="0"/>
          <w:sz w:val="43"/>
          <w:szCs w:val="43"/>
        </w:rPr>
        <w:t>Выборы губернатора Кемеровской области (2024)</w:t>
      </w:r>
    </w:p>
    <w:p w:rsidR="00F35AA7" w:rsidRDefault="00F35AA7" w:rsidP="00F35AA7">
      <w:pPr>
        <w:pStyle w:val="2"/>
        <w:shd w:val="clear" w:color="auto" w:fill="FFFFFF"/>
        <w:spacing w:before="0" w:beforeAutospacing="0" w:after="60" w:afterAutospacing="0"/>
        <w:rPr>
          <w:rFonts w:ascii="Georgia" w:hAnsi="Georgia"/>
        </w:rPr>
      </w:pPr>
      <w:r>
        <w:rPr>
          <w:rFonts w:ascii="Georgia" w:hAnsi="Georgia"/>
        </w:rPr>
        <w:t>Кандидаты</w:t>
      </w:r>
    </w:p>
    <w:p w:rsidR="00F35AA7" w:rsidRDefault="00F35AA7" w:rsidP="00F35AA7">
      <w:pPr>
        <w:shd w:val="clear" w:color="auto" w:fill="FFFFFF"/>
        <w:rPr>
          <w:rFonts w:ascii="Georgia" w:hAnsi="Georgia"/>
          <w:sz w:val="36"/>
          <w:szCs w:val="36"/>
        </w:rPr>
      </w:pP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3035"/>
        <w:gridCol w:w="7211"/>
        <w:gridCol w:w="3350"/>
        <w:gridCol w:w="2082"/>
      </w:tblGrid>
      <w:tr w:rsidR="00F35AA7" w:rsidTr="00F35AA7">
        <w:trPr>
          <w:tblHeader/>
        </w:trPr>
        <w:tc>
          <w:tcPr>
            <w:tcW w:w="0" w:type="auto"/>
            <w:gridSpan w:val="2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Кандидат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Деятельность/должность</w:t>
            </w:r>
            <w:r>
              <w:rPr>
                <w:rFonts w:ascii="Arial" w:hAnsi="Arial" w:cs="Arial"/>
                <w:b/>
                <w:bCs/>
                <w:color w:val="202122"/>
              </w:rPr>
              <w:br/>
            </w:r>
            <w:r>
              <w:rPr>
                <w:rFonts w:ascii="Arial" w:hAnsi="Arial" w:cs="Arial"/>
                <w:b/>
                <w:bCs/>
                <w:color w:val="202122"/>
                <w:sz w:val="20"/>
                <w:szCs w:val="20"/>
              </w:rPr>
              <w:t>(на момент выдвижения)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Субъект</w:t>
            </w:r>
            <w:r>
              <w:rPr>
                <w:rFonts w:ascii="Arial" w:hAnsi="Arial" w:cs="Arial"/>
                <w:b/>
                <w:bCs/>
                <w:color w:val="202122"/>
              </w:rPr>
              <w:br/>
              <w:t>выдвижения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  <w:r>
              <w:rPr>
                <w:rFonts w:ascii="Arial" w:hAnsi="Arial" w:cs="Arial"/>
                <w:b/>
                <w:bCs/>
                <w:color w:val="202122"/>
              </w:rPr>
              <w:t>Статус</w:t>
            </w:r>
          </w:p>
        </w:tc>
      </w:tr>
      <w:tr w:rsidR="00F35AA7" w:rsidTr="00F35AA7">
        <w:tc>
          <w:tcPr>
            <w:tcW w:w="0" w:type="auto"/>
            <w:shd w:val="clear" w:color="auto" w:fill="4488C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  <w:szCs w:val="24"/>
              </w:rPr>
            </w:pPr>
            <w:r w:rsidRPr="00F35AA7">
              <w:rPr>
                <w:rFonts w:ascii="Arial" w:hAnsi="Arial" w:cs="Arial"/>
                <w:color w:val="202122"/>
              </w:rPr>
              <w:t>Мария Сергеевна Городештян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деп</w:t>
            </w:r>
            <w:bookmarkStart w:id="0" w:name="_GoBack"/>
            <w:bookmarkEnd w:id="0"/>
            <w:r>
              <w:rPr>
                <w:rFonts w:ascii="Arial" w:hAnsi="Arial" w:cs="Arial"/>
                <w:color w:val="202122"/>
              </w:rPr>
              <w:t>утат </w:t>
            </w:r>
            <w:r w:rsidRPr="00F35AA7">
              <w:rPr>
                <w:rFonts w:ascii="Arial" w:hAnsi="Arial" w:cs="Arial"/>
                <w:color w:val="202122"/>
              </w:rPr>
              <w:t>Законодательного собрания Кемеровской области — Кузбасса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 w:rsidRPr="00F35AA7">
              <w:rPr>
                <w:rFonts w:ascii="Arial" w:hAnsi="Arial" w:cs="Arial"/>
                <w:color w:val="202122"/>
              </w:rPr>
              <w:t>ЛДПР</w:t>
            </w:r>
          </w:p>
        </w:tc>
        <w:tc>
          <w:tcPr>
            <w:tcW w:w="0" w:type="auto"/>
            <w:shd w:val="clear" w:color="auto" w:fill="C0C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выдвинут</w:t>
            </w:r>
          </w:p>
        </w:tc>
      </w:tr>
      <w:tr w:rsidR="00F35AA7" w:rsidTr="00F35AA7">
        <w:tc>
          <w:tcPr>
            <w:tcW w:w="0" w:type="auto"/>
            <w:shd w:val="clear" w:color="auto" w:fill="CC1111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  <w:szCs w:val="24"/>
              </w:rPr>
            </w:pPr>
            <w:r w:rsidRPr="00F35AA7">
              <w:rPr>
                <w:rFonts w:ascii="Arial" w:hAnsi="Arial" w:cs="Arial"/>
                <w:color w:val="202122"/>
              </w:rPr>
              <w:t>Александр Владимирович Карпов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депутат Законодательного собрания Кемеровской области — Кузбасса,</w:t>
            </w:r>
            <w:r>
              <w:rPr>
                <w:rFonts w:ascii="Arial" w:hAnsi="Arial" w:cs="Arial"/>
                <w:color w:val="202122"/>
              </w:rPr>
              <w:br/>
              <w:t>директор ООО «КУБ»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 w:rsidRPr="00F35AA7">
              <w:rPr>
                <w:rFonts w:ascii="Arial" w:hAnsi="Arial" w:cs="Arial"/>
                <w:color w:val="202122"/>
              </w:rPr>
              <w:t>КПРФ</w:t>
            </w:r>
          </w:p>
        </w:tc>
        <w:tc>
          <w:tcPr>
            <w:tcW w:w="0" w:type="auto"/>
            <w:shd w:val="clear" w:color="auto" w:fill="C0C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выдвинут</w:t>
            </w:r>
          </w:p>
        </w:tc>
      </w:tr>
      <w:tr w:rsidR="00F35AA7" w:rsidTr="00F35AA7">
        <w:tc>
          <w:tcPr>
            <w:tcW w:w="0" w:type="auto"/>
            <w:shd w:val="clear" w:color="auto" w:fill="47C2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  <w:szCs w:val="24"/>
              </w:rPr>
            </w:pPr>
            <w:r w:rsidRPr="00F35AA7">
              <w:rPr>
                <w:rFonts w:ascii="Arial" w:hAnsi="Arial" w:cs="Arial"/>
                <w:color w:val="202122"/>
              </w:rPr>
              <w:t>Роман Юрьевич Клейстер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депутат Законодательного собрания Кемеровской области — Кузбасса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«</w:t>
            </w:r>
            <w:r w:rsidRPr="00F35AA7">
              <w:rPr>
                <w:rFonts w:ascii="Arial" w:hAnsi="Arial" w:cs="Arial"/>
                <w:color w:val="202122"/>
              </w:rPr>
              <w:t>Новые люди</w:t>
            </w:r>
            <w:r>
              <w:rPr>
                <w:rFonts w:ascii="Arial" w:hAnsi="Arial" w:cs="Arial"/>
                <w:color w:val="202122"/>
              </w:rPr>
              <w:t>»</w:t>
            </w:r>
          </w:p>
        </w:tc>
        <w:tc>
          <w:tcPr>
            <w:tcW w:w="0" w:type="auto"/>
            <w:shd w:val="clear" w:color="auto" w:fill="C0C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выдвинут</w:t>
            </w:r>
          </w:p>
        </w:tc>
      </w:tr>
      <w:tr w:rsidR="00F35AA7" w:rsidTr="00F35AA7">
        <w:tc>
          <w:tcPr>
            <w:tcW w:w="0" w:type="auto"/>
            <w:shd w:val="clear" w:color="auto" w:fill="0C2C8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  <w:szCs w:val="24"/>
              </w:rPr>
            </w:pPr>
            <w:r w:rsidRPr="00F35AA7">
              <w:rPr>
                <w:rFonts w:ascii="Arial" w:hAnsi="Arial" w:cs="Arial"/>
                <w:color w:val="202122"/>
              </w:rPr>
              <w:t>Илья Владимирович Середюк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временно исполняющий обязанности губернатора Кемеровской области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«</w:t>
            </w:r>
            <w:r w:rsidRPr="00F35AA7">
              <w:rPr>
                <w:rFonts w:ascii="Arial" w:hAnsi="Arial" w:cs="Arial"/>
                <w:color w:val="202122"/>
              </w:rPr>
              <w:t>Единая Россия</w:t>
            </w:r>
            <w:r>
              <w:rPr>
                <w:rFonts w:ascii="Arial" w:hAnsi="Arial" w:cs="Arial"/>
                <w:color w:val="202122"/>
              </w:rPr>
              <w:t>»</w:t>
            </w:r>
          </w:p>
        </w:tc>
        <w:tc>
          <w:tcPr>
            <w:tcW w:w="0" w:type="auto"/>
            <w:shd w:val="clear" w:color="auto" w:fill="DFFFD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 w:rsidP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зарегистрирован</w:t>
            </w:r>
          </w:p>
        </w:tc>
      </w:tr>
      <w:tr w:rsidR="00F35AA7" w:rsidTr="00F35AA7">
        <w:tc>
          <w:tcPr>
            <w:tcW w:w="0" w:type="auto"/>
            <w:shd w:val="clear" w:color="auto" w:fill="FF9933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  <w:szCs w:val="24"/>
              </w:rPr>
            </w:pPr>
            <w:r w:rsidRPr="00F35AA7">
              <w:rPr>
                <w:rFonts w:ascii="Arial" w:hAnsi="Arial" w:cs="Arial"/>
                <w:color w:val="202122"/>
              </w:rPr>
              <w:t>Юрий Петрович Скворцов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заместитель председателя Законодательного собрания Кемеровской области — Кузбасса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«</w:t>
            </w:r>
            <w:r w:rsidRPr="00F35AA7">
              <w:rPr>
                <w:rFonts w:ascii="Arial" w:hAnsi="Arial" w:cs="Arial"/>
                <w:color w:val="202122"/>
              </w:rPr>
              <w:t>Справедливая Россия — За правду</w:t>
            </w:r>
            <w:r>
              <w:rPr>
                <w:rFonts w:ascii="Arial" w:hAnsi="Arial" w:cs="Arial"/>
                <w:color w:val="202122"/>
              </w:rPr>
              <w:t>»</w:t>
            </w:r>
          </w:p>
        </w:tc>
        <w:tc>
          <w:tcPr>
            <w:tcW w:w="0" w:type="auto"/>
            <w:shd w:val="clear" w:color="auto" w:fill="C0C0C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5AA7" w:rsidRDefault="00F35AA7">
            <w:pPr>
              <w:spacing w:before="240" w:after="240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color w:val="202122"/>
              </w:rPr>
              <w:t>выдвинут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68D"/>
    <w:rsid w:val="008C09C5"/>
    <w:rsid w:val="0097184D"/>
    <w:rsid w:val="009F48C4"/>
    <w:rsid w:val="00A22E7B"/>
    <w:rsid w:val="00A23DD1"/>
    <w:rsid w:val="00BE110E"/>
    <w:rsid w:val="00C76735"/>
    <w:rsid w:val="00F32F49"/>
    <w:rsid w:val="00F3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C17E"/>
  <w15:docId w15:val="{6AC9A688-A897-4397-B928-F84B03C1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editsection">
    <w:name w:val="mw-editsection"/>
    <w:basedOn w:val="a0"/>
    <w:rsid w:val="00F35AA7"/>
  </w:style>
  <w:style w:type="character" w:customStyle="1" w:styleId="mw-editsection-bracket">
    <w:name w:val="mw-editsection-bracket"/>
    <w:basedOn w:val="a0"/>
    <w:rsid w:val="00F35AA7"/>
  </w:style>
  <w:style w:type="character" w:customStyle="1" w:styleId="mw-editsection-divider">
    <w:name w:val="mw-editsection-divider"/>
    <w:basedOn w:val="a0"/>
    <w:rsid w:val="00F35AA7"/>
  </w:style>
  <w:style w:type="character" w:customStyle="1" w:styleId="nowrap">
    <w:name w:val="nowrap"/>
    <w:basedOn w:val="a0"/>
    <w:rsid w:val="00F35AA7"/>
  </w:style>
  <w:style w:type="character" w:customStyle="1" w:styleId="mw-page-title-main">
    <w:name w:val="mw-page-title-main"/>
    <w:basedOn w:val="a0"/>
    <w:rsid w:val="008A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57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2024-07-29T08:05:00Z</dcterms:modified>
</cp:coreProperties>
</file>