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8F" w:rsidRPr="002C208F" w:rsidRDefault="002C208F" w:rsidP="002C208F">
      <w:pPr>
        <w:shd w:val="clear" w:color="auto" w:fill="FFFFFF"/>
        <w:spacing w:after="0" w:line="240" w:lineRule="auto"/>
        <w:jc w:val="center"/>
        <w:outlineLvl w:val="1"/>
        <w:rPr>
          <w:rFonts w:ascii="PTAstra" w:eastAsia="Times New Roman" w:hAnsi="PTAstra"/>
          <w:color w:val="247CCD"/>
          <w:sz w:val="36"/>
          <w:szCs w:val="36"/>
          <w:lang w:eastAsia="ru-RU"/>
        </w:rPr>
      </w:pPr>
      <w:r w:rsidRPr="002C208F">
        <w:rPr>
          <w:rFonts w:ascii="PTAstra" w:eastAsia="Times New Roman" w:hAnsi="PTAstra"/>
          <w:b/>
          <w:bCs/>
          <w:color w:val="247CCD"/>
          <w:sz w:val="36"/>
          <w:szCs w:val="36"/>
          <w:lang w:eastAsia="ru-RU"/>
        </w:rPr>
        <w:t>Аппарат Ульяновской Городской Думы</w:t>
      </w:r>
    </w:p>
    <w:p w:rsidR="002C208F" w:rsidRPr="002C208F" w:rsidRDefault="002C208F" w:rsidP="002C208F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6"/>
        <w:gridCol w:w="5103"/>
        <w:gridCol w:w="537"/>
      </w:tblGrid>
      <w:tr w:rsidR="002C208F" w:rsidRPr="002C208F" w:rsidTr="002C208F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jc w:val="center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АППАРАТ УЛЬЯНОВСКОЙ ГОРОДСКОЙ ДУМЫ</w:t>
            </w: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Руководитель аппарата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Карпова Оксана Владимировна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Заместитель руководителя аппарата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Макарова Татьяна Александровна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jc w:val="center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b/>
                <w:bCs/>
                <w:color w:val="000000"/>
                <w:sz w:val="27"/>
                <w:szCs w:val="27"/>
                <w:lang w:eastAsia="ru-RU"/>
              </w:rPr>
              <w:t>Правовое управление Ульяновской Городской Думы</w:t>
            </w: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Горюнов Александр Петрович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Заместитель начальника управления - начальник отдела мониторинга законодательства и судебной практики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Глебова Елена Владимировна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jc w:val="center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b/>
                <w:bCs/>
                <w:color w:val="000000"/>
                <w:sz w:val="27"/>
                <w:szCs w:val="27"/>
                <w:lang w:eastAsia="ru-RU"/>
              </w:rPr>
              <w:t>Управление по организации работы комитетов и документационного обеспечения Ульяновской Городской Думы</w:t>
            </w: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Балабанова Елена Алексеевна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отдела по работе с обращениями граждан и делопроизводства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Аскалонова Анна Геннадьевна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jc w:val="center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b/>
                <w:bCs/>
                <w:color w:val="000000"/>
                <w:sz w:val="27"/>
                <w:szCs w:val="27"/>
                <w:lang w:eastAsia="ru-RU"/>
              </w:rPr>
              <w:t>Организационное управление Ульяновской Городской Думы</w:t>
            </w: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Белоусова Ирина Александровна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Заместитель начальника управления - начальник отдела организационной работы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Кикоть Юлия Анатольевна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отдела информатизации и защиты информации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Нестеров Роман Евгеньевич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jc w:val="center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b/>
                <w:bCs/>
                <w:color w:val="000000"/>
                <w:sz w:val="27"/>
                <w:szCs w:val="27"/>
                <w:lang w:eastAsia="ru-RU"/>
              </w:rPr>
              <w:t>Управление финансового обеспечения и муниципальной службы</w:t>
            </w:r>
          </w:p>
          <w:p w:rsidR="002C208F" w:rsidRPr="002C208F" w:rsidRDefault="002C208F" w:rsidP="002C208F">
            <w:pPr>
              <w:spacing w:after="100" w:afterAutospacing="1" w:line="240" w:lineRule="auto"/>
              <w:jc w:val="center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b/>
                <w:bCs/>
                <w:color w:val="000000"/>
                <w:sz w:val="27"/>
                <w:szCs w:val="27"/>
                <w:lang w:eastAsia="ru-RU"/>
              </w:rPr>
              <w:t>Ульяновской Городской Думы</w:t>
            </w: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Ефимова Анна Анатольевна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Заместитель начальника управления - начальник отдела бухгалтерского учёта и отчётности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Францева Елена Владимировна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Заместитель начальника управления – начальник отдела муниципальной службы, кадровой работы и профилактики коррупционных правонарушений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Кузнецова Ирина Ивановна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Левин Евгений Владимирович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  <w:tr w:rsidR="002C208F" w:rsidRPr="002C208F" w:rsidTr="002C208F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jc w:val="center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b/>
                <w:bCs/>
                <w:color w:val="000000"/>
                <w:sz w:val="27"/>
                <w:szCs w:val="27"/>
                <w:lang w:eastAsia="ru-RU"/>
              </w:rPr>
              <w:t>Управление по связям с общественностью и средствами массовой информации Ульяновской Городской Думы</w:t>
            </w:r>
          </w:p>
        </w:tc>
      </w:tr>
      <w:tr w:rsidR="002C208F" w:rsidRPr="002C208F" w:rsidTr="002C208F">
        <w:tc>
          <w:tcPr>
            <w:tcW w:w="10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  <w:r w:rsidRPr="002C208F"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  <w:t>Ланенкова Евгения Игоревна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208F" w:rsidRPr="002C208F" w:rsidRDefault="002C208F" w:rsidP="002C208F">
            <w:pPr>
              <w:spacing w:after="100" w:afterAutospacing="1" w:line="240" w:lineRule="auto"/>
              <w:rPr>
                <w:rFonts w:ascii="PTAstra" w:eastAsia="Times New Roman" w:hAnsi="PTAstra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Astr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08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F095"/>
  <w15:docId w15:val="{2DA50B4B-DF0E-4F4F-9B7F-A90A4833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2024-07-19T06:23:00Z</dcterms:modified>
</cp:coreProperties>
</file>