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AA" w:rsidRDefault="003509AA" w:rsidP="003509AA">
      <w:pPr>
        <w:pStyle w:val="2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43434"/>
        </w:rPr>
      </w:pPr>
      <w:r>
        <w:rPr>
          <w:rFonts w:ascii="Helvetica" w:hAnsi="Helvetica" w:cs="Helvetica"/>
          <w:color w:val="343434"/>
        </w:rPr>
        <w:t>Администрация</w:t>
      </w:r>
    </w:p>
    <w:p w:rsidR="00243221" w:rsidRDefault="00243221" w:rsidP="003509AA">
      <w:pPr>
        <w:spacing w:after="0" w:line="240" w:lineRule="auto"/>
        <w:jc w:val="both"/>
      </w:pPr>
    </w:p>
    <w:p w:rsidR="003509AA" w:rsidRDefault="003509AA" w:rsidP="003509AA">
      <w:pPr>
        <w:pStyle w:val="1"/>
        <w:shd w:val="clear" w:color="auto" w:fill="FFFFFF"/>
        <w:spacing w:before="0" w:line="240" w:lineRule="auto"/>
        <w:jc w:val="both"/>
        <w:rPr>
          <w:rFonts w:ascii="Helvetica" w:hAnsi="Helvetica" w:cs="Helvetica"/>
          <w:b w:val="0"/>
          <w:bCs w:val="0"/>
          <w:color w:val="343434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343434"/>
        </w:rPr>
        <w:t>Руководители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957"/>
      </w:tblGrid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600200"/>
                  <wp:effectExtent l="0" t="0" r="0" b="0"/>
                  <wp:docPr id="8" name="Рисунок 8" descr="Кротова Анна Владимировна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отова Анна Владимировна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Кротова Анна Владимировна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городского округа Лобня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428750"/>
                  <wp:effectExtent l="0" t="0" r="0" b="0"/>
                  <wp:docPr id="7" name="Рисунок 7" descr="Зиновьев Владимир Анатольевич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иновьев Владимир Анатольевич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Зиновьев Владимир Анатольевич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Заместитель Главы городского округа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400175"/>
                  <wp:effectExtent l="0" t="0" r="0" b="0"/>
                  <wp:docPr id="6" name="Рисунок 6" descr="Аптекин Евгений Георгиевич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птекин Евгений Георгиевич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Аптекин Евгений Георгиевич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Заместитель Главы городского округа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190625" cy="1390650"/>
                  <wp:effectExtent l="0" t="0" r="0" b="0"/>
                  <wp:docPr id="5" name="Рисунок 5" descr="Лапшинова Елена Андреевна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апшинова Елена Андреевна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Лапшинова Елена Андреевна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городского округа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Демченко Игорь Александрович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городского округа Лобня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Коркмазов Руслан Магометович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городского округа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1190625" cy="1428750"/>
                  <wp:effectExtent l="0" t="0" r="0" b="0"/>
                  <wp:docPr id="2" name="Рисунок 2" descr="Синицын Дмитрий Вячеславович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иницын Дмитрий Вячеславович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Синицын Дмитрий Вячеславович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городского округа</w:t>
            </w:r>
          </w:p>
        </w:tc>
      </w:tr>
      <w:tr w:rsidR="003509AA" w:rsidTr="003509AA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vAlign w:val="bottom"/>
            <w:hideMark/>
          </w:tcPr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84" w:type="dxa"/>
              <w:left w:w="192" w:type="dxa"/>
              <w:bottom w:w="384" w:type="dxa"/>
              <w:right w:w="192" w:type="dxa"/>
            </w:tcMar>
            <w:hideMark/>
          </w:tcPr>
          <w:p w:rsidR="003509AA" w:rsidRDefault="003509AA" w:rsidP="003509AA">
            <w:pPr>
              <w:pStyle w:val="2"/>
              <w:spacing w:before="0" w:beforeAutospacing="0" w:after="0" w:afterAutospacing="0"/>
              <w:jc w:val="both"/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</w:pPr>
            <w:r w:rsidRPr="003509AA">
              <w:rPr>
                <w:rFonts w:ascii="inherit" w:hAnsi="inherit"/>
                <w:b w:val="0"/>
                <w:bCs w:val="0"/>
                <w:color w:val="343434"/>
                <w:sz w:val="29"/>
                <w:szCs w:val="29"/>
              </w:rPr>
              <w:t>Колчин Кирилл Игоревич</w:t>
            </w:r>
          </w:p>
          <w:p w:rsidR="003509AA" w:rsidRDefault="003509AA" w:rsidP="003509A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городского округа</w:t>
            </w:r>
          </w:p>
        </w:tc>
      </w:tr>
    </w:tbl>
    <w:p w:rsidR="00682C20" w:rsidRDefault="00682C20" w:rsidP="003509AA">
      <w:pPr>
        <w:spacing w:after="0" w:line="240" w:lineRule="auto"/>
        <w:jc w:val="both"/>
      </w:pPr>
    </w:p>
    <w:p w:rsidR="00682C20" w:rsidRDefault="00682C20">
      <w:pPr>
        <w:spacing w:after="0" w:line="240" w:lineRule="auto"/>
      </w:pPr>
      <w:r>
        <w:br w:type="page"/>
      </w:r>
    </w:p>
    <w:p w:rsidR="003509AA" w:rsidRPr="001C34A2" w:rsidRDefault="00682C20" w:rsidP="003509AA">
      <w:pPr>
        <w:spacing w:after="0" w:line="240" w:lineRule="auto"/>
        <w:jc w:val="both"/>
      </w:pPr>
      <w:r w:rsidRPr="00682C20">
        <w:lastRenderedPageBreak/>
        <w:drawing>
          <wp:inline distT="0" distB="0" distL="0" distR="0" wp14:anchorId="684D61FE" wp14:editId="6FCCFACF">
            <wp:extent cx="9972040" cy="5970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9A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09AA"/>
    <w:rsid w:val="003D090D"/>
    <w:rsid w:val="0044446C"/>
    <w:rsid w:val="004E4A62"/>
    <w:rsid w:val="00553AA0"/>
    <w:rsid w:val="00595A02"/>
    <w:rsid w:val="00682C2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A2DA"/>
  <w15:docId w15:val="{DD826FFE-B0A1-463C-B41B-061E5AD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6;&#1073;&#1085;&#1103;.&#1088;&#1092;/orgvl/index.php?=54984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&#1083;&#1086;&#1073;&#1085;&#1103;.&#1088;&#1092;/orgvl/index.php?=6119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3;&#1086;&#1073;&#1085;&#1103;.&#1088;&#1092;/orgvl/index.php?=5498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&#1083;&#1086;&#1073;&#1085;&#1103;.&#1088;&#1092;/orgvl/index.php?=54165" TargetMode="External"/><Relationship Id="rId4" Type="http://schemas.openxmlformats.org/officeDocument/2006/relationships/hyperlink" Target="https://&#1083;&#1086;&#1073;&#1085;&#1103;.&#1088;&#1092;/orgvl/index.php?=54987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2024-07-17T15:35:00Z</dcterms:modified>
</cp:coreProperties>
</file>