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B0D" w:rsidRDefault="00FB4B0D" w:rsidP="00E4270E">
      <w:pPr>
        <w:pStyle w:val="1"/>
        <w:shd w:val="clear" w:color="auto" w:fill="FFFFFF"/>
        <w:spacing w:before="0" w:line="240" w:lineRule="auto"/>
        <w:jc w:val="both"/>
        <w:rPr>
          <w:color w:val="000000"/>
          <w:sz w:val="45"/>
          <w:szCs w:val="45"/>
        </w:rPr>
      </w:pPr>
      <w:r>
        <w:rPr>
          <w:color w:val="000000"/>
          <w:sz w:val="45"/>
          <w:szCs w:val="45"/>
        </w:rPr>
        <w:t>Аппарат</w:t>
      </w:r>
    </w:p>
    <w:p w:rsidR="00E4270E" w:rsidRPr="00E4270E" w:rsidRDefault="00E4270E" w:rsidP="00E4270E">
      <w:bookmarkStart w:id="0" w:name="_GoBack"/>
      <w:bookmarkEnd w:id="0"/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3"/>
          <w:sz w:val="30"/>
          <w:szCs w:val="30"/>
        </w:rPr>
      </w:pPr>
      <w:r>
        <w:rPr>
          <w:rStyle w:val="a4"/>
          <w:color w:val="000000"/>
          <w:spacing w:val="3"/>
          <w:sz w:val="30"/>
          <w:szCs w:val="30"/>
        </w:rPr>
        <w:t>ДИОДОРОВ Сергей Леонидович </w:t>
      </w:r>
      <w:r>
        <w:rPr>
          <w:color w:val="000000"/>
          <w:spacing w:val="3"/>
          <w:sz w:val="30"/>
          <w:szCs w:val="30"/>
        </w:rPr>
        <w:t>- Руководитель аппарата Якутской городской Думы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rStyle w:val="a4"/>
          <w:color w:val="000000"/>
          <w:spacing w:val="2"/>
          <w:sz w:val="30"/>
          <w:szCs w:val="30"/>
        </w:rPr>
        <w:t>ВАСИЛЬЕВ Дмитрий Ильич </w:t>
      </w:r>
      <w:r>
        <w:rPr>
          <w:color w:val="000000"/>
          <w:spacing w:val="2"/>
          <w:sz w:val="30"/>
          <w:szCs w:val="30"/>
        </w:rPr>
        <w:t>- Заместитель руководителя аппарата Якутской городской Думы по общим вопросам, руководитель МКУ "Аппарат по обеспечению деятельности Якутской городской Думы"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rStyle w:val="a4"/>
          <w:color w:val="000000"/>
          <w:spacing w:val="2"/>
          <w:sz w:val="30"/>
          <w:szCs w:val="30"/>
        </w:rPr>
        <w:t>СКРЯБИНА Анна Сергеевна</w:t>
      </w:r>
      <w:r>
        <w:rPr>
          <w:color w:val="000000"/>
          <w:spacing w:val="2"/>
          <w:sz w:val="30"/>
          <w:szCs w:val="30"/>
        </w:rPr>
        <w:t> - Секретарь приемной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rStyle w:val="a4"/>
          <w:color w:val="000000"/>
          <w:spacing w:val="2"/>
          <w:sz w:val="30"/>
          <w:szCs w:val="30"/>
        </w:rPr>
        <w:t>ПЕТРОВ Алгыс Прокопьевич </w:t>
      </w:r>
      <w:r>
        <w:rPr>
          <w:color w:val="000000"/>
          <w:spacing w:val="3"/>
          <w:sz w:val="30"/>
          <w:szCs w:val="30"/>
        </w:rPr>
        <w:t>- Помощник Председателя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rStyle w:val="a4"/>
          <w:color w:val="000000"/>
          <w:spacing w:val="2"/>
          <w:sz w:val="30"/>
          <w:szCs w:val="30"/>
        </w:rPr>
        <w:t>ДОЦЕНКО Алексей Александрович </w:t>
      </w:r>
      <w:r>
        <w:rPr>
          <w:color w:val="000000"/>
          <w:spacing w:val="2"/>
          <w:sz w:val="30"/>
          <w:szCs w:val="30"/>
        </w:rPr>
        <w:t>- Начальник правового управления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b/>
          <w:bCs/>
          <w:color w:val="000000"/>
          <w:spacing w:val="2"/>
          <w:sz w:val="30"/>
          <w:szCs w:val="30"/>
        </w:rPr>
        <w:t>ТОМСКИЙ Иван Афанасьевич </w:t>
      </w:r>
      <w:r>
        <w:rPr>
          <w:rStyle w:val="lp-fragment-elem"/>
          <w:color w:val="000000"/>
          <w:spacing w:val="2"/>
          <w:sz w:val="30"/>
          <w:szCs w:val="30"/>
        </w:rPr>
        <w:t>- Главный специалист правового управления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rStyle w:val="a4"/>
          <w:color w:val="000000"/>
          <w:spacing w:val="2"/>
          <w:sz w:val="30"/>
          <w:szCs w:val="30"/>
        </w:rPr>
        <w:t>СЕМЕНОВА Лена Николаевна </w:t>
      </w:r>
      <w:r>
        <w:rPr>
          <w:color w:val="000000"/>
          <w:spacing w:val="2"/>
          <w:sz w:val="30"/>
          <w:szCs w:val="30"/>
        </w:rPr>
        <w:t>- Начальник организационного управления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rStyle w:val="a4"/>
          <w:color w:val="000000"/>
          <w:spacing w:val="2"/>
          <w:sz w:val="30"/>
          <w:szCs w:val="30"/>
        </w:rPr>
        <w:t>ОЛЕСОВА Анна Панкратьевна</w:t>
      </w:r>
      <w:r>
        <w:rPr>
          <w:color w:val="000000"/>
          <w:spacing w:val="2"/>
          <w:sz w:val="30"/>
          <w:szCs w:val="30"/>
        </w:rPr>
        <w:t> - Главный специалист организационного управления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rStyle w:val="a4"/>
          <w:color w:val="000000"/>
          <w:spacing w:val="2"/>
          <w:sz w:val="30"/>
          <w:szCs w:val="30"/>
        </w:rPr>
        <w:t>ХОДУЛОВА Наталья Ивановна</w:t>
      </w:r>
      <w:r>
        <w:rPr>
          <w:color w:val="000000"/>
          <w:spacing w:val="2"/>
          <w:sz w:val="30"/>
          <w:szCs w:val="30"/>
        </w:rPr>
        <w:t> - Главный специалист организационного управления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rStyle w:val="a4"/>
          <w:color w:val="000000"/>
          <w:spacing w:val="2"/>
          <w:sz w:val="30"/>
          <w:szCs w:val="30"/>
        </w:rPr>
        <w:t>ПАВЛОВА Евгения Ивановна - </w:t>
      </w:r>
      <w:r>
        <w:rPr>
          <w:color w:val="000000"/>
          <w:spacing w:val="3"/>
          <w:sz w:val="30"/>
          <w:szCs w:val="30"/>
        </w:rPr>
        <w:t>Главный специалист организационного управления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b/>
          <w:bCs/>
          <w:color w:val="000000"/>
          <w:spacing w:val="2"/>
          <w:sz w:val="30"/>
          <w:szCs w:val="30"/>
        </w:rPr>
        <w:t>ГАРМАЕВА Эржена Васильевна </w:t>
      </w:r>
      <w:r>
        <w:rPr>
          <w:color w:val="000000"/>
          <w:spacing w:val="2"/>
          <w:sz w:val="30"/>
          <w:szCs w:val="30"/>
        </w:rPr>
        <w:t>- Начальник отдела по взаимодействию со СМИ - пресс-секретарь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rStyle w:val="a4"/>
          <w:color w:val="000000"/>
          <w:spacing w:val="2"/>
          <w:sz w:val="30"/>
          <w:szCs w:val="30"/>
        </w:rPr>
        <w:t>БЕРЕЖНЕВА Тамара Петровна </w:t>
      </w:r>
      <w:r>
        <w:rPr>
          <w:color w:val="000000"/>
          <w:spacing w:val="2"/>
          <w:sz w:val="30"/>
          <w:szCs w:val="30"/>
        </w:rPr>
        <w:t>- Начальник управления по документообороту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rStyle w:val="a4"/>
          <w:color w:val="000000"/>
          <w:spacing w:val="2"/>
          <w:sz w:val="30"/>
          <w:szCs w:val="30"/>
        </w:rPr>
        <w:t>ВАСИЛЬЕВА Ольга Геннадьевна</w:t>
      </w:r>
      <w:r>
        <w:rPr>
          <w:color w:val="000000"/>
          <w:spacing w:val="2"/>
          <w:sz w:val="30"/>
          <w:szCs w:val="30"/>
        </w:rPr>
        <w:t> - Главный специалист по кадрам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rStyle w:val="a4"/>
          <w:color w:val="000000"/>
          <w:spacing w:val="2"/>
          <w:sz w:val="30"/>
          <w:szCs w:val="30"/>
        </w:rPr>
        <w:t>ГАВРИЛЬЕВ Алексей Анатольевич </w:t>
      </w:r>
      <w:r>
        <w:rPr>
          <w:color w:val="000000"/>
          <w:spacing w:val="2"/>
          <w:sz w:val="30"/>
          <w:szCs w:val="30"/>
        </w:rPr>
        <w:t>- Главный специалист по информационным технологиям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rStyle w:val="a4"/>
          <w:color w:val="000000"/>
          <w:spacing w:val="3"/>
          <w:sz w:val="30"/>
          <w:szCs w:val="30"/>
        </w:rPr>
        <w:t>ГОТОВЦЕВА Августина Васильевна</w:t>
      </w:r>
      <w:r>
        <w:rPr>
          <w:rStyle w:val="a4"/>
          <w:color w:val="000000"/>
          <w:spacing w:val="2"/>
          <w:sz w:val="30"/>
          <w:szCs w:val="30"/>
        </w:rPr>
        <w:t> </w:t>
      </w:r>
      <w:r>
        <w:rPr>
          <w:color w:val="000000"/>
          <w:spacing w:val="2"/>
          <w:sz w:val="30"/>
          <w:szCs w:val="30"/>
        </w:rPr>
        <w:t>- Начальник управления бухгалтерского учета и отчетности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rStyle w:val="a4"/>
          <w:color w:val="000000"/>
          <w:spacing w:val="2"/>
          <w:sz w:val="30"/>
          <w:szCs w:val="30"/>
        </w:rPr>
        <w:t>ВЕШНИКОВА Саргылана Павловна </w:t>
      </w:r>
      <w:r>
        <w:rPr>
          <w:color w:val="000000"/>
          <w:spacing w:val="2"/>
          <w:sz w:val="30"/>
          <w:szCs w:val="30"/>
        </w:rPr>
        <w:t>- Главный бухгалтер МКУ «Аппарат по обеспечению деятельности Якутской городской Думы»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rStyle w:val="a4"/>
          <w:color w:val="000000"/>
          <w:spacing w:val="2"/>
          <w:sz w:val="30"/>
          <w:szCs w:val="30"/>
        </w:rPr>
        <w:t>АНТОНОВ Аркадий Антонович</w:t>
      </w:r>
      <w:r>
        <w:rPr>
          <w:color w:val="000000"/>
          <w:spacing w:val="2"/>
          <w:sz w:val="30"/>
          <w:szCs w:val="30"/>
        </w:rPr>
        <w:t> - Главный специалист по закупкам</w:t>
      </w:r>
    </w:p>
    <w:p w:rsidR="00FB4B0D" w:rsidRDefault="00FB4B0D" w:rsidP="00E427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pacing w:val="2"/>
          <w:sz w:val="30"/>
          <w:szCs w:val="30"/>
        </w:rPr>
      </w:pPr>
      <w:r>
        <w:rPr>
          <w:rStyle w:val="a4"/>
          <w:color w:val="000000"/>
          <w:spacing w:val="2"/>
          <w:sz w:val="30"/>
          <w:szCs w:val="30"/>
        </w:rPr>
        <w:t>САМОЙЛОВ Руслан Николаевич </w:t>
      </w:r>
      <w:r>
        <w:rPr>
          <w:color w:val="000000"/>
          <w:spacing w:val="2"/>
          <w:sz w:val="30"/>
          <w:szCs w:val="30"/>
        </w:rPr>
        <w:t>- Начальник материально-технического отдела</w:t>
      </w:r>
    </w:p>
    <w:p w:rsidR="00243221" w:rsidRPr="001C34A2" w:rsidRDefault="00243221" w:rsidP="00E4270E">
      <w:pPr>
        <w:spacing w:after="0" w:line="240" w:lineRule="auto"/>
        <w:jc w:val="both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270E"/>
    <w:rsid w:val="00F32F49"/>
    <w:rsid w:val="00FB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857D"/>
  <w15:docId w15:val="{F42FDFB4-E9ED-441E-8CD8-EB5072EE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lp-fragment-elem">
    <w:name w:val="lp-fragment-elem"/>
    <w:basedOn w:val="a0"/>
    <w:rsid w:val="00FB4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7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898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3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0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4" w:space="19" w:color="000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38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2024-07-12T05:21:00Z</dcterms:modified>
</cp:coreProperties>
</file>