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063" w:rsidRPr="00EF1063" w:rsidRDefault="00EF1063" w:rsidP="00EF1063">
      <w:pPr>
        <w:pStyle w:val="a3"/>
        <w:spacing w:before="0" w:beforeAutospacing="0" w:after="0" w:afterAutospacing="0"/>
        <w:jc w:val="center"/>
        <w:rPr>
          <w:rFonts w:ascii="Segoe UI" w:hAnsi="Segoe UI" w:cs="Segoe UI"/>
          <w:color w:val="1C1C1C"/>
          <w:sz w:val="20"/>
          <w:szCs w:val="20"/>
        </w:rPr>
      </w:pPr>
      <w:r w:rsidRPr="00EF1063">
        <w:rPr>
          <w:rStyle w:val="a4"/>
          <w:rFonts w:ascii="Segoe UI" w:hAnsi="Segoe UI" w:cs="Segoe UI"/>
          <w:color w:val="1C1C1C"/>
          <w:sz w:val="20"/>
          <w:szCs w:val="20"/>
        </w:rPr>
        <w:t>Сведения о доходах, расходах, об имуществе и обязательствах имущественного характера, представленные лицами, замещающими муниципальные должности и должности муниципальной службы в Контрольном органе Слободо-Туринского муниципального района</w:t>
      </w:r>
    </w:p>
    <w:p w:rsidR="00EF1063" w:rsidRPr="00EF1063" w:rsidRDefault="00EF1063" w:rsidP="00EF1063">
      <w:pPr>
        <w:pStyle w:val="a3"/>
        <w:spacing w:before="0" w:beforeAutospacing="0" w:after="0" w:afterAutospacing="0"/>
        <w:jc w:val="center"/>
        <w:rPr>
          <w:rFonts w:ascii="Segoe UI" w:hAnsi="Segoe UI" w:cs="Segoe UI"/>
          <w:color w:val="1C1C1C"/>
          <w:sz w:val="20"/>
          <w:szCs w:val="20"/>
        </w:rPr>
      </w:pPr>
      <w:r w:rsidRPr="00EF1063">
        <w:rPr>
          <w:rStyle w:val="a4"/>
          <w:rFonts w:ascii="Segoe UI" w:hAnsi="Segoe UI" w:cs="Segoe UI"/>
          <w:color w:val="1C1C1C"/>
          <w:sz w:val="20"/>
          <w:szCs w:val="20"/>
        </w:rPr>
        <w:t>а также о доходах, об имуществе и обязательствах имущественного характера  супруги (супруга), несовершеннолетних детей</w:t>
      </w:r>
    </w:p>
    <w:p w:rsidR="00EF1063" w:rsidRPr="00EF1063" w:rsidRDefault="00EF1063" w:rsidP="00EF1063">
      <w:pPr>
        <w:pStyle w:val="a3"/>
        <w:spacing w:before="0" w:beforeAutospacing="0" w:after="0" w:afterAutospacing="0"/>
        <w:jc w:val="center"/>
        <w:rPr>
          <w:rFonts w:ascii="Segoe UI" w:hAnsi="Segoe UI" w:cs="Segoe UI"/>
          <w:color w:val="1C1C1C"/>
          <w:sz w:val="20"/>
          <w:szCs w:val="20"/>
        </w:rPr>
      </w:pPr>
      <w:r w:rsidRPr="00EF1063">
        <w:rPr>
          <w:rStyle w:val="a4"/>
          <w:rFonts w:ascii="Segoe UI" w:hAnsi="Segoe UI" w:cs="Segoe UI"/>
          <w:color w:val="1C1C1C"/>
          <w:sz w:val="20"/>
          <w:szCs w:val="20"/>
        </w:rPr>
        <w:t>за период с 1 января 2022 г. по 31 декабря 2022 г.</w:t>
      </w:r>
    </w:p>
    <w:tbl>
      <w:tblPr>
        <w:tblW w:w="1530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2"/>
        <w:gridCol w:w="1237"/>
        <w:gridCol w:w="1012"/>
        <w:gridCol w:w="1626"/>
        <w:gridCol w:w="935"/>
        <w:gridCol w:w="1444"/>
        <w:gridCol w:w="1043"/>
        <w:gridCol w:w="872"/>
        <w:gridCol w:w="1444"/>
        <w:gridCol w:w="1285"/>
        <w:gridCol w:w="1653"/>
        <w:gridCol w:w="1009"/>
        <w:gridCol w:w="82"/>
      </w:tblGrid>
      <w:tr w:rsidR="00EF1063" w:rsidRPr="00EF1063" w:rsidTr="00EF1063">
        <w:trPr>
          <w:trHeight w:val="615"/>
          <w:tblCellSpacing w:w="0" w:type="dxa"/>
        </w:trPr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Фамилия и инициалы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ind w:left="141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Должность</w:t>
            </w:r>
          </w:p>
        </w:tc>
        <w:tc>
          <w:tcPr>
            <w:tcW w:w="58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Транспортные средства</w:t>
            </w:r>
          </w:p>
          <w:p w:rsidR="00EF1063" w:rsidRPr="00EF1063" w:rsidRDefault="00EF1063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 w:rsidP="00EF1063">
            <w:pPr>
              <w:pStyle w:val="a3"/>
              <w:spacing w:before="0" w:beforeAutospacing="0" w:after="0" w:afterAutospacing="0"/>
              <w:ind w:left="-11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Сведения об источниках получения средств</w:t>
            </w:r>
          </w:p>
          <w:p w:rsidR="00EF1063" w:rsidRPr="00EF1063" w:rsidRDefault="00EF1063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 </w:t>
            </w:r>
          </w:p>
        </w:tc>
      </w:tr>
      <w:tr w:rsidR="00EF1063" w:rsidRPr="00EF1063" w:rsidTr="00EF1063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rPr>
                <w:rFonts w:ascii="Segoe UI" w:hAnsi="Segoe UI" w:cs="Segoe UI"/>
                <w:color w:val="1C1C1C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rPr>
                <w:rFonts w:ascii="Segoe UI" w:hAnsi="Segoe UI" w:cs="Segoe UI"/>
                <w:color w:val="1C1C1C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объект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вид собственности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площадь</w:t>
            </w:r>
          </w:p>
          <w:p w:rsidR="00EF1063" w:rsidRPr="00EF1063" w:rsidRDefault="00EF1063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(кв. м)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страна</w:t>
            </w:r>
          </w:p>
          <w:p w:rsidR="00EF1063" w:rsidRPr="00EF1063" w:rsidRDefault="00EF1063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расположения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ind w:left="97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вид объекта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ind w:left="75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площадь</w:t>
            </w:r>
          </w:p>
          <w:p w:rsidR="00EF1063" w:rsidRPr="00EF1063" w:rsidRDefault="00EF1063">
            <w:pPr>
              <w:pStyle w:val="a3"/>
              <w:spacing w:before="0" w:beforeAutospacing="0" w:after="0" w:afterAutospacing="0"/>
              <w:ind w:left="75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(кв. м)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rPr>
                <w:rFonts w:ascii="Segoe UI" w:hAnsi="Segoe UI" w:cs="Segoe UI"/>
                <w:color w:val="1C1C1C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rPr>
                <w:rFonts w:ascii="Segoe UI" w:hAnsi="Segoe UI" w:cs="Segoe UI"/>
                <w:color w:val="1C1C1C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rPr>
                <w:rFonts w:ascii="Segoe UI" w:hAnsi="Segoe UI" w:cs="Segoe UI"/>
                <w:color w:val="1C1C1C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 </w:t>
            </w:r>
          </w:p>
        </w:tc>
      </w:tr>
      <w:tr w:rsidR="00EF1063" w:rsidRPr="00EF1063" w:rsidTr="00EF1063">
        <w:trPr>
          <w:trHeight w:val="165"/>
          <w:tblCellSpacing w:w="0" w:type="dxa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Style w:val="a4"/>
                <w:rFonts w:ascii="Segoe UI" w:hAnsi="Segoe UI" w:cs="Segoe UI"/>
                <w:color w:val="1C1C1C"/>
                <w:sz w:val="20"/>
                <w:szCs w:val="20"/>
              </w:rPr>
              <w:t>Пелевина Ольга Викторовна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Председатель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Квартира</w:t>
            </w:r>
          </w:p>
          <w:p w:rsidR="00EF1063" w:rsidRPr="00EF1063" w:rsidRDefault="00EF1063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квартира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Общая долевая (1/</w:t>
            </w:r>
            <w:bookmarkStart w:id="0" w:name="_GoBack"/>
            <w:bookmarkEnd w:id="0"/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2)</w:t>
            </w:r>
          </w:p>
          <w:p w:rsidR="00EF1063" w:rsidRPr="00EF1063" w:rsidRDefault="00EF1063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65,6</w:t>
            </w:r>
          </w:p>
          <w:p w:rsidR="00EF1063" w:rsidRPr="00EF1063" w:rsidRDefault="00EF1063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36,4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Россия</w:t>
            </w:r>
          </w:p>
          <w:p w:rsidR="00EF1063" w:rsidRPr="00EF1063" w:rsidRDefault="00EF1063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ind w:left="97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ind w:left="75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Peugeot 206</w:t>
            </w:r>
          </w:p>
          <w:p w:rsidR="00EF1063" w:rsidRPr="00EF1063" w:rsidRDefault="00EF1063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Ниссан QASHQAI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ind w:left="30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1544711,67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 </w:t>
            </w:r>
          </w:p>
        </w:tc>
      </w:tr>
      <w:tr w:rsidR="00EF1063" w:rsidRPr="00EF1063" w:rsidTr="00EF1063">
        <w:trPr>
          <w:trHeight w:val="300"/>
          <w:tblCellSpacing w:w="0" w:type="dxa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Супруга (супруг)</w:t>
            </w:r>
            <w:hyperlink r:id="rId4" w:anchor="block_11111" w:history="1">
              <w:r w:rsidRPr="00EF1063">
                <w:rPr>
                  <w:rStyle w:val="a5"/>
                  <w:rFonts w:ascii="Segoe UI" w:hAnsi="Segoe UI" w:cs="Segoe UI"/>
                  <w:color w:val="2C6CB9"/>
                  <w:sz w:val="20"/>
                  <w:szCs w:val="20"/>
                </w:rPr>
                <w:t>*</w:t>
              </w:r>
            </w:hyperlink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ind w:left="141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квартира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Общая долевая (1/2)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65,6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ind w:left="97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ind w:left="75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ind w:left="31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ind w:left="30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531674,00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-</w:t>
            </w: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 </w:t>
            </w:r>
          </w:p>
        </w:tc>
      </w:tr>
      <w:tr w:rsidR="00EF1063" w:rsidRPr="00EF1063" w:rsidTr="00EF1063">
        <w:trPr>
          <w:trHeight w:val="315"/>
          <w:tblCellSpacing w:w="0" w:type="dxa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Несовершеннолетний ребенок</w:t>
            </w:r>
            <w:hyperlink r:id="rId5" w:anchor="block_12222" w:history="1">
              <w:r w:rsidRPr="00EF1063">
                <w:rPr>
                  <w:rStyle w:val="a5"/>
                  <w:rFonts w:ascii="Segoe UI" w:hAnsi="Segoe UI" w:cs="Segoe UI"/>
                  <w:color w:val="2C6CB9"/>
                  <w:sz w:val="20"/>
                  <w:szCs w:val="20"/>
                </w:rPr>
                <w:t>**</w:t>
              </w:r>
            </w:hyperlink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ind w:left="141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ind w:left="97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Квартира родителей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ind w:left="75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65,6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ind w:left="30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-</w:t>
            </w: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 </w:t>
            </w:r>
          </w:p>
        </w:tc>
      </w:tr>
      <w:tr w:rsidR="00EF1063" w:rsidRPr="00EF1063" w:rsidTr="00EF1063">
        <w:trPr>
          <w:trHeight w:val="315"/>
          <w:tblCellSpacing w:w="0" w:type="dxa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Style w:val="a4"/>
                <w:rFonts w:ascii="Segoe UI" w:hAnsi="Segoe UI" w:cs="Segoe UI"/>
                <w:color w:val="1C1C1C"/>
                <w:sz w:val="20"/>
                <w:szCs w:val="20"/>
              </w:rPr>
              <w:t>Кайгородова Лариса Борисовна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Инспектор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Земельный участок</w:t>
            </w:r>
          </w:p>
          <w:p w:rsidR="00EF1063" w:rsidRPr="00EF1063" w:rsidRDefault="00EF1063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Жилой дом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Общая долевая (1/4)</w:t>
            </w:r>
          </w:p>
          <w:p w:rsidR="00EF1063" w:rsidRPr="00EF1063" w:rsidRDefault="00EF1063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1900</w:t>
            </w:r>
          </w:p>
          <w:p w:rsidR="00EF1063" w:rsidRPr="00EF1063" w:rsidRDefault="00EF1063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 </w:t>
            </w:r>
          </w:p>
          <w:p w:rsidR="00EF1063" w:rsidRPr="00EF1063" w:rsidRDefault="00EF1063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134,1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Россия</w:t>
            </w:r>
          </w:p>
          <w:p w:rsidR="00EF1063" w:rsidRPr="00EF1063" w:rsidRDefault="00EF1063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ind w:left="97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ind w:left="75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--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 </w:t>
            </w:r>
          </w:p>
          <w:p w:rsidR="00EF1063" w:rsidRPr="00EF1063" w:rsidRDefault="00EF1063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ind w:left="30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456477,29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-</w:t>
            </w: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 </w:t>
            </w:r>
          </w:p>
        </w:tc>
      </w:tr>
      <w:tr w:rsidR="00EF1063" w:rsidRPr="00EF1063" w:rsidTr="00EF1063">
        <w:trPr>
          <w:trHeight w:val="315"/>
          <w:tblCellSpacing w:w="0" w:type="dxa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Супруга (супруг)</w:t>
            </w:r>
            <w:hyperlink r:id="rId6" w:anchor="block_11111" w:history="1">
              <w:r w:rsidRPr="00EF1063">
                <w:rPr>
                  <w:rStyle w:val="a5"/>
                  <w:rFonts w:ascii="Segoe UI" w:hAnsi="Segoe UI" w:cs="Segoe UI"/>
                  <w:color w:val="2C6CB9"/>
                  <w:sz w:val="20"/>
                  <w:szCs w:val="20"/>
                </w:rPr>
                <w:t>*</w:t>
              </w:r>
            </w:hyperlink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ind w:left="141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Земельный участок</w:t>
            </w:r>
          </w:p>
          <w:p w:rsidR="00EF1063" w:rsidRPr="00EF1063" w:rsidRDefault="00EF1063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жилой дом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Общая долевая (1/4)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1900</w:t>
            </w:r>
          </w:p>
          <w:p w:rsidR="00EF1063" w:rsidRPr="00EF1063" w:rsidRDefault="00EF1063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 </w:t>
            </w:r>
          </w:p>
          <w:p w:rsidR="00EF1063" w:rsidRPr="00EF1063" w:rsidRDefault="00EF1063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134,1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ind w:left="97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ind w:left="31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ТОЙОТА Когролла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1034295,83</w:t>
            </w:r>
          </w:p>
          <w:p w:rsidR="00EF1063" w:rsidRPr="00EF1063" w:rsidRDefault="00EF1063">
            <w:pPr>
              <w:pStyle w:val="a3"/>
              <w:spacing w:before="0" w:beforeAutospacing="0" w:after="0" w:afterAutospacing="0"/>
              <w:ind w:left="30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-</w:t>
            </w: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 </w:t>
            </w:r>
          </w:p>
        </w:tc>
      </w:tr>
      <w:tr w:rsidR="00EF1063" w:rsidRPr="00EF1063" w:rsidTr="00EF1063">
        <w:trPr>
          <w:trHeight w:val="315"/>
          <w:tblCellSpacing w:w="0" w:type="dxa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Несовершеннолетний ребенок</w:t>
            </w:r>
            <w:hyperlink r:id="rId7" w:anchor="block_12222" w:history="1">
              <w:r w:rsidRPr="00EF1063">
                <w:rPr>
                  <w:rStyle w:val="a5"/>
                  <w:rFonts w:ascii="Segoe UI" w:hAnsi="Segoe UI" w:cs="Segoe UI"/>
                  <w:color w:val="2C6CB9"/>
                  <w:sz w:val="20"/>
                  <w:szCs w:val="20"/>
                </w:rPr>
                <w:t>**</w:t>
              </w:r>
            </w:hyperlink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ind w:left="141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Земельный участок</w:t>
            </w:r>
          </w:p>
          <w:p w:rsidR="00EF1063" w:rsidRPr="00EF1063" w:rsidRDefault="00EF1063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жилой дом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Общая долевая (1/4)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1900</w:t>
            </w:r>
          </w:p>
          <w:p w:rsidR="00EF1063" w:rsidRPr="00EF1063" w:rsidRDefault="00EF1063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 </w:t>
            </w:r>
          </w:p>
          <w:p w:rsidR="00EF1063" w:rsidRPr="00EF1063" w:rsidRDefault="00EF1063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134,1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ind w:left="97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ind w:left="30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-</w:t>
            </w: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 </w:t>
            </w:r>
          </w:p>
        </w:tc>
      </w:tr>
      <w:tr w:rsidR="00EF1063" w:rsidRPr="00EF1063" w:rsidTr="00EF1063">
        <w:trPr>
          <w:trHeight w:val="315"/>
          <w:tblCellSpacing w:w="0" w:type="dxa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Несовершеннолетний ребенок</w:t>
            </w:r>
            <w:hyperlink r:id="rId8" w:anchor="block_12222" w:history="1">
              <w:r w:rsidRPr="00EF1063">
                <w:rPr>
                  <w:rStyle w:val="a5"/>
                  <w:rFonts w:ascii="Segoe UI" w:hAnsi="Segoe UI" w:cs="Segoe UI"/>
                  <w:color w:val="2C6CB9"/>
                  <w:sz w:val="20"/>
                  <w:szCs w:val="20"/>
                </w:rPr>
                <w:t>**</w:t>
              </w:r>
            </w:hyperlink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ind w:left="141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Земельный участок</w:t>
            </w:r>
          </w:p>
          <w:p w:rsidR="00EF1063" w:rsidRPr="00EF1063" w:rsidRDefault="00EF1063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жилой дом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Общая долевая (1/4)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1900</w:t>
            </w:r>
          </w:p>
          <w:p w:rsidR="00EF1063" w:rsidRPr="00EF1063" w:rsidRDefault="00EF1063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 </w:t>
            </w:r>
          </w:p>
          <w:p w:rsidR="00EF1063" w:rsidRPr="00EF1063" w:rsidRDefault="00EF1063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134,1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-</w:t>
            </w:r>
          </w:p>
          <w:p w:rsidR="00EF1063" w:rsidRPr="00EF1063" w:rsidRDefault="00EF1063">
            <w:pPr>
              <w:pStyle w:val="a3"/>
              <w:spacing w:before="0" w:beforeAutospacing="0" w:after="0" w:afterAutospacing="0"/>
              <w:ind w:left="97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ind w:left="30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-</w:t>
            </w: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 </w:t>
            </w:r>
          </w:p>
        </w:tc>
      </w:tr>
      <w:tr w:rsidR="00EF1063" w:rsidRPr="00EF1063" w:rsidTr="00EF1063">
        <w:trPr>
          <w:trHeight w:val="315"/>
          <w:tblCellSpacing w:w="0" w:type="dxa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Style w:val="a4"/>
                <w:rFonts w:ascii="Segoe UI" w:hAnsi="Segoe UI" w:cs="Segoe UI"/>
                <w:color w:val="1C1C1C"/>
                <w:sz w:val="20"/>
                <w:szCs w:val="20"/>
              </w:rPr>
              <w:t>Расчектаева Татьяна Леонидовна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ind w:left="141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Инспектор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Земельный участок</w:t>
            </w:r>
          </w:p>
          <w:p w:rsidR="00EF1063" w:rsidRPr="00EF1063" w:rsidRDefault="00EF1063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 xml:space="preserve">Жилой </w:t>
            </w: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lastRenderedPageBreak/>
              <w:t>Общая долевая (2/8)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1428,0</w:t>
            </w:r>
          </w:p>
          <w:p w:rsidR="00EF1063" w:rsidRPr="00EF1063" w:rsidRDefault="00EF1063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 </w:t>
            </w:r>
          </w:p>
          <w:p w:rsidR="00EF1063" w:rsidRPr="00EF1063" w:rsidRDefault="00EF1063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77,3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Россия</w:t>
            </w:r>
          </w:p>
          <w:p w:rsidR="00EF1063" w:rsidRPr="00EF1063" w:rsidRDefault="00EF1063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 </w:t>
            </w:r>
          </w:p>
          <w:p w:rsidR="00EF1063" w:rsidRPr="00EF1063" w:rsidRDefault="00EF1063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ind w:left="97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ВАЗ Лада 219210 Лада Калина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ind w:left="30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1099891,28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-</w:t>
            </w: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 </w:t>
            </w:r>
          </w:p>
        </w:tc>
      </w:tr>
      <w:tr w:rsidR="00EF1063" w:rsidRPr="00EF1063" w:rsidTr="00EF1063">
        <w:trPr>
          <w:trHeight w:val="315"/>
          <w:tblCellSpacing w:w="0" w:type="dxa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Несовершеннолетний ребенок</w:t>
            </w:r>
            <w:hyperlink r:id="rId9" w:anchor="block_12222" w:history="1">
              <w:r w:rsidRPr="00EF1063">
                <w:rPr>
                  <w:rStyle w:val="a5"/>
                  <w:rFonts w:ascii="Segoe UI" w:hAnsi="Segoe UI" w:cs="Segoe UI"/>
                  <w:color w:val="2C6CB9"/>
                  <w:sz w:val="20"/>
                  <w:szCs w:val="20"/>
                </w:rPr>
                <w:t>**</w:t>
              </w:r>
            </w:hyperlink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ind w:left="141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земельный участок</w:t>
            </w:r>
          </w:p>
          <w:p w:rsidR="00EF1063" w:rsidRPr="00EF1063" w:rsidRDefault="00EF1063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жилой дом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Общая долевая (3/8)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1428,0</w:t>
            </w:r>
          </w:p>
          <w:p w:rsidR="00EF1063" w:rsidRPr="00EF1063" w:rsidRDefault="00EF1063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 </w:t>
            </w:r>
          </w:p>
          <w:p w:rsidR="00EF1063" w:rsidRPr="00EF1063" w:rsidRDefault="00EF1063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77,3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Россия</w:t>
            </w:r>
          </w:p>
          <w:p w:rsidR="00EF1063" w:rsidRPr="00EF1063" w:rsidRDefault="00EF1063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 </w:t>
            </w:r>
          </w:p>
          <w:p w:rsidR="00EF1063" w:rsidRPr="00EF1063" w:rsidRDefault="00EF1063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ind w:left="97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ind w:left="30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-</w:t>
            </w: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 </w:t>
            </w:r>
          </w:p>
        </w:tc>
      </w:tr>
      <w:tr w:rsidR="00EF1063" w:rsidRPr="00EF1063" w:rsidTr="00EF1063">
        <w:trPr>
          <w:trHeight w:val="315"/>
          <w:tblCellSpacing w:w="0" w:type="dxa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Несовершеннолетний ребенок</w:t>
            </w:r>
            <w:hyperlink r:id="rId10" w:anchor="block_12222" w:history="1">
              <w:r w:rsidRPr="00EF1063">
                <w:rPr>
                  <w:rStyle w:val="a5"/>
                  <w:rFonts w:ascii="Segoe UI" w:hAnsi="Segoe UI" w:cs="Segoe UI"/>
                  <w:color w:val="2C6CB9"/>
                  <w:sz w:val="20"/>
                  <w:szCs w:val="20"/>
                </w:rPr>
                <w:t>**</w:t>
              </w:r>
            </w:hyperlink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ind w:left="141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земельный участок</w:t>
            </w:r>
          </w:p>
          <w:p w:rsidR="00EF1063" w:rsidRPr="00EF1063" w:rsidRDefault="00EF1063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жилой дом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Общая долевая (3/8)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1428,0</w:t>
            </w:r>
          </w:p>
          <w:p w:rsidR="00EF1063" w:rsidRPr="00EF1063" w:rsidRDefault="00EF1063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 </w:t>
            </w:r>
          </w:p>
          <w:p w:rsidR="00EF1063" w:rsidRPr="00EF1063" w:rsidRDefault="00EF1063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77,3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Россия</w:t>
            </w:r>
          </w:p>
          <w:p w:rsidR="00EF1063" w:rsidRPr="00EF1063" w:rsidRDefault="00EF1063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 </w:t>
            </w:r>
          </w:p>
          <w:p w:rsidR="00EF1063" w:rsidRPr="00EF1063" w:rsidRDefault="00EF1063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ind w:left="97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ind w:left="30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-</w:t>
            </w: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 </w:t>
            </w:r>
          </w:p>
        </w:tc>
      </w:tr>
      <w:tr w:rsidR="00EF1063" w:rsidRPr="00EF1063" w:rsidTr="00EF1063">
        <w:trPr>
          <w:trHeight w:val="315"/>
          <w:tblCellSpacing w:w="0" w:type="dxa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Style w:val="a4"/>
                <w:rFonts w:ascii="Segoe UI" w:hAnsi="Segoe UI" w:cs="Segoe UI"/>
                <w:color w:val="1C1C1C"/>
                <w:sz w:val="20"/>
                <w:szCs w:val="20"/>
              </w:rPr>
              <w:t>Леонтьева Ольга Сергеевна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Инспектор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квартира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Общая долевая (1/4)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33,8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 </w:t>
            </w:r>
          </w:p>
          <w:p w:rsidR="00EF1063" w:rsidRPr="00EF1063" w:rsidRDefault="00EF1063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 </w:t>
            </w:r>
          </w:p>
          <w:p w:rsidR="00EF1063" w:rsidRPr="00EF1063" w:rsidRDefault="00EF1063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ind w:left="97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ind w:left="30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713953,48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 </w:t>
            </w:r>
          </w:p>
          <w:p w:rsidR="00EF1063" w:rsidRPr="00EF1063" w:rsidRDefault="00EF1063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-</w:t>
            </w:r>
          </w:p>
          <w:p w:rsidR="00EF1063" w:rsidRPr="00EF1063" w:rsidRDefault="00EF1063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 </w:t>
            </w:r>
          </w:p>
        </w:tc>
      </w:tr>
      <w:tr w:rsidR="00EF1063" w:rsidRPr="00EF1063" w:rsidTr="00EF1063">
        <w:trPr>
          <w:trHeight w:val="315"/>
          <w:tblCellSpacing w:w="0" w:type="dxa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Несовершеннолетний ребенок</w:t>
            </w:r>
            <w:hyperlink r:id="rId11" w:anchor="block_12222" w:history="1">
              <w:r w:rsidRPr="00EF1063">
                <w:rPr>
                  <w:rStyle w:val="a5"/>
                  <w:rFonts w:ascii="Segoe UI" w:hAnsi="Segoe UI" w:cs="Segoe UI"/>
                  <w:color w:val="2C6CB9"/>
                  <w:sz w:val="20"/>
                  <w:szCs w:val="20"/>
                </w:rPr>
                <w:t>**</w:t>
              </w:r>
            </w:hyperlink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ind w:left="141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квартира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 </w:t>
            </w:r>
          </w:p>
          <w:p w:rsidR="00EF1063" w:rsidRPr="00EF1063" w:rsidRDefault="00EF1063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 </w:t>
            </w:r>
          </w:p>
          <w:p w:rsidR="00EF1063" w:rsidRPr="00EF1063" w:rsidRDefault="00EF1063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Общая долевая (1/4)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33,8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 </w:t>
            </w:r>
          </w:p>
          <w:p w:rsidR="00EF1063" w:rsidRPr="00EF1063" w:rsidRDefault="00EF1063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-</w:t>
            </w:r>
          </w:p>
          <w:p w:rsidR="00EF1063" w:rsidRPr="00EF1063" w:rsidRDefault="00EF1063">
            <w:pPr>
              <w:pStyle w:val="a3"/>
              <w:spacing w:before="0" w:beforeAutospacing="0" w:after="0" w:afterAutospacing="0"/>
              <w:ind w:left="97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ind w:left="30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-</w:t>
            </w: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 </w:t>
            </w:r>
          </w:p>
        </w:tc>
      </w:tr>
      <w:tr w:rsidR="00EF1063" w:rsidRPr="00EF1063" w:rsidTr="00EF1063">
        <w:trPr>
          <w:trHeight w:val="315"/>
          <w:tblCellSpacing w:w="0" w:type="dxa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Несовершеннолетний ребенок</w:t>
            </w:r>
            <w:hyperlink r:id="rId12" w:anchor="block_12222" w:history="1">
              <w:r w:rsidRPr="00EF1063">
                <w:rPr>
                  <w:rStyle w:val="a5"/>
                  <w:rFonts w:ascii="Segoe UI" w:hAnsi="Segoe UI" w:cs="Segoe UI"/>
                  <w:color w:val="2C6CB9"/>
                  <w:sz w:val="20"/>
                  <w:szCs w:val="20"/>
                </w:rPr>
                <w:t>**</w:t>
              </w:r>
            </w:hyperlink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ind w:left="141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квартира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 </w:t>
            </w:r>
          </w:p>
          <w:p w:rsidR="00EF1063" w:rsidRPr="00EF1063" w:rsidRDefault="00EF1063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Общая долевая (1/4)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33,8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 </w:t>
            </w:r>
          </w:p>
          <w:p w:rsidR="00EF1063" w:rsidRPr="00EF1063" w:rsidRDefault="00EF1063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ind w:left="97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ind w:left="30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063" w:rsidRPr="00EF1063" w:rsidRDefault="00EF1063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  <w:sz w:val="20"/>
                <w:szCs w:val="20"/>
              </w:rPr>
            </w:pPr>
            <w:r w:rsidRPr="00EF1063">
              <w:rPr>
                <w:rFonts w:ascii="Segoe UI" w:hAnsi="Segoe UI" w:cs="Segoe UI"/>
                <w:color w:val="1C1C1C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F1063" w:rsidRPr="00EF1063" w:rsidRDefault="00EF1063">
            <w:pPr>
              <w:rPr>
                <w:sz w:val="20"/>
                <w:szCs w:val="20"/>
              </w:rPr>
            </w:pPr>
          </w:p>
        </w:tc>
      </w:tr>
    </w:tbl>
    <w:p w:rsidR="00EF1063" w:rsidRPr="00EF1063" w:rsidRDefault="00EF1063" w:rsidP="00EF1063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0"/>
          <w:szCs w:val="20"/>
        </w:rPr>
      </w:pPr>
      <w:r w:rsidRPr="00EF1063">
        <w:rPr>
          <w:rFonts w:ascii="Segoe UI" w:hAnsi="Segoe UI" w:cs="Segoe UI"/>
          <w:color w:val="1C1C1C"/>
          <w:sz w:val="20"/>
          <w:szCs w:val="20"/>
        </w:rPr>
        <w:t>* Фамилии и инициалы супруги (супруга) и несовершеннолетних детей не указываются.</w:t>
      </w:r>
    </w:p>
    <w:p w:rsidR="00EF1063" w:rsidRPr="00EF1063" w:rsidRDefault="00EF1063" w:rsidP="00EF1063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0"/>
          <w:szCs w:val="20"/>
        </w:rPr>
      </w:pPr>
      <w:r w:rsidRPr="00EF1063">
        <w:rPr>
          <w:rFonts w:ascii="Segoe UI" w:hAnsi="Segoe UI" w:cs="Segoe UI"/>
          <w:color w:val="1C1C1C"/>
          <w:sz w:val="20"/>
          <w:szCs w:val="20"/>
        </w:rPr>
        <w:t>** Уточнения "сын" или "дочь" не предусмотрены.</w:t>
      </w:r>
    </w:p>
    <w:p w:rsidR="00EF1063" w:rsidRPr="00EF1063" w:rsidRDefault="00EF1063" w:rsidP="00EF1063">
      <w:pPr>
        <w:rPr>
          <w:rFonts w:ascii="Segoe UI" w:hAnsi="Segoe UI" w:cs="Segoe UI"/>
          <w:sz w:val="20"/>
          <w:szCs w:val="20"/>
        </w:rPr>
      </w:pPr>
      <w:r w:rsidRPr="00EF1063">
        <w:rPr>
          <w:rFonts w:ascii="Segoe UI" w:hAnsi="Segoe UI" w:cs="Segoe UI"/>
          <w:sz w:val="20"/>
          <w:szCs w:val="20"/>
        </w:rPr>
        <w:t>Страница создана: 8 июня 2014 в 18:08. Последнее редактрование: 10 мая 2023 в 15:07</w:t>
      </w:r>
    </w:p>
    <w:p w:rsidR="00243221" w:rsidRPr="00EF1063" w:rsidRDefault="00243221" w:rsidP="001C34A2">
      <w:pPr>
        <w:rPr>
          <w:sz w:val="20"/>
          <w:szCs w:val="20"/>
        </w:rPr>
      </w:pPr>
    </w:p>
    <w:sectPr w:rsidR="00243221" w:rsidRPr="00EF1063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F1063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AD9B9"/>
  <w15:docId w15:val="{F3AC89B8-7A69-4DAC-80DB-7B925EBED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0883220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base.garant.ru/70883220/" TargetMode="External"/><Relationship Id="rId12" Type="http://schemas.openxmlformats.org/officeDocument/2006/relationships/hyperlink" Target="http://base.garant.ru/7088322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se.garant.ru/70883220/" TargetMode="External"/><Relationship Id="rId11" Type="http://schemas.openxmlformats.org/officeDocument/2006/relationships/hyperlink" Target="http://base.garant.ru/70883220/" TargetMode="External"/><Relationship Id="rId5" Type="http://schemas.openxmlformats.org/officeDocument/2006/relationships/hyperlink" Target="http://base.garant.ru/70883220/" TargetMode="External"/><Relationship Id="rId10" Type="http://schemas.openxmlformats.org/officeDocument/2006/relationships/hyperlink" Target="http://base.garant.ru/70883220/" TargetMode="External"/><Relationship Id="rId4" Type="http://schemas.openxmlformats.org/officeDocument/2006/relationships/hyperlink" Target="http://base.garant.ru/70883220/" TargetMode="External"/><Relationship Id="rId9" Type="http://schemas.openxmlformats.org/officeDocument/2006/relationships/hyperlink" Target="http://base.garant.ru/7088322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2024-02-15T07:13:00Z</dcterms:modified>
</cp:coreProperties>
</file>