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CB" w:rsidRDefault="001741CB" w:rsidP="001741CB">
      <w:pPr>
        <w:pStyle w:val="1"/>
        <w:shd w:val="clear" w:color="auto" w:fill="FFFFFF"/>
        <w:spacing w:before="0"/>
        <w:rPr>
          <w:rFonts w:ascii="Arial" w:hAnsi="Arial" w:cs="Arial"/>
          <w:color w:val="252525"/>
          <w:sz w:val="48"/>
          <w:szCs w:val="48"/>
          <w:lang w:eastAsia="ru-RU"/>
        </w:rPr>
      </w:pPr>
      <w:r>
        <w:rPr>
          <w:rFonts w:ascii="Arial" w:hAnsi="Arial" w:cs="Arial"/>
          <w:color w:val="252525"/>
        </w:rPr>
        <w:t>Сведения о доходах, расходах, об имуществе и обязательствах имущественного характера за период с 01 января 2022 г. по 31 декабря 2022 г.</w:t>
      </w:r>
    </w:p>
    <w:p w:rsidR="001741CB" w:rsidRDefault="001741CB" w:rsidP="001741CB">
      <w:pPr>
        <w:shd w:val="clear" w:color="auto" w:fill="FFFFFF"/>
        <w:rPr>
          <w:rFonts w:ascii="Arial" w:hAnsi="Arial" w:cs="Arial"/>
          <w:color w:val="252525"/>
        </w:rPr>
      </w:pPr>
      <w:hyperlink r:id="rId4" w:history="1">
        <w:r>
          <w:rPr>
            <w:rStyle w:val="a5"/>
            <w:rFonts w:ascii="Arial" w:hAnsi="Arial" w:cs="Arial"/>
            <w:color w:val="252525"/>
          </w:rPr>
          <w:t>Сведения о доходах, расходах, об имуществе и обязательствах имущественного характера</w:t>
        </w:r>
      </w:hyperlink>
      <w:r>
        <w:rPr>
          <w:rStyle w:val="published"/>
          <w:rFonts w:ascii="Arial" w:hAnsi="Arial" w:cs="Arial"/>
          <w:color w:val="252525"/>
        </w:rPr>
        <w:t> 03 мая 2023</w:t>
      </w:r>
      <w:r>
        <w:rPr>
          <w:rStyle w:val="hits"/>
          <w:rFonts w:ascii="Arial" w:hAnsi="Arial" w:cs="Arial"/>
          <w:color w:val="252525"/>
        </w:rPr>
        <w:t> Просмотров: 52</w:t>
      </w:r>
    </w:p>
    <w:tbl>
      <w:tblPr>
        <w:tblW w:w="157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1611"/>
        <w:gridCol w:w="1327"/>
        <w:gridCol w:w="857"/>
        <w:gridCol w:w="1300"/>
        <w:gridCol w:w="795"/>
        <w:gridCol w:w="1135"/>
        <w:gridCol w:w="833"/>
        <w:gridCol w:w="713"/>
        <w:gridCol w:w="1135"/>
        <w:gridCol w:w="3076"/>
        <w:gridCol w:w="1477"/>
        <w:gridCol w:w="1201"/>
      </w:tblGrid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bookmarkStart w:id="0" w:name="_GoBack"/>
            <w:bookmarkEnd w:id="0"/>
            <w:r>
              <w:rPr>
                <w:rStyle w:val="a4"/>
              </w:rPr>
              <w:t>№ п/п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Фамилия и инициалы лица, чьи сведения размещаются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4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Объекты недвижимости,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находящиеся в собственности</w:t>
            </w:r>
          </w:p>
        </w:tc>
        <w:tc>
          <w:tcPr>
            <w:tcW w:w="268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Объекты недвижимости, находящиеся в пользовании</w:t>
            </w:r>
          </w:p>
        </w:tc>
        <w:tc>
          <w:tcPr>
            <w:tcW w:w="30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Транспортные средства (вид, марка)</w:t>
            </w:r>
          </w:p>
        </w:tc>
        <w:tc>
          <w:tcPr>
            <w:tcW w:w="147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Декларированный годовой доход за 2022 год (руб.)</w:t>
            </w:r>
          </w:p>
        </w:tc>
        <w:tc>
          <w:tcPr>
            <w:tcW w:w="12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 w:rsidP="001741CB">
            <w:pPr>
              <w:pStyle w:val="a3"/>
              <w:spacing w:before="0" w:beforeAutospacing="0"/>
            </w:pPr>
            <w:r>
              <w:rPr>
                <w:rStyle w:val="a4"/>
              </w:rPr>
              <w:t>Сведения об источниках получения средств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вид объекта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вид собственности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площадь (кв. м)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страна расположения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вид объекта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площадь (кв. м)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страна расположения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rPr>
                <w:szCs w:val="24"/>
              </w:rPr>
            </w:pP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Мишкина М.П.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МБОУ "Кырлыкская СОШ"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1500,0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142001,0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40000,0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75,8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99,6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2087,0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      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783441,02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34000,0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94998,0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53001,0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51004,0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131001,0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34004,0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148000,0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99,6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2087,0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Рено Renault duster, 2014г.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472724,51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2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Адарина С.Г.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МБОУ "Бело-Ануйская СОШ им. А.Х.Вязникова"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61,2 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2492,0 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3031,0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752222,54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квартира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63,6    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1400,0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1152001,0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2400,0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61,2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2492,0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324711,95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61,2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2492,0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3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Арбаков Н.И.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МБОУ "Усть-Канская СОШ"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квартира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общая/долевая 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 </w:t>
            </w:r>
            <w:r>
              <w:t>649,0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1473,0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684,0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гараж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80,0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28,0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 </w:t>
            </w:r>
            <w:r>
              <w:t>Тойота виста ардео легковая, 2001г.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783381,52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4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Аларушкина Л.А.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Заведующий МБДОУ "Яконурский детский сад"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нежилое здание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</w:t>
            </w:r>
            <w:r>
              <w:lastRenderedPageBreak/>
              <w:t>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13000,0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1200,0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1377,0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160,2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79999,0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50000,0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Хонда h-RV, 1998 г.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486885,00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Свидетельство о праве на наследство от24.10.2022 г.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5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Боровикова В.В.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МБОУ «Владимировская ООШ»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 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</w:t>
            </w:r>
            <w:r>
              <w:lastRenderedPageBreak/>
              <w:t>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23999,0 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23995,0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44999,0  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45000,</w:t>
            </w:r>
            <w:r>
              <w:lastRenderedPageBreak/>
              <w:t>0  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21001,0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    ФЛЬКСВАГЕН ТУАРЕГ, 2008г.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766549,34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квартира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90000,0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45000,0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24001,0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1700,0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56,2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ПОНТИАК VIBE, 2005г.                                                            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Трактор МТЗ-82 Л,1996г.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252 506,00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6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Казакпаева А.М.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Заведующий МБДОУ "Усть-Канский детский сад"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  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        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МАЗДА MAZDA CX-5, 2011          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544251,0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 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182014,0 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470003,0   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 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ГАЗ-53,1989г.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Трактор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Беларус МТЗ – 82.1,2015г.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ТОЙОТА TOYOTA PLATZ, 2001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УАЗ -315192, 2002г.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УАЗ – 330365, 2021г.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670 440,00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7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Таина С.М.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МБОУ "Ябоганкая СОШ"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общая долевая (1/3)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6000,0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     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400 000,00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индивидуал</w:t>
            </w:r>
            <w:r>
              <w:lastRenderedPageBreak/>
              <w:t>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(1/3)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2500,0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6000,0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ХОНДА Aria, 2003 год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200000,00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Доход полученны</w:t>
            </w:r>
            <w:r>
              <w:lastRenderedPageBreak/>
              <w:t>й от продажи машины Камри 2003 г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8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Катков А.Н.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МБОУ "Черно-Ануйская СОШ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земельный участок;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общая долевая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1/4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1/2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совместная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1/2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1/4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1897,0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1351,0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75000,0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             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96,7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58,5     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УАЗ Патриот ,2014г.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Трактор т-40ам т-40ам, 1988г.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1 041 251,0 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Супруга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 xml:space="preserve"> общая </w:t>
            </w:r>
            <w:r>
              <w:lastRenderedPageBreak/>
              <w:t>долевая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1/2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1/4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совместная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1/2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1351,0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1897,0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75000,0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96,7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58,5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 Трактор Беларус МТЗ 82.1, 2019г.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1002523,37 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общая долевая 1/4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1/4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1897,0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58,5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          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9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Кыйынова Л.В.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МБОУ "Усть-Мутинская СОШ"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квартира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квартира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</w:t>
            </w:r>
            <w:r>
              <w:lastRenderedPageBreak/>
              <w:t>ьная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1683,0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49,8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31.0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868291,60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10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Бактушкин А.Б.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МБОУ "Верх-Ануйская СОШ"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160000,0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700,0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84,6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Мицубиси  аутлендер,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2005 г.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1239361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.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Супруга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1/3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10000,0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84,6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762625,73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общая долевая 1/3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84,6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rPr>
                <w:szCs w:val="24"/>
              </w:rPr>
            </w:pP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общая долевая 1/3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84,6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11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Чурупов А.М.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Директора МБУ ДО "Усть-Канская ДЮСШ"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1042872,98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Супруга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здание магазина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индивидуальный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 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индивидуальное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1472,0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117,6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103,9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МАЗДА 3,2004г.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375000,0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12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Муйтуев Э.Н.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Директор МБОУ "Кайсынска</w:t>
            </w:r>
            <w:r>
              <w:lastRenderedPageBreak/>
              <w:t>я ООШ"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Общая долевая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1/6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1/6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 500,0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65,0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2400,0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39000,0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78000,0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93000,0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186000,0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72,7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500690,10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общая долевая 1/6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1/6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500,0 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65,0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309932,64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Общая долевая 1/6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500,0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65,0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Супруга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Общая долевая 1/6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1/6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500,0 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65,0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Тойота Харриер, 1999г.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535709,24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13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Тордошева З.Н.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МБОУ "Яконурская СОШ"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13000,0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26000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14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Садучина Г.А.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МБОУ "Тюдралинская СОШ"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квартира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67,7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1995,0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Россия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832395,82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24001,0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23000,0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квартира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67,7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1995,0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Тойота   лексус Lexus RX330, 2003 г.;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Трактор МТЗ-82 Л, 1992 г 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425280,11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15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Серебренников А.В.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МБОУ "Коргонская СОШ"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</w:t>
            </w:r>
            <w:r>
              <w:lastRenderedPageBreak/>
              <w:t>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совместная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25005,0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88999,0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45070,</w:t>
            </w:r>
            <w:r>
              <w:lastRenderedPageBreak/>
              <w:t>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71,4  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Митцубиси паджеро спорт,2017г.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Трактор Беларус МТЗ-82, 2013г.  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596532,0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Доход, полученный от продажи легкового автомобиля Митцубиси паджеро спорт,2011г. вид приобретенного имущества Легковой автомобил</w:t>
            </w:r>
            <w:r>
              <w:lastRenderedPageBreak/>
              <w:t>ь: Митцубиси паджеро спорт,2017г.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Супруга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совместная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45064,0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24008,0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90009,0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71,4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     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520409,44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16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Кароткова С.А.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МБОУ "Усть-Кумирская СОШ"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1400,0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27,7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ВАЗ 21120  2004 г.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500512,79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17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Енова И.В.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МБОУ "Мендур-Сокконская СОШ"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64,0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1800,0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507111,25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земельный участок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18,6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397,0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участок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64,0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1800,0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Тойота Лексус RX 300,2000г.         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468000,00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18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Ябыева А.А.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МБОУ "Козульская СОШ"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квартира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общая долевая 1/3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825,0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115997,0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38999,0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57,5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83,9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768,0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2400,0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Хонда аккорд, 2012 г.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986493,87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Накопления за предыдущие годы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квартира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общая долевая 1/3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825,0 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57,5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800 000,00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квартира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общая долевая 1/3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общая долевая 1/3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825,0 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57,5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2400,0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83,9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83,9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2400,0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19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Муйтуева С.Н.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МБУ ДО «ЦДТ»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490,0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107,7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10662,0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50000,0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ХЕНДЭ ix35, 2011г.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885332,11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48000,0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УАЗ UAZ 3303, 1991г.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1326909,83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.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Несовершеннолетний ребенок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20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Иванова А.Н.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rPr>
                <w:rStyle w:val="a4"/>
              </w:rP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Заведующий МБДОУ «Ябоганский детский сад»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1510,0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62,0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1510,0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ХЕНДЭ HYUNDAI SOLARIS, 2011 г.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713408,78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.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Супруг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154853,94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Несовершенно</w:t>
            </w:r>
            <w:r>
              <w:lastRenderedPageBreak/>
              <w:t>летний ребенок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lastRenderedPageBreak/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159419,0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21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Молчоева А.Б.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Директор МАОУ ДО «Усть-Канская ДШИ»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квартира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общая совместная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46,8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1423454,27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Супруг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жилой дом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1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индивидуальная</w:t>
            </w:r>
          </w:p>
        </w:tc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1492,0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132,8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14361,0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земельный участок</w:t>
            </w:r>
          </w:p>
        </w:tc>
        <w:tc>
          <w:tcPr>
            <w:tcW w:w="7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650000,0</w:t>
            </w:r>
          </w:p>
        </w:tc>
        <w:tc>
          <w:tcPr>
            <w:tcW w:w="1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Россия</w:t>
            </w:r>
          </w:p>
        </w:tc>
        <w:tc>
          <w:tcPr>
            <w:tcW w:w="3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Pr="001741CB" w:rsidRDefault="001741CB">
            <w:pPr>
              <w:pStyle w:val="a3"/>
              <w:spacing w:before="0" w:beforeAutospacing="0"/>
              <w:rPr>
                <w:lang w:val="en-US"/>
              </w:rPr>
            </w:pPr>
            <w:r>
              <w:t>КИА</w:t>
            </w:r>
            <w:r w:rsidRPr="001741CB">
              <w:rPr>
                <w:lang w:val="en-US"/>
              </w:rPr>
              <w:t xml:space="preserve"> QIA (SPORTA GE), 2017</w:t>
            </w:r>
            <w:r>
              <w:t>г</w:t>
            </w:r>
            <w:r w:rsidRPr="001741CB">
              <w:rPr>
                <w:lang w:val="en-US"/>
              </w:rPr>
              <w:t>.</w:t>
            </w:r>
          </w:p>
          <w:p w:rsidR="001741CB" w:rsidRDefault="001741CB">
            <w:pPr>
              <w:pStyle w:val="a3"/>
              <w:spacing w:before="0" w:beforeAutospacing="0"/>
            </w:pPr>
            <w:r>
              <w:t>УАЗ 330365, 2016г.</w:t>
            </w:r>
          </w:p>
        </w:tc>
        <w:tc>
          <w:tcPr>
            <w:tcW w:w="14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1576312,84</w:t>
            </w:r>
          </w:p>
        </w:tc>
        <w:tc>
          <w:tcPr>
            <w:tcW w:w="12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</w:tr>
      <w:tr w:rsidR="001741CB" w:rsidTr="001741CB">
        <w:tc>
          <w:tcPr>
            <w:tcW w:w="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741CB" w:rsidRDefault="001741CB">
            <w:pPr>
              <w:pStyle w:val="a3"/>
              <w:spacing w:before="0" w:beforeAutospacing="0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1741CB" w:rsidRDefault="00174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1CB" w:rsidRDefault="00174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1CB" w:rsidRDefault="00174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1CB" w:rsidRDefault="00174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1CB" w:rsidRDefault="00174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1CB" w:rsidRDefault="00174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1CB" w:rsidRDefault="00174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1CB" w:rsidRDefault="00174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1CB" w:rsidRDefault="00174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1CB" w:rsidRDefault="00174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1CB" w:rsidRDefault="001741C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1741CB" w:rsidRDefault="001741CB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741C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684B1"/>
  <w15:docId w15:val="{3FA5DDDE-4B49-425D-9C64-F80AFDB4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741C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ategory-name">
    <w:name w:val="category-name"/>
    <w:basedOn w:val="a0"/>
    <w:rsid w:val="001741CB"/>
  </w:style>
  <w:style w:type="character" w:customStyle="1" w:styleId="published">
    <w:name w:val="published"/>
    <w:basedOn w:val="a0"/>
    <w:rsid w:val="001741CB"/>
  </w:style>
  <w:style w:type="character" w:customStyle="1" w:styleId="hits">
    <w:name w:val="hits"/>
    <w:basedOn w:val="a0"/>
    <w:rsid w:val="00174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ust-kan.ru/svedeniya-o-dokhodakh-raskhodakh-ob-imushchestve-i-obyazatelstvakh-imushchestvennogo-kharakte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2023-08-16T05:16:00Z</dcterms:modified>
</cp:coreProperties>
</file>