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07" w:rsidRPr="00784107" w:rsidRDefault="00784107" w:rsidP="00784107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891B1B"/>
          <w:sz w:val="36"/>
          <w:szCs w:val="36"/>
          <w:lang w:eastAsia="ru-RU"/>
        </w:rPr>
      </w:pPr>
      <w:r w:rsidRPr="00784107">
        <w:rPr>
          <w:rFonts w:ascii="Arial" w:eastAsia="Times New Roman" w:hAnsi="Arial" w:cs="Arial"/>
          <w:b/>
          <w:bCs/>
          <w:color w:val="891B1B"/>
          <w:sz w:val="36"/>
          <w:szCs w:val="36"/>
          <w:lang w:eastAsia="ru-RU"/>
        </w:rPr>
        <w:t>Структурные подразделения Пензенской городской Думы</w:t>
      </w:r>
    </w:p>
    <w:p w:rsidR="00784107" w:rsidRPr="00784107" w:rsidRDefault="00784107" w:rsidP="0078410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784107">
        <w:rPr>
          <w:rFonts w:ascii="Arial" w:eastAsia="Times New Roman" w:hAnsi="Arial" w:cs="Arial"/>
          <w:b/>
          <w:bCs/>
          <w:color w:val="891B1B"/>
          <w:sz w:val="27"/>
          <w:szCs w:val="27"/>
          <w:bdr w:val="none" w:sz="0" w:space="0" w:color="auto" w:frame="1"/>
          <w:lang w:eastAsia="ru-RU"/>
        </w:rPr>
        <w:t>Руководитель аппарата Думы</w:t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</w:r>
    </w:p>
    <w:p w:rsidR="00784107" w:rsidRPr="00784107" w:rsidRDefault="00784107" w:rsidP="0078410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784107">
        <w:rPr>
          <w:rFonts w:ascii="Arial" w:eastAsia="Times New Roman" w:hAnsi="Arial" w:cs="Arial"/>
          <w:noProof/>
          <w:color w:val="000000"/>
          <w:sz w:val="2"/>
          <w:szCs w:val="2"/>
          <w:lang w:eastAsia="ru-RU"/>
        </w:rPr>
        <w:drawing>
          <wp:inline distT="0" distB="0" distL="0" distR="0">
            <wp:extent cx="2130425" cy="2649220"/>
            <wp:effectExtent l="0" t="0" r="0" b="0"/>
            <wp:docPr id="1" name="Рисунок 1" descr="bespal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palo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425" cy="264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107" w:rsidRPr="00784107" w:rsidRDefault="00784107" w:rsidP="0078410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784107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Беспалов Евгений Федорович</w:t>
      </w:r>
    </w:p>
    <w:p w:rsidR="00784107" w:rsidRPr="00784107" w:rsidRDefault="00784107" w:rsidP="0078410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t>Руководитель аппарата</w:t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  <w:t>каб. 309; тел.: 8 (8412) 54-19-28</w:t>
      </w:r>
    </w:p>
    <w:p w:rsidR="00784107" w:rsidRPr="00784107" w:rsidRDefault="00784107" w:rsidP="0078410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784107" w:rsidRPr="00784107" w:rsidRDefault="00784107" w:rsidP="0078410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784107" w:rsidRPr="00784107" w:rsidRDefault="00784107" w:rsidP="0078410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784107" w:rsidRPr="00784107" w:rsidRDefault="00784107" w:rsidP="0078410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784107" w:rsidRPr="00784107" w:rsidRDefault="00784107" w:rsidP="0078410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784107" w:rsidRPr="00784107" w:rsidRDefault="00784107" w:rsidP="0078410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784107" w:rsidRPr="00784107" w:rsidRDefault="00784107" w:rsidP="0078410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784107" w:rsidRPr="00784107" w:rsidRDefault="00784107" w:rsidP="0078410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784107" w:rsidRPr="00784107" w:rsidRDefault="00784107" w:rsidP="0078410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</w:p>
    <w:p w:rsidR="00784107" w:rsidRPr="00784107" w:rsidRDefault="00784107" w:rsidP="0078410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"/>
          <w:szCs w:val="2"/>
          <w:lang w:eastAsia="ru-RU"/>
        </w:rPr>
      </w:pPr>
      <w:r w:rsidRPr="00784107">
        <w:rPr>
          <w:rFonts w:ascii="Arial" w:eastAsia="Times New Roman" w:hAnsi="Arial" w:cs="Arial"/>
          <w:b/>
          <w:bCs/>
          <w:color w:val="891B1B"/>
          <w:sz w:val="27"/>
          <w:szCs w:val="27"/>
          <w:bdr w:val="none" w:sz="0" w:space="0" w:color="auto" w:frame="1"/>
          <w:lang w:eastAsia="ru-RU"/>
        </w:rPr>
        <w:t>Общий отдел</w:t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</w:r>
      <w:r w:rsidRPr="00784107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Муромцева Татьяна Владимировна</w:t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  <w:t>Начальник отдела</w:t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  <w:t>каб. 310; тел.: 8 (8412) 52-44-60</w:t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</w:r>
      <w:r w:rsidRPr="00784107">
        <w:rPr>
          <w:rFonts w:ascii="Arial" w:eastAsia="Times New Roman" w:hAnsi="Arial" w:cs="Arial"/>
          <w:b/>
          <w:bCs/>
          <w:color w:val="891B1B"/>
          <w:sz w:val="27"/>
          <w:szCs w:val="27"/>
          <w:bdr w:val="none" w:sz="0" w:space="0" w:color="auto" w:frame="1"/>
          <w:lang w:eastAsia="ru-RU"/>
        </w:rPr>
        <w:t>Организационный отдел</w:t>
      </w:r>
      <w:r w:rsidRPr="00784107">
        <w:rPr>
          <w:rFonts w:ascii="Arial" w:eastAsia="Times New Roman" w:hAnsi="Arial" w:cs="Arial"/>
          <w:b/>
          <w:bCs/>
          <w:color w:val="891B1B"/>
          <w:sz w:val="27"/>
          <w:szCs w:val="27"/>
          <w:bdr w:val="none" w:sz="0" w:space="0" w:color="auto" w:frame="1"/>
          <w:lang w:eastAsia="ru-RU"/>
        </w:rPr>
        <w:br/>
      </w:r>
      <w:r w:rsidRPr="00784107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Жидкова Татьяна Сергеевна</w:t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  <w:t>Начальник отдела</w:t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  <w:t>каб. 318; тел.: 8 (8412) 68-44-62</w:t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</w:r>
      <w:r w:rsidRPr="00784107">
        <w:rPr>
          <w:rFonts w:ascii="Arial" w:eastAsia="Times New Roman" w:hAnsi="Arial" w:cs="Arial"/>
          <w:b/>
          <w:bCs/>
          <w:color w:val="891B1B"/>
          <w:sz w:val="27"/>
          <w:szCs w:val="27"/>
          <w:bdr w:val="none" w:sz="0" w:space="0" w:color="auto" w:frame="1"/>
          <w:lang w:eastAsia="ru-RU"/>
        </w:rPr>
        <w:t>Юридический отдел</w:t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</w:r>
      <w:r w:rsidRPr="00784107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Фунякин Денис Владимирович</w:t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  <w:t>Начальник отдела</w:t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  <w:t>каб. 312; тел.: 8 (8412) 68-46-02</w:t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</w:r>
      <w:r w:rsidRPr="00784107">
        <w:rPr>
          <w:rFonts w:ascii="Arial" w:eastAsia="Times New Roman" w:hAnsi="Arial" w:cs="Arial"/>
          <w:b/>
          <w:bCs/>
          <w:color w:val="891B1B"/>
          <w:sz w:val="27"/>
          <w:szCs w:val="27"/>
          <w:bdr w:val="none" w:sz="0" w:space="0" w:color="auto" w:frame="1"/>
          <w:lang w:eastAsia="ru-RU"/>
        </w:rPr>
        <w:t>Отдел учёта и отчётности</w:t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</w:r>
      <w:r w:rsidRPr="00784107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Курганова Надежда Владимировна</w:t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  <w:t>Начальник отдела</w:t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  <w:t>каб. 311; тел.: 8 (8412) 68-57-75</w:t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</w:r>
      <w:r w:rsidRPr="00784107">
        <w:rPr>
          <w:rFonts w:ascii="Arial" w:eastAsia="Times New Roman" w:hAnsi="Arial" w:cs="Arial"/>
          <w:b/>
          <w:bCs/>
          <w:color w:val="891B1B"/>
          <w:sz w:val="27"/>
          <w:szCs w:val="27"/>
          <w:bdr w:val="none" w:sz="0" w:space="0" w:color="auto" w:frame="1"/>
          <w:lang w:eastAsia="ru-RU"/>
        </w:rPr>
        <w:t>Отдел информационного обеспечения и связи с общественностью</w:t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</w:r>
      <w:r w:rsidRPr="00784107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Саморукова Елена Анатольевна</w:t>
      </w:r>
      <w:r w:rsidRPr="00784107">
        <w:rPr>
          <w:rFonts w:ascii="Arial" w:eastAsia="Times New Roman" w:hAnsi="Arial" w:cs="Arial"/>
          <w:color w:val="000000"/>
          <w:sz w:val="2"/>
          <w:szCs w:val="2"/>
          <w:lang w:eastAsia="ru-RU"/>
        </w:rPr>
        <w:br/>
        <w:t>Начальник отдела</w:t>
      </w:r>
    </w:p>
    <w:p w:rsidR="00243221" w:rsidRPr="001C34A2" w:rsidRDefault="00243221" w:rsidP="00784107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8410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120EF-FC63-4FA9-82AC-6F1E06A88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8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96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1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2024-07-09T05:03:00Z</dcterms:modified>
</cp:coreProperties>
</file>