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700" w:type="dxa"/>
        <w:tblCellSpacing w:w="1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00"/>
      </w:tblGrid>
      <w:tr w:rsidR="000442B8" w:rsidTr="00E404F7">
        <w:trPr>
          <w:trHeight w:val="17472"/>
          <w:tblCellSpacing w:w="15" w:type="dxa"/>
        </w:trPr>
        <w:tc>
          <w:tcPr>
            <w:tcW w:w="14640" w:type="dxa"/>
            <w:shd w:val="clear" w:color="auto" w:fill="FFFFFF"/>
            <w:tcMar>
              <w:top w:w="0" w:type="dxa"/>
              <w:left w:w="0" w:type="dxa"/>
              <w:bottom w:w="225" w:type="dxa"/>
              <w:right w:w="420" w:type="dxa"/>
            </w:tcMar>
            <w:hideMark/>
          </w:tcPr>
          <w:tbl>
            <w:tblPr>
              <w:tblW w:w="10335" w:type="dxa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35"/>
            </w:tblGrid>
            <w:tr w:rsidR="000442B8">
              <w:trPr>
                <w:tblCellSpacing w:w="15" w:type="dxa"/>
              </w:trPr>
              <w:tc>
                <w:tcPr>
                  <w:tcW w:w="0" w:type="auto"/>
                  <w:hideMark/>
                </w:tcPr>
                <w:p w:rsidR="000442B8" w:rsidRDefault="000442B8" w:rsidP="005A705D">
                  <w:pPr>
                    <w:spacing w:after="0" w:line="240" w:lineRule="auto"/>
                    <w:contextualSpacing/>
                    <w:rPr>
                      <w:szCs w:val="24"/>
                      <w:lang w:eastAsia="ru-RU"/>
                    </w:rPr>
                  </w:pPr>
                  <w:bookmarkStart w:id="0" w:name="_GoBack"/>
                  <w:r>
                    <w:rPr>
                      <w:rStyle w:val="titleheader"/>
                      <w:caps/>
                      <w:color w:val="A71B0C"/>
                      <w:sz w:val="27"/>
                      <w:szCs w:val="27"/>
                    </w:rPr>
                    <w:t>ДЕПУТАТЫ ГОРОДСКОЙ ДУМЫ VII СОЗЫВА</w:t>
                  </w:r>
                </w:p>
              </w:tc>
            </w:tr>
            <w:tr w:rsidR="000442B8">
              <w:trPr>
                <w:tblCellSpacing w:w="15" w:type="dxa"/>
              </w:trPr>
              <w:tc>
                <w:tcPr>
                  <w:tcW w:w="10305" w:type="dxa"/>
                  <w:tcMar>
                    <w:top w:w="0" w:type="dxa"/>
                    <w:left w:w="0" w:type="dxa"/>
                    <w:bottom w:w="150" w:type="dxa"/>
                    <w:right w:w="0" w:type="dxa"/>
                  </w:tcMar>
                  <w:vAlign w:val="center"/>
                  <w:hideMark/>
                </w:tcPr>
                <w:p w:rsidR="000442B8" w:rsidRDefault="000442B8" w:rsidP="005A705D">
                  <w:pPr>
                    <w:pStyle w:val="1"/>
                    <w:spacing w:before="0" w:line="240" w:lineRule="auto"/>
                    <w:contextualSpacing/>
                    <w:rPr>
                      <w:color w:val="272727"/>
                      <w:sz w:val="29"/>
                      <w:szCs w:val="29"/>
                    </w:rPr>
                  </w:pPr>
                  <w:r>
                    <w:rPr>
                      <w:color w:val="272727"/>
                      <w:sz w:val="29"/>
                      <w:szCs w:val="29"/>
                    </w:rPr>
                    <w:t>Тарасов Владимир Эдуардович</w:t>
                  </w:r>
                </w:p>
                <w:p w:rsidR="000442B8" w:rsidRDefault="000442B8" w:rsidP="005A705D">
                  <w:pPr>
                    <w:spacing w:after="0" w:line="240" w:lineRule="auto"/>
                    <w:contextualSpacing/>
                    <w:rPr>
                      <w:szCs w:val="2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52386" cy="2470123"/>
                        <wp:effectExtent l="0" t="0" r="0" b="0"/>
                        <wp:docPr id="1" name="Рисунок 1" descr="Тарасов Владимир Эдуардович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Тарасов Владимир Эдуардович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57076" cy="247637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0442B8" w:rsidRDefault="000442B8" w:rsidP="005A705D">
                  <w:pPr>
                    <w:pStyle w:val="2"/>
                    <w:spacing w:before="0" w:beforeAutospacing="0" w:after="0" w:afterAutospacing="0"/>
                    <w:contextualSpacing/>
                    <w:rPr>
                      <w:sz w:val="24"/>
                      <w:szCs w:val="24"/>
                    </w:rPr>
                  </w:pPr>
                  <w:r w:rsidRPr="005A705D">
                    <w:rPr>
                      <w:sz w:val="24"/>
                      <w:szCs w:val="24"/>
                    </w:rPr>
                    <w:t>Избирательный округ № 1</w:t>
                  </w:r>
                </w:p>
                <w:p w:rsidR="000442B8" w:rsidRDefault="000442B8" w:rsidP="005A705D">
                  <w:pPr>
                    <w:pStyle w:val="a3"/>
                    <w:spacing w:before="0" w:beforeAutospacing="0" w:after="0" w:afterAutospacing="0"/>
                    <w:contextualSpacing/>
                  </w:pPr>
                  <w:r>
                    <w:t>Заместитель председателя городской Думы города Нижнего Новгорода.</w:t>
                  </w:r>
                </w:p>
                <w:p w:rsidR="000442B8" w:rsidRDefault="000442B8" w:rsidP="005A705D">
                  <w:pPr>
                    <w:pStyle w:val="a3"/>
                    <w:spacing w:before="0" w:beforeAutospacing="0" w:after="0" w:afterAutospacing="0"/>
                    <w:contextualSpacing/>
                  </w:pPr>
                  <w:r>
                    <w:t>Родился 30 декабря 1955 года.</w:t>
                  </w:r>
                </w:p>
                <w:p w:rsidR="000442B8" w:rsidRDefault="000442B8" w:rsidP="005A705D">
                  <w:pPr>
                    <w:pStyle w:val="a3"/>
                    <w:spacing w:before="0" w:beforeAutospacing="0" w:after="0" w:afterAutospacing="0"/>
                    <w:contextualSpacing/>
                  </w:pPr>
                  <w:r>
                    <w:t>Окончил Волго-Вятскую академию государственной службы.</w:t>
                  </w:r>
                </w:p>
                <w:p w:rsidR="000442B8" w:rsidRDefault="000442B8" w:rsidP="005A705D">
                  <w:pPr>
                    <w:pStyle w:val="a3"/>
                    <w:spacing w:before="0" w:beforeAutospacing="0" w:after="0" w:afterAutospacing="0"/>
                    <w:contextualSpacing/>
                  </w:pPr>
                  <w:r>
                    <w:t>Входит в состав постоянных комиссий городской Думы по бюджетной, финансовой и налоговой политике и по местному самоуправлению.</w:t>
                  </w:r>
                </w:p>
                <w:p w:rsidR="000442B8" w:rsidRDefault="000442B8" w:rsidP="005A705D">
                  <w:pPr>
                    <w:pStyle w:val="a3"/>
                    <w:spacing w:before="0" w:beforeAutospacing="0" w:after="0" w:afterAutospacing="0"/>
                    <w:contextualSpacing/>
                  </w:pPr>
                  <w:r>
                    <w:t>Состоит в партии «Единая Россия».</w:t>
                  </w:r>
                </w:p>
              </w:tc>
            </w:tr>
          </w:tbl>
          <w:p w:rsidR="000442B8" w:rsidRDefault="000442B8" w:rsidP="005A705D">
            <w:pPr>
              <w:spacing w:after="0" w:line="240" w:lineRule="auto"/>
              <w:contextualSpacing/>
              <w:rPr>
                <w:rFonts w:ascii="Tahoma" w:hAnsi="Tahoma" w:cs="Tahoma"/>
                <w:color w:val="272727"/>
                <w:sz w:val="21"/>
                <w:szCs w:val="21"/>
              </w:rPr>
            </w:pPr>
          </w:p>
        </w:tc>
      </w:tr>
    </w:tbl>
    <w:p w:rsidR="00E404F7" w:rsidRDefault="00E404F7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Лазорин Кирилл Борисович</w:t>
      </w:r>
    </w:p>
    <w:p w:rsidR="00E404F7" w:rsidRDefault="00E404F7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2" name="Рисунок 2" descr="Лазорин Кирилл Бори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азорин Кирилл Борисови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F7" w:rsidRDefault="00E404F7" w:rsidP="005A705D">
      <w:pPr>
        <w:pStyle w:val="2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4"/>
          <w:szCs w:val="24"/>
        </w:rPr>
      </w:pPr>
      <w:r w:rsidRPr="005A705D">
        <w:rPr>
          <w:rFonts w:ascii="Tahoma" w:hAnsi="Tahoma" w:cs="Tahoma"/>
          <w:color w:val="272727"/>
          <w:sz w:val="24"/>
          <w:szCs w:val="24"/>
        </w:rPr>
        <w:t>Избирательный округ № 2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Нотариус, занимающийся частной практикой в нотариальном округе - города областного значения Нижний Новгород, Президент областной  Нижегородской нотариальной палаты.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15 мая 1974 года.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Нижегородский государственный университет им. Н.И. Лобачевского.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Председатель постоянной комиссии городской Думы по имуществу и земельным отношениям. Входит в состав постоянной комиссии городской Думы по экологии.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«Коммунистическая партия Российской Федерации».</w:t>
      </w:r>
    </w:p>
    <w:p w:rsidR="00E404F7" w:rsidRDefault="00E404F7" w:rsidP="005A705D">
      <w:pPr>
        <w:spacing w:after="0" w:line="240" w:lineRule="auto"/>
        <w:contextualSpacing/>
      </w:pPr>
      <w:r>
        <w:br w:type="page"/>
      </w:r>
    </w:p>
    <w:p w:rsidR="00E404F7" w:rsidRDefault="00E404F7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Пономаренко Роман Геннадьевич</w:t>
      </w:r>
    </w:p>
    <w:p w:rsidR="00E404F7" w:rsidRDefault="00E404F7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3" name="Рисунок 3" descr="Пономаренко Роман Геннад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ономаренко Роман Геннадиеви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F7" w:rsidRDefault="00E404F7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 3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Руководитель проектов по работе с маломобильными гражданами АНО «Проектный офис Стратегии развития Нижегородской области».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Является председателем НРОО инвалидов «Ковчег», председателем общественного совета при аппарате Правительства Нижегородской области, координатором федерального проекта ЕР в регионе «Единая страна - доступная среда».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15 января 1977 года.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Нижегородский государственный университет им. Н.И. Лобачевского.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социальной политике и по развитию города, строительству и архитектуре.</w:t>
      </w:r>
    </w:p>
    <w:p w:rsidR="00E404F7" w:rsidRDefault="00E404F7" w:rsidP="005A705D">
      <w:pPr>
        <w:spacing w:after="0" w:line="240" w:lineRule="auto"/>
        <w:contextualSpacing/>
      </w:pPr>
      <w:r>
        <w:br w:type="page"/>
      </w:r>
    </w:p>
    <w:p w:rsidR="00E404F7" w:rsidRDefault="00E404F7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Скакодуб Валерий Валерьевич</w:t>
      </w:r>
    </w:p>
    <w:p w:rsidR="00E404F7" w:rsidRDefault="00E404F7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4" name="Рисунок 4" descr="Скакодуб Валерий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какодуб Валерий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04F7" w:rsidRDefault="00E404F7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 4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Директор по правовым вопросам и управлению собственностью дирекции по правовым вопросам и управлению собственностью ПАО «ГАЗ».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26 сентября 1978 года.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Кемеровский государственный университет.</w:t>
      </w:r>
    </w:p>
    <w:p w:rsidR="00E404F7" w:rsidRDefault="00E404F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имуществу и земельным отношениям и по развитию города, строительству и архитектуре.</w:t>
      </w:r>
    </w:p>
    <w:p w:rsidR="00E404F7" w:rsidRDefault="00E404F7" w:rsidP="005A705D">
      <w:pPr>
        <w:spacing w:after="0" w:line="240" w:lineRule="auto"/>
        <w:contextualSpacing/>
      </w:pPr>
      <w:r>
        <w:br w:type="page"/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Аношкин Владимир Петрович</w:t>
      </w:r>
    </w:p>
    <w:p w:rsidR="00DD355D" w:rsidRDefault="00DD355D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5" name="Рисунок 5" descr="Аношкин Владимир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Аношкин Владимир Петрови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5D" w:rsidRDefault="00DD355D" w:rsidP="005A705D">
      <w:pPr>
        <w:pStyle w:val="2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4"/>
          <w:szCs w:val="24"/>
        </w:rPr>
      </w:pPr>
      <w:r w:rsidRPr="005A705D">
        <w:rPr>
          <w:rFonts w:ascii="Tahoma" w:hAnsi="Tahoma" w:cs="Tahoma"/>
          <w:color w:val="272727"/>
          <w:sz w:val="24"/>
          <w:szCs w:val="24"/>
        </w:rPr>
        <w:t>Избирательный округ № 5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Председатель Совета директоров ООО «Наш Дом».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8 февраля 1955 года.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Горьковский политехнический институт им. А.А. Жданова.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председателя постоянной комиссии городской Думы по городскому хозяйству.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</w:t>
      </w:r>
    </w:p>
    <w:p w:rsidR="00DD355D" w:rsidRDefault="00DD355D" w:rsidP="005A705D">
      <w:pPr>
        <w:spacing w:after="0" w:line="240" w:lineRule="auto"/>
        <w:contextualSpacing/>
      </w:pPr>
      <w:r>
        <w:br w:type="page"/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Кузнецова Мария Владимировна</w:t>
      </w:r>
    </w:p>
    <w:p w:rsidR="00DD355D" w:rsidRDefault="00DD355D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6" name="Рисунок 6" descr="Кузнецова Мария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Кузнецова Мария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6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Руководитель проекта дирекции по корпоративной политике и коммуникациям ООО «Управляющая компания «Группа ГАЗ».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5 января 1977 года.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Нижегородский государственный университет им. Н.И. Лобачевского.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городскому хозяйству и по транспорту и дорожному хозяйству</w:t>
      </w:r>
    </w:p>
    <w:p w:rsidR="00DD355D" w:rsidRDefault="00DD355D" w:rsidP="005A705D">
      <w:pPr>
        <w:spacing w:after="0" w:line="240" w:lineRule="auto"/>
        <w:contextualSpacing/>
      </w:pPr>
      <w:r>
        <w:br w:type="page"/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Амельченко Владимир Валерьевич</w:t>
      </w:r>
    </w:p>
    <w:p w:rsidR="00DD355D" w:rsidRDefault="00DD355D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7" name="Рисунок 7" descr="Амельченко Владимир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Амельченко Владимир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5D" w:rsidRDefault="00DD355D" w:rsidP="005A705D">
      <w:pPr>
        <w:pStyle w:val="2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4"/>
          <w:szCs w:val="24"/>
        </w:rPr>
      </w:pPr>
      <w:r w:rsidRPr="005A705D">
        <w:rPr>
          <w:rFonts w:ascii="Tahoma" w:hAnsi="Tahoma" w:cs="Tahoma"/>
          <w:color w:val="272727"/>
          <w:sz w:val="24"/>
          <w:szCs w:val="24"/>
        </w:rPr>
        <w:t>Избирательный округ № 7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Советник генерального директора АО «Газстройпром».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1 февраля 1974 года.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Нижегородскую государственную сельскохозяйственную академию.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DD355D" w:rsidRDefault="00DD355D" w:rsidP="005A705D">
      <w:pPr>
        <w:spacing w:after="0" w:line="240" w:lineRule="auto"/>
        <w:contextualSpacing/>
      </w:pPr>
      <w:r>
        <w:br w:type="page"/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Ибрагимов Карим Радикович</w:t>
      </w:r>
    </w:p>
    <w:p w:rsidR="00DD355D" w:rsidRDefault="00DD355D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8" name="Рисунок 8" descr="Ибрагимов Карим Радик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Ибрагимов Карим Радикови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5D" w:rsidRDefault="00DD355D" w:rsidP="005A705D">
      <w:pPr>
        <w:pStyle w:val="2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4"/>
          <w:szCs w:val="24"/>
        </w:rPr>
      </w:pPr>
      <w:r w:rsidRPr="005A705D">
        <w:rPr>
          <w:rFonts w:ascii="Tahoma" w:hAnsi="Tahoma" w:cs="Tahoma"/>
          <w:color w:val="272727"/>
          <w:sz w:val="24"/>
          <w:szCs w:val="24"/>
        </w:rPr>
        <w:t>Избирательный округ № 8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Директор ООО «Терминал».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9 апреля 1977 года.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Нижегородский государственный университет им. Н.И. Лобачевского.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Председатель постоянной комиссии городской Думы по городскому хозяйству, заместитель председателя постоянной комиссии по развитию города, строительству и архитектуре.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DD355D" w:rsidRDefault="00DD355D" w:rsidP="005A705D">
      <w:pPr>
        <w:spacing w:after="0" w:line="240" w:lineRule="auto"/>
        <w:contextualSpacing/>
      </w:pPr>
      <w:r>
        <w:br w:type="page"/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Дружинина Татьяна Александровна</w:t>
      </w:r>
    </w:p>
    <w:p w:rsidR="00DD355D" w:rsidRDefault="00DD355D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9" name="Рисунок 9" descr="Дружинина Татья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Дружинина Татья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9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председателя постоянной комиссии по местному самоуправлению.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21 ноября 1987 года.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Нижегородский государственный университет им. Н.И. Лобачевского.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постоянной комиссии городской Думы по социальной политике.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DD355D" w:rsidRDefault="00DD355D" w:rsidP="005A705D">
      <w:pPr>
        <w:spacing w:after="0" w:line="240" w:lineRule="auto"/>
        <w:contextualSpacing/>
      </w:pPr>
      <w:r>
        <w:br w:type="page"/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Дранишников Андрей Владимирович</w:t>
      </w:r>
    </w:p>
    <w:p w:rsidR="00DD355D" w:rsidRDefault="00DD355D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10" name="Рисунок 10" descr="Дранишников Андрей Владими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ранишников Андрей Владимирови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10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Полномочия прекращены досрочно 18.07.2022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генерального директора по связям с общественностью и органами власти АО «Теплоэнерго».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25 июня 1964 года.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государственное образовательное учреждение высшего профессионального образования «Волжский государственный инженерно-педагогический университет».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Входил в состав постоянных комиссий городской Думы по бюджетной, финансовой и налоговой политике и по городскому хозяйству.</w:t>
      </w:r>
    </w:p>
    <w:p w:rsidR="00DD355D" w:rsidRDefault="00DD355D" w:rsidP="005A705D">
      <w:pPr>
        <w:spacing w:after="0" w:line="240" w:lineRule="auto"/>
        <w:contextualSpacing/>
      </w:pPr>
      <w:r>
        <w:br w:type="page"/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Смолина Оксана Васильевна</w:t>
      </w:r>
    </w:p>
    <w:p w:rsidR="00DD355D" w:rsidRDefault="00DD355D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11" name="Рисунок 11" descr="Смолина Оксана Васил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Смолина Оксана Васильевна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10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Избрана 10.09.2023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Директор муниципального автономного общеобразовательного учреждения лицей № 180.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15 марта 1983 года.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государственное образовательное учреждение высшего профессионального образования «Нижегородский государственный педагогический университет».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 по социальной политике и по местному самоуправлению.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DD355D" w:rsidRDefault="00DD355D" w:rsidP="005A705D">
      <w:pPr>
        <w:spacing w:after="0" w:line="240" w:lineRule="auto"/>
        <w:contextualSpacing/>
      </w:pPr>
      <w:r>
        <w:br w:type="page"/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Миронов Денис Евгеньевич</w:t>
      </w:r>
    </w:p>
    <w:p w:rsidR="00DD355D" w:rsidRDefault="00DD355D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12" name="Рисунок 12" descr="Миронов Денис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Миронов Денис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355D" w:rsidRDefault="00DD355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11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председателя городской Думы города Нижнего Новгорода.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Федеральное государственное бюджетное учреждение «Российский институт стандартизации», генеральный директор.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14 мая 1974 года.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Санкт-Петербургский государственный университет телекоммуникаций им. проф. М.А. Бонч-Бруевича.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 по имуществу и земельным отношениям и по экономике, промышленности и предпринимательству.</w:t>
      </w:r>
    </w:p>
    <w:p w:rsidR="00DD355D" w:rsidRDefault="00DD355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DD355D" w:rsidRDefault="00DD355D" w:rsidP="005A705D">
      <w:pPr>
        <w:spacing w:after="0" w:line="240" w:lineRule="auto"/>
        <w:contextualSpacing/>
      </w:pPr>
      <w:r>
        <w:br w:type="page"/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Рыхтик Михаил Иванович</w:t>
      </w:r>
    </w:p>
    <w:p w:rsidR="00E87AA2" w:rsidRDefault="00E87AA2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13" name="Рисунок 13" descr="Рыхтик Михаил Ива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Рыхтик Михаил Иванови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12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Директор института международных отношений и мировой истории ФГАОУ ВО «Национальный исследовательский Нижегородский государственный университет им. Н.И. Лобачевского»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23 марта 1971 года.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Нижегородский государственный университет им. Н.И. Лобачевского.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социальной политике и по имуществу и земельным отношениям.</w:t>
      </w:r>
    </w:p>
    <w:p w:rsidR="00E87AA2" w:rsidRDefault="00E87AA2" w:rsidP="005A705D">
      <w:pPr>
        <w:spacing w:after="0" w:line="240" w:lineRule="auto"/>
        <w:contextualSpacing/>
      </w:pPr>
      <w:r>
        <w:br w:type="page"/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Сатаев Николай Петрович</w:t>
      </w:r>
    </w:p>
    <w:p w:rsidR="00E87AA2" w:rsidRDefault="00E87AA2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4289425"/>
            <wp:effectExtent l="0" t="0" r="0" b="0"/>
            <wp:docPr id="14" name="Рисунок 14" descr="Сатаев Николай Пет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Сатаев Николай Петрови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 13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председателя городской Думы города Нижнего Новгорода.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26 августа 1957 года.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Горьковский политехнический институт им. А.А. Жданова.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Руководитель депутатского объединения «Коммунистической партии Российской Федерации».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местному самоуправлению и по имуществу и земельным отношениям.</w:t>
      </w:r>
    </w:p>
    <w:p w:rsidR="00E87AA2" w:rsidRDefault="00E87AA2" w:rsidP="005A705D">
      <w:pPr>
        <w:spacing w:after="0" w:line="240" w:lineRule="auto"/>
        <w:contextualSpacing/>
      </w:pPr>
      <w:r>
        <w:br w:type="page"/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Самоделкина Мария Александровна</w:t>
      </w:r>
    </w:p>
    <w:p w:rsidR="00E87AA2" w:rsidRDefault="00E87AA2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15" name="Рисунок 15" descr="Самоделкина Мария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Самоделкина Мария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 14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Руководитель  НРО ВОД «Волонтеры Победы». Генеральный директор АНО «Волонтерский центр Нижегородской области».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16 июня 1995 года.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Нижегородский государственный университет им. Н.И. Лобачевского.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социальной политике и по местному самоуправлению.</w:t>
      </w:r>
    </w:p>
    <w:p w:rsidR="00E87AA2" w:rsidRDefault="00E87AA2" w:rsidP="005A705D">
      <w:pPr>
        <w:spacing w:after="0" w:line="240" w:lineRule="auto"/>
        <w:contextualSpacing/>
      </w:pPr>
      <w:r>
        <w:br w:type="page"/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Станчев Руслан Марсович</w:t>
      </w:r>
    </w:p>
    <w:p w:rsidR="00E87AA2" w:rsidRDefault="00E87AA2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16" name="Рисунок 16" descr="Станчев Руслан Марс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Станчев Руслан Марсович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15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Генеральный директор ЗАО «Радио Рандеву СФ».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16 марта 1972 года.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Нижегородскую государственную сельскохозяйственную академию.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городскому хозяйству и по развитию города, строительству и архитектуре.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E87AA2" w:rsidRDefault="00E87AA2" w:rsidP="005A705D">
      <w:pPr>
        <w:spacing w:after="0" w:line="240" w:lineRule="auto"/>
        <w:contextualSpacing/>
      </w:pPr>
      <w:r>
        <w:br w:type="page"/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Ванькина Инна Вячеславовна</w:t>
      </w:r>
    </w:p>
    <w:p w:rsidR="00E87AA2" w:rsidRDefault="00E87AA2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17" name="Рисунок 17" descr="Ванькина Инна Вячесла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Ванькина Инна Вячеславовна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A2" w:rsidRDefault="00E87AA2" w:rsidP="005A705D">
      <w:pPr>
        <w:pStyle w:val="2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4"/>
          <w:szCs w:val="24"/>
        </w:rPr>
      </w:pPr>
      <w:r w:rsidRPr="005A705D">
        <w:rPr>
          <w:rFonts w:ascii="Tahoma" w:hAnsi="Tahoma" w:cs="Tahoma"/>
          <w:color w:val="272727"/>
          <w:sz w:val="24"/>
          <w:szCs w:val="24"/>
        </w:rPr>
        <w:t>Избирательный округ № 16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Директор ГБУК НО «Нижегородский государственный ордена «Знак Почета» театр юного зрителя».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9 сентября 1976 года.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Нижегородский государственный университет им. Н.И. Лобачевского.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Председатель постоянной комиссии городской Думы по социальной политике и входит в состав постоянной комиссии по транспорту и дорожному хозяйству.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E87AA2" w:rsidRDefault="00E87AA2" w:rsidP="005A705D">
      <w:pPr>
        <w:spacing w:after="0" w:line="240" w:lineRule="auto"/>
        <w:contextualSpacing/>
      </w:pPr>
      <w:r>
        <w:br w:type="page"/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Карачевский Герман Евгеньевич</w:t>
      </w:r>
    </w:p>
    <w:p w:rsidR="00E87AA2" w:rsidRDefault="00E87AA2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18" name="Рисунок 18" descr="Карачевский Герман Евген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Карачевский Герман Евгеньевич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 17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Генеральный директор ООО «Нижний Град».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17 июля 1968 года.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Горьковское высшее военное училище тыла им. Маршала Советского Союза И.Х. Баграмяна.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Председатель постоянной комиссии городской Думы по экологии и заместитель председателя постоянной комиссии городской Думы по транспорту и дорожному хозяйству. 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«Либерально-демократическая партия России».</w:t>
      </w:r>
    </w:p>
    <w:p w:rsidR="00E87AA2" w:rsidRDefault="00E87AA2" w:rsidP="005A705D">
      <w:pPr>
        <w:spacing w:after="0" w:line="240" w:lineRule="auto"/>
        <w:contextualSpacing/>
      </w:pPr>
      <w:r>
        <w:br w:type="page"/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Прокопович Станислав Станиславович</w:t>
      </w:r>
    </w:p>
    <w:p w:rsidR="00E87AA2" w:rsidRDefault="00E87AA2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19" name="Рисунок 19" descr="Прокопович Станислав Станислав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Прокопович Станислав Станиславович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7AA2" w:rsidRDefault="00E87AA2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>
        <w:rPr>
          <w:rFonts w:ascii="Tahoma" w:hAnsi="Tahoma" w:cs="Tahoma"/>
          <w:color w:val="272727"/>
          <w:sz w:val="29"/>
          <w:szCs w:val="29"/>
        </w:rPr>
        <w:t>Избирательный округ № 18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Генеральный директор АО «Торгово-производственное предприятие «Канавинское».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8 мая 1974 года.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Севастопольский военно-морской институт им. П.С. Нахимова.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руководителя депутатского объединения партии «ЕДИНАЯ РОССИЯ»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Председатель постоянной комиссии городской Думы по транспорту и дорожному хозяйству. Входит в состав постоянной комиссии городской Думы по местному самоуправлению.</w:t>
      </w:r>
    </w:p>
    <w:p w:rsidR="00E87AA2" w:rsidRDefault="00E87AA2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E87AA2" w:rsidRDefault="00E87AA2" w:rsidP="005A705D">
      <w:pPr>
        <w:spacing w:after="0" w:line="240" w:lineRule="auto"/>
        <w:contextualSpacing/>
      </w:pPr>
      <w:r>
        <w:br w:type="page"/>
      </w:r>
    </w:p>
    <w:p w:rsidR="007D7336" w:rsidRDefault="007D7336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Ерофеев Юрий Анатольевич</w:t>
      </w:r>
    </w:p>
    <w:p w:rsidR="007D7336" w:rsidRDefault="007D7336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20" name="Рисунок 20" descr="Ерофеев Юрий Анатол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Ерофеев Юрий Анатольевич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36" w:rsidRDefault="007D7336" w:rsidP="005A705D">
      <w:pPr>
        <w:pStyle w:val="2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4"/>
          <w:szCs w:val="24"/>
        </w:rPr>
      </w:pPr>
      <w:r w:rsidRPr="005A705D">
        <w:rPr>
          <w:rFonts w:ascii="Tahoma" w:hAnsi="Tahoma" w:cs="Tahoma"/>
          <w:color w:val="272727"/>
          <w:sz w:val="24"/>
          <w:szCs w:val="24"/>
        </w:rPr>
        <w:t>Избирательный округ № 19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Директор МБУ «Спортивная школа «Сормово».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19 мая 1966 года.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Санкт-Петербургский Национальный государственный университет физической культуры, спорта и здоровья им. П.Ф. Лесгафта.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социальной политике и по транспорту и дорожному хозяйству.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7D7336" w:rsidRDefault="007D7336" w:rsidP="005A705D">
      <w:pPr>
        <w:spacing w:after="0" w:line="240" w:lineRule="auto"/>
        <w:contextualSpacing/>
      </w:pPr>
      <w:r>
        <w:br w:type="page"/>
      </w:r>
    </w:p>
    <w:p w:rsidR="007D7336" w:rsidRDefault="007D7336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Мантурова Юлия Михайловна</w:t>
      </w:r>
    </w:p>
    <w:p w:rsidR="007D7336" w:rsidRDefault="007D7336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21" name="Рисунок 21" descr="Мантурова Юлия Михайл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Мантурова Юлия Михайловна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36" w:rsidRDefault="007D7336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20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Директор ООО «Инновационные Решения Бизнеса».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4 ноября 1977 года.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Нижегородский государственный университет им. Н.И. Лобачевского.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имуществу и земельным отношениям и по экологии.</w:t>
      </w:r>
    </w:p>
    <w:p w:rsidR="007D7336" w:rsidRDefault="007D7336" w:rsidP="005A705D">
      <w:pPr>
        <w:spacing w:after="0" w:line="240" w:lineRule="auto"/>
        <w:contextualSpacing/>
      </w:pPr>
      <w:r>
        <w:br w:type="page"/>
      </w:r>
    </w:p>
    <w:p w:rsidR="007D7336" w:rsidRDefault="007D7336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Пашинин Павел Дмитриевич</w:t>
      </w:r>
    </w:p>
    <w:p w:rsidR="007D7336" w:rsidRDefault="007D7336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22" name="Рисунок 22" descr="Пашинин Павел Дмитри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Пашинин Павел Дмитриевич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36" w:rsidRDefault="007D7336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21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Директор по развитию ООО «Нижегородский Завод Теплообменного Оборудования».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2 февраля 1980 года.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Нижегородский государственный университет им. Н.И. Лобачевского.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бюджетной, финансовой и налоговой политике и по развитию города, строительству и архитектуре.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7D7336" w:rsidRDefault="007D7336" w:rsidP="005A705D">
      <w:pPr>
        <w:spacing w:after="0" w:line="240" w:lineRule="auto"/>
        <w:contextualSpacing/>
      </w:pPr>
      <w:r>
        <w:br w:type="page"/>
      </w:r>
    </w:p>
    <w:p w:rsidR="007D7336" w:rsidRDefault="007D7336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Иванов Михаил Сергеевич</w:t>
      </w:r>
    </w:p>
    <w:p w:rsidR="007D7336" w:rsidRDefault="007D7336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23" name="Рисунок 23" descr="Иванов Михаил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Иванов Михаил Сергеевич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36" w:rsidRDefault="007D7336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22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Генеральный директор ООО «Специализированный застройщик «Нижегородская девелоперская компания».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28 июня 1988 года.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Нижегородский государственный архитектурно-строительный университет.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Председатель постоянной комиссии городской Думы по развитию города, строительству и архитектуре. Входит в состав постоянной комиссии городской Думы по экономике, промышленности и предпринимательству.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7D7336" w:rsidRDefault="007D7336" w:rsidP="005A705D">
      <w:pPr>
        <w:spacing w:after="0" w:line="240" w:lineRule="auto"/>
        <w:contextualSpacing/>
      </w:pPr>
      <w:r>
        <w:br w:type="page"/>
      </w:r>
    </w:p>
    <w:p w:rsidR="007D7336" w:rsidRDefault="007D7336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Пляскин Сергей Сергеевич</w:t>
      </w:r>
    </w:p>
    <w:p w:rsidR="007D7336" w:rsidRDefault="007D7336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24" name="Рисунок 24" descr="Пляскин Сергей Серг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Пляскин Сергей Сергеевич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336" w:rsidRDefault="007D7336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23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Акционерное общество «Хлеб», исполнительный директор.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2 октября 1975 года.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Нижегородский государственный университет им. Н.И. Лобачевского по специальностям «радиофизика и электроника», «экономика и управление на предприятии».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Председатель постоянной комиссии городской Думы по экономике, промышленности и предпринимательству. Входит в состав постоянной комиссии городской Думы  по бюджетной, финансовой и налоговой политике</w:t>
      </w:r>
    </w:p>
    <w:p w:rsidR="007D7336" w:rsidRDefault="007D7336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7D7336" w:rsidRDefault="007D7336" w:rsidP="005A705D">
      <w:pPr>
        <w:spacing w:after="0" w:line="240" w:lineRule="auto"/>
        <w:contextualSpacing/>
      </w:pPr>
      <w:r>
        <w:br w:type="page"/>
      </w:r>
    </w:p>
    <w:p w:rsidR="00592650" w:rsidRDefault="00592650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Костин Евгений Николаевич</w:t>
      </w:r>
    </w:p>
    <w:p w:rsidR="00592650" w:rsidRDefault="00592650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25" name="Рисунок 25" descr="Костин Евгений Никола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Костин Евгений Николаевич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650" w:rsidRDefault="00592650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24</w:t>
      </w:r>
    </w:p>
    <w:p w:rsidR="00592650" w:rsidRDefault="00592650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Исполняющий полномочия председателя городской Думы, заместитель председателя городской Думы города Нижнего Новгорода.</w:t>
      </w:r>
    </w:p>
    <w:p w:rsidR="00592650" w:rsidRDefault="00592650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Помощник депутата Государственной Думы Федерального Собрания Российской Федерации Любарского Р.В. по работе в Нижегородской области.</w:t>
      </w:r>
    </w:p>
    <w:p w:rsidR="00592650" w:rsidRDefault="00592650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22 июля 1980 года.</w:t>
      </w:r>
    </w:p>
    <w:p w:rsidR="00592650" w:rsidRDefault="00592650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Нижегородскую правовую академию.</w:t>
      </w:r>
    </w:p>
    <w:p w:rsidR="00592650" w:rsidRDefault="00592650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Руководитель депутатского объединения партии «ЕДИНАЯ РОССИЯ»</w:t>
      </w:r>
    </w:p>
    <w:p w:rsidR="00592650" w:rsidRDefault="00592650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экономике, промышленности и предпринимательству</w:t>
      </w:r>
      <w:r>
        <w:rPr>
          <w:rStyle w:val="a4"/>
          <w:rFonts w:ascii="Tahoma" w:hAnsi="Tahoma" w:cs="Tahoma"/>
          <w:color w:val="272727"/>
          <w:sz w:val="21"/>
          <w:szCs w:val="21"/>
        </w:rPr>
        <w:t> </w:t>
      </w:r>
      <w:r>
        <w:rPr>
          <w:rFonts w:ascii="Tahoma" w:hAnsi="Tahoma" w:cs="Tahoma"/>
          <w:color w:val="272727"/>
          <w:sz w:val="21"/>
          <w:szCs w:val="21"/>
        </w:rPr>
        <w:t>и по бюджетной, финансовой и налоговой политике.</w:t>
      </w:r>
    </w:p>
    <w:p w:rsidR="00592650" w:rsidRDefault="00592650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592650" w:rsidRDefault="00592650" w:rsidP="005A705D">
      <w:pPr>
        <w:spacing w:after="0" w:line="240" w:lineRule="auto"/>
        <w:contextualSpacing/>
      </w:pPr>
      <w:r>
        <w:br w:type="page"/>
      </w:r>
    </w:p>
    <w:p w:rsidR="00AD25F4" w:rsidRDefault="00AD25F4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Скворцова Жанна Александровна</w:t>
      </w:r>
    </w:p>
    <w:p w:rsidR="00AD25F4" w:rsidRDefault="00AD25F4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26" name="Рисунок 26" descr="Скворцова Жанна Александ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Скворцова Жанна Александровна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25F4" w:rsidRDefault="00AD25F4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 25</w:t>
      </w:r>
    </w:p>
    <w:p w:rsidR="00AD25F4" w:rsidRDefault="00AD25F4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Генеральный директор ООО «Сормовский коммерческий центр»</w:t>
      </w:r>
    </w:p>
    <w:p w:rsidR="00AD25F4" w:rsidRDefault="00AD25F4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15 августа 1975 года.</w:t>
      </w:r>
    </w:p>
    <w:p w:rsidR="00AD25F4" w:rsidRDefault="00AD25F4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Нижегородский коммерческий институт.</w:t>
      </w:r>
    </w:p>
    <w:p w:rsidR="00AD25F4" w:rsidRDefault="00AD25F4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председателя постоянной комиссии городской Думы по экономике, промышленности и предпринимательству и входит в состав постоянной комиссии городской Думы  по развитию города, строительству и архитектуре.</w:t>
      </w:r>
    </w:p>
    <w:p w:rsidR="00AD25F4" w:rsidRDefault="00AD25F4" w:rsidP="005A705D">
      <w:pPr>
        <w:spacing w:after="0" w:line="240" w:lineRule="auto"/>
        <w:contextualSpacing/>
      </w:pPr>
      <w:r>
        <w:br w:type="page"/>
      </w:r>
    </w:p>
    <w:p w:rsidR="00AD09F5" w:rsidRDefault="00AD09F5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Аржанова Елена Валерьевна</w:t>
      </w:r>
    </w:p>
    <w:p w:rsidR="00AD09F5" w:rsidRDefault="00AD09F5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27" name="Рисунок 27" descr="Аржанова Елена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Аржанова Елена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09F5" w:rsidRDefault="00AD09F5" w:rsidP="005A705D">
      <w:pPr>
        <w:pStyle w:val="2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4"/>
          <w:szCs w:val="24"/>
        </w:rPr>
      </w:pPr>
      <w:r w:rsidRPr="005A705D">
        <w:rPr>
          <w:rFonts w:ascii="Tahoma" w:hAnsi="Tahoma" w:cs="Tahoma"/>
          <w:color w:val="272727"/>
          <w:sz w:val="24"/>
          <w:szCs w:val="24"/>
        </w:rPr>
        <w:t>Избирательный округ № 26</w:t>
      </w:r>
    </w:p>
    <w:p w:rsidR="00AD09F5" w:rsidRDefault="00AD09F5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ООО «НВК ИНВЕСТ», исполнительный директор.</w:t>
      </w:r>
    </w:p>
    <w:p w:rsidR="00AD09F5" w:rsidRDefault="00AD09F5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26 июня 1973 года.</w:t>
      </w:r>
    </w:p>
    <w:p w:rsidR="00AD09F5" w:rsidRDefault="00AD09F5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Нижегородский государственный университет им. Н.И. Лобачевского и Нижегородский государственный технический университет им. Р.Е. Алексеева.</w:t>
      </w:r>
    </w:p>
    <w:p w:rsidR="00AD09F5" w:rsidRDefault="00AD09F5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председателя постоянных комиссий городской Думы по экологии и по местному самоуправлению.</w:t>
      </w:r>
    </w:p>
    <w:p w:rsidR="00AD09F5" w:rsidRDefault="00AD09F5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AD09F5" w:rsidRDefault="00AD09F5" w:rsidP="005A705D">
      <w:pPr>
        <w:spacing w:after="0" w:line="240" w:lineRule="auto"/>
        <w:contextualSpacing/>
      </w:pPr>
      <w:r>
        <w:br w:type="page"/>
      </w:r>
    </w:p>
    <w:p w:rsidR="00AD6847" w:rsidRDefault="00AD6847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Дектерева Оксана Владимировна</w:t>
      </w:r>
    </w:p>
    <w:p w:rsidR="00AD6847" w:rsidRDefault="00AD6847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28" name="Рисунок 28" descr="Дектерева Оксана Владимир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Дектерева Оксана Владимировна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6847" w:rsidRDefault="00AD6847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27</w:t>
      </w:r>
    </w:p>
    <w:p w:rsidR="00AD6847" w:rsidRDefault="00AD684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Автономная некоммерческая организация «Общественное самоуправление Нижнего Новгорода», директор</w:t>
      </w:r>
    </w:p>
    <w:p w:rsidR="00AD6847" w:rsidRDefault="00AD684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26 июля 1970 года.</w:t>
      </w:r>
    </w:p>
    <w:p w:rsidR="00AD6847" w:rsidRDefault="00AD684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Нижегородский государственный университет им. Н.И. Лобачевского.</w:t>
      </w:r>
    </w:p>
    <w:p w:rsidR="00AD6847" w:rsidRDefault="00AD684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председателя постоянной комиссии городской Думы по экологии. Входит в состав постоянной комиссии городской Думы  по местному самоуправлению.</w:t>
      </w:r>
    </w:p>
    <w:p w:rsidR="00AD6847" w:rsidRDefault="00AD6847" w:rsidP="005A705D">
      <w:pPr>
        <w:spacing w:after="0" w:line="240" w:lineRule="auto"/>
        <w:contextualSpacing/>
      </w:pPr>
      <w:r>
        <w:br w:type="page"/>
      </w:r>
    </w:p>
    <w:p w:rsidR="009E4A47" w:rsidRDefault="009E4A47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Балакина Ольга Валериевна</w:t>
      </w:r>
    </w:p>
    <w:p w:rsidR="009E4A47" w:rsidRDefault="009E4A47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29" name="Рисунок 29" descr="Балакина Ольга Валери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Балакина Ольга Валериевна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A47" w:rsidRDefault="009E4A47" w:rsidP="005A705D">
      <w:pPr>
        <w:pStyle w:val="2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4"/>
          <w:szCs w:val="24"/>
        </w:rPr>
      </w:pPr>
      <w:r w:rsidRPr="005A705D">
        <w:rPr>
          <w:rFonts w:ascii="Tahoma" w:hAnsi="Tahoma" w:cs="Tahoma"/>
          <w:color w:val="272727"/>
          <w:sz w:val="24"/>
          <w:szCs w:val="24"/>
        </w:rPr>
        <w:t>Избирательный округ № 28</w:t>
      </w:r>
    </w:p>
    <w:p w:rsidR="009E4A47" w:rsidRDefault="009E4A4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Адвокатская контора № 13 Нижегородской областной коллегии адвокатов, советник.</w:t>
      </w:r>
    </w:p>
    <w:p w:rsidR="009E4A47" w:rsidRDefault="009E4A4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14 апреля 1960 года.</w:t>
      </w:r>
    </w:p>
    <w:p w:rsidR="009E4A47" w:rsidRDefault="009E4A4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Всесоюзный юридический заочный институт.</w:t>
      </w:r>
    </w:p>
    <w:p w:rsidR="009E4A47" w:rsidRDefault="009E4A4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Председатель постоянной комиссии городской Думы по местному самоуправлению и заместитель председателя постоянной комиссии по имуществу и земельным отношениям.</w:t>
      </w:r>
    </w:p>
    <w:p w:rsidR="009E4A47" w:rsidRDefault="009E4A4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9E4A47" w:rsidRDefault="009E4A47" w:rsidP="005A705D">
      <w:pPr>
        <w:spacing w:after="0" w:line="240" w:lineRule="auto"/>
        <w:contextualSpacing/>
      </w:pPr>
      <w:r>
        <w:br w:type="page"/>
      </w:r>
    </w:p>
    <w:p w:rsidR="004417CC" w:rsidRDefault="004417CC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Круглова Анна Вячеславовна</w:t>
      </w:r>
    </w:p>
    <w:p w:rsidR="004417CC" w:rsidRDefault="004417CC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30" name="Рисунок 30" descr="Круглова Анна Вячеслав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Круглова Анна Вячеславовна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417CC" w:rsidRDefault="004417CC" w:rsidP="005A705D">
      <w:pPr>
        <w:pStyle w:val="2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4"/>
          <w:szCs w:val="24"/>
        </w:rPr>
      </w:pPr>
      <w:r w:rsidRPr="005A705D">
        <w:rPr>
          <w:rFonts w:ascii="Tahoma" w:hAnsi="Tahoma" w:cs="Tahoma"/>
          <w:color w:val="272727"/>
          <w:sz w:val="24"/>
          <w:szCs w:val="24"/>
        </w:rPr>
        <w:t>Избирательный округ № 29</w:t>
      </w:r>
    </w:p>
    <w:p w:rsidR="004417CC" w:rsidRDefault="004417CC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Директор по развитию ООО «ГорПроект».</w:t>
      </w:r>
    </w:p>
    <w:p w:rsidR="004417CC" w:rsidRDefault="004417CC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9 марта 1978 года.</w:t>
      </w:r>
    </w:p>
    <w:p w:rsidR="004417CC" w:rsidRDefault="004417CC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Нижегородский государственный университет им. Н.И. Лобачевского.</w:t>
      </w:r>
    </w:p>
    <w:p w:rsidR="004417CC" w:rsidRDefault="004417CC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городскому хозяйству и по экологии</w:t>
      </w:r>
    </w:p>
    <w:p w:rsidR="004417CC" w:rsidRDefault="004417CC" w:rsidP="005A705D">
      <w:pPr>
        <w:spacing w:after="0" w:line="240" w:lineRule="auto"/>
        <w:contextualSpacing/>
      </w:pPr>
      <w:r>
        <w:br w:type="page"/>
      </w:r>
    </w:p>
    <w:p w:rsidR="00CD0F0B" w:rsidRDefault="00CD0F0B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Лавричев Олег Вениаминович</w:t>
      </w:r>
    </w:p>
    <w:p w:rsidR="00CD0F0B" w:rsidRDefault="00CD0F0B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4289425"/>
            <wp:effectExtent l="0" t="0" r="0" b="0"/>
            <wp:docPr id="31" name="Рисунок 31" descr="Лавричев Олег Вениамин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Лавричев Олег Вениаминович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D0F0B" w:rsidRDefault="00CD0F0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Полномочия прекращены досрочно 15.05.2024</w:t>
      </w:r>
    </w:p>
    <w:p w:rsidR="00CD0F0B" w:rsidRDefault="00CD0F0B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30</w:t>
      </w:r>
    </w:p>
    <w:p w:rsidR="00CD0F0B" w:rsidRDefault="00CD0F0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Председатель городской Думы города Нижнего Новгорода</w:t>
      </w:r>
    </w:p>
    <w:p w:rsidR="00CD0F0B" w:rsidRDefault="00CD0F0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Главный советник генерального директора, Председатель научно-технического совета АО «Арзамасский приборостроительный завод имени П.И. Пландина»</w:t>
      </w:r>
    </w:p>
    <w:p w:rsidR="00CD0F0B" w:rsidRDefault="00CD0F0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Председатель Совета директоров Нижнего Новгорода под эгидой Нижегородской Ассоциации промышленников и предпринимателей</w:t>
      </w:r>
    </w:p>
    <w:p w:rsidR="00CD0F0B" w:rsidRDefault="00CD0F0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31 декабря 1962 года.</w:t>
      </w:r>
    </w:p>
    <w:p w:rsidR="00CD0F0B" w:rsidRDefault="00CD0F0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Горьковский политехнический институт им. А.А. Жданова.</w:t>
      </w:r>
    </w:p>
    <w:p w:rsidR="00CD0F0B" w:rsidRDefault="00CD0F0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бюджетной, финансовой и налоговой политике и  по транспорту и дорожному хозяйству.</w:t>
      </w:r>
    </w:p>
    <w:p w:rsidR="00CD0F0B" w:rsidRDefault="00CD0F0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CD0F0B" w:rsidRDefault="00CD0F0B" w:rsidP="005A705D">
      <w:pPr>
        <w:spacing w:after="0" w:line="240" w:lineRule="auto"/>
        <w:contextualSpacing/>
      </w:pPr>
      <w:r>
        <w:br w:type="page"/>
      </w:r>
    </w:p>
    <w:p w:rsidR="00DC4C63" w:rsidRDefault="00DC4C63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Кожухов Алексей Алексеевич</w:t>
      </w:r>
    </w:p>
    <w:p w:rsidR="00DC4C63" w:rsidRDefault="00DC4C63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4289425"/>
            <wp:effectExtent l="0" t="0" r="0" b="0"/>
            <wp:docPr id="32" name="Рисунок 32" descr="Кожухов Алексей Алексе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Кожухов Алексей Алексеевич"/>
                    <pic:cNvPicPr>
                      <a:picLocks noChangeAspect="1" noChangeArrowheads="1"/>
                    </pic:cNvPicPr>
                  </pic:nvPicPr>
                  <pic:blipFill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4289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4C63" w:rsidRDefault="00DC4C63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 31</w:t>
      </w:r>
    </w:p>
    <w:p w:rsidR="00DC4C63" w:rsidRDefault="00DC4C63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Помощник депутата Законодательного Собрания Нижегородской области Гриневич Т.Б.</w:t>
      </w:r>
    </w:p>
    <w:p w:rsidR="00DC4C63" w:rsidRDefault="00DC4C63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22 марта 1983 года.</w:t>
      </w:r>
    </w:p>
    <w:p w:rsidR="00DC4C63" w:rsidRDefault="00DC4C63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Закончил  ФГБОУВО "Российская академия народного хозяйства и государственной службы при Президенте РФ" по специальности: Право и организация социального обеспечения.</w:t>
      </w:r>
    </w:p>
    <w:p w:rsidR="00DC4C63" w:rsidRDefault="00DC4C63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Входит в состав постоянных комиссий городской Думы по городскому хозяйству и по местному самоуправлению.</w:t>
      </w:r>
    </w:p>
    <w:p w:rsidR="00DC4C63" w:rsidRDefault="00DC4C63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Руководитель депутатского объединения политической партии «СПРАВЕДЛИВАЯ РОССИЯ  – ЗА ПРАВДУ»</w:t>
      </w:r>
    </w:p>
    <w:p w:rsidR="00DC4C63" w:rsidRDefault="00DC4C63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"СПРАВЕДЛИВАЯ РОССИЯ - ПАТРИОТЫ - ЗА ПРАВДУ".</w:t>
      </w:r>
    </w:p>
    <w:p w:rsidR="00DC4C63" w:rsidRDefault="00DC4C63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Секретарь Бюро Совета регионального отделения.</w:t>
      </w:r>
    </w:p>
    <w:p w:rsidR="00DC4C63" w:rsidRDefault="00DC4C63" w:rsidP="005A705D">
      <w:pPr>
        <w:spacing w:after="0" w:line="240" w:lineRule="auto"/>
        <w:contextualSpacing/>
      </w:pPr>
      <w:r>
        <w:br w:type="page"/>
      </w:r>
    </w:p>
    <w:p w:rsidR="00395FED" w:rsidRDefault="00395FE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Гриневич Татьяна Борисовна</w:t>
      </w:r>
    </w:p>
    <w:p w:rsidR="00395FED" w:rsidRDefault="00395FED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33" name="Рисунок 33" descr="Гриневич Татьяна Борисо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Гриневич Татьяна Борисовна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5FED" w:rsidRDefault="00395FED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 31</w:t>
      </w:r>
    </w:p>
    <w:p w:rsidR="00395FED" w:rsidRDefault="00395FE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Полномочия прекращены досрочно 24.09.2021</w:t>
      </w:r>
    </w:p>
    <w:p w:rsidR="00395FED" w:rsidRDefault="00395FE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Руководитель аппарата Регионального отделения Политической партии «Справедливая Россия» в Нижегородской области</w:t>
      </w:r>
    </w:p>
    <w:p w:rsidR="00395FED" w:rsidRDefault="00395FE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22 марта 1976 года.</w:t>
      </w:r>
    </w:p>
    <w:p w:rsidR="00395FED" w:rsidRDefault="00395FE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Нижегородский государственный педагогический университет.</w:t>
      </w:r>
    </w:p>
    <w:p w:rsidR="00395FED" w:rsidRDefault="00395FE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Являлась председателем постоянной комиссии городской Думы по экологии.</w:t>
      </w:r>
    </w:p>
    <w:p w:rsidR="00395FED" w:rsidRDefault="00395FED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Входила в состав постоянной комиссии городской Думы по социальной политике.</w:t>
      </w:r>
    </w:p>
    <w:p w:rsidR="00395FED" w:rsidRDefault="00395FED" w:rsidP="005A705D">
      <w:pPr>
        <w:spacing w:after="0" w:line="240" w:lineRule="auto"/>
        <w:contextualSpacing/>
      </w:pPr>
      <w:r>
        <w:br w:type="page"/>
      </w:r>
    </w:p>
    <w:p w:rsidR="00E90C97" w:rsidRDefault="00E90C97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Фельдман Марк Самуилович</w:t>
      </w:r>
    </w:p>
    <w:p w:rsidR="00E90C97" w:rsidRDefault="00E90C97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34" name="Рисунок 34" descr="Фельдман Марк Самуил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Фельдман Марк Самуилович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0C97" w:rsidRDefault="00E90C97" w:rsidP="005A705D">
      <w:pPr>
        <w:pStyle w:val="2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4"/>
          <w:szCs w:val="24"/>
        </w:rPr>
      </w:pPr>
      <w:r w:rsidRPr="005A705D">
        <w:rPr>
          <w:rFonts w:ascii="Tahoma" w:hAnsi="Tahoma" w:cs="Tahoma"/>
          <w:color w:val="272727"/>
          <w:sz w:val="24"/>
          <w:szCs w:val="24"/>
        </w:rPr>
        <w:t>Избирательный округ № 32</w:t>
      </w:r>
    </w:p>
    <w:p w:rsidR="00E90C97" w:rsidRDefault="00E90C9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Вице-президент, управляющий Дополнительным офисом «Нижегородский» ПАО ТКБ БАНК.</w:t>
      </w:r>
    </w:p>
    <w:p w:rsidR="00E90C97" w:rsidRDefault="00E90C9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15 октября 1954 года.</w:t>
      </w:r>
    </w:p>
    <w:p w:rsidR="00E90C97" w:rsidRDefault="00E90C9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Горьковский государственный университет им. Н.И. Лобачевского.</w:t>
      </w:r>
    </w:p>
    <w:p w:rsidR="00E90C97" w:rsidRDefault="00E90C97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Председатель постоянной комиссии городской Думы по бюджетной, финансовой и налоговой политике. Входит в состав постоянной комиссии городской Думы по экологии.</w:t>
      </w:r>
    </w:p>
    <w:p w:rsidR="00E90C97" w:rsidRDefault="00E90C97" w:rsidP="005A705D">
      <w:pPr>
        <w:spacing w:after="0" w:line="240" w:lineRule="auto"/>
        <w:contextualSpacing/>
      </w:pPr>
      <w:r>
        <w:br w:type="page"/>
      </w:r>
    </w:p>
    <w:p w:rsidR="00AE4BFB" w:rsidRDefault="00AE4BFB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Чернышов Николай Александрович</w:t>
      </w:r>
    </w:p>
    <w:p w:rsidR="00AE4BFB" w:rsidRDefault="00AE4BFB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35" name="Рисунок 35" descr="Чернышов Николай Александро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Чернышов Николай Александрович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BFB" w:rsidRDefault="00AE4BFB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 33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Главный инженер ООО «Компания «КвадроСтрой».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6 сентября 1975 года.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Нижегородский государственный архитектурно-строительный университет.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Руководитель депутатского объединения ЛДПР.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председателя постоянной комиссии городской Думы по развитию города, строительству и архитектуре. Входит в состав постоянной комиссии городской Думы по городскому хозяйству.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«Либерально-демократическая партия России».</w:t>
      </w:r>
    </w:p>
    <w:p w:rsidR="00AE4BFB" w:rsidRDefault="00AE4BFB" w:rsidP="005A705D">
      <w:pPr>
        <w:spacing w:after="0" w:line="240" w:lineRule="auto"/>
        <w:contextualSpacing/>
      </w:pPr>
      <w:r>
        <w:br w:type="page"/>
      </w:r>
    </w:p>
    <w:p w:rsidR="00AE4BFB" w:rsidRDefault="00AE4BFB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Поддымников-Гордеев Владимир Валерьевич</w:t>
      </w:r>
    </w:p>
    <w:p w:rsidR="00AE4BFB" w:rsidRDefault="00AE4BFB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469005"/>
            <wp:effectExtent l="0" t="0" r="0" b="0"/>
            <wp:docPr id="36" name="Рисунок 36" descr="Поддымников-Гордеев Владимир Валерьеви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Поддымников-Гордеев Владимир Валерьевич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46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BFB" w:rsidRDefault="00AE4BFB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 34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Директор Муниципального бюджетного учреждения «Спортивная школа «Радий».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Родился 19 мая 1984 года.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 Российскую академию народного хозяйства и государственной службы при Президенте Российской Федерации.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председателя постоянной комиссии городской Думы по социальной политике. Входит в состав постоянной комиссии городской Думы по развитию города, строительству и архитектуре.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«Единая Россия».</w:t>
      </w:r>
    </w:p>
    <w:p w:rsidR="00AE4BFB" w:rsidRDefault="00AE4BFB" w:rsidP="005A705D">
      <w:pPr>
        <w:spacing w:after="0" w:line="240" w:lineRule="auto"/>
        <w:contextualSpacing/>
      </w:pPr>
      <w:r>
        <w:br w:type="page"/>
      </w:r>
    </w:p>
    <w:p w:rsidR="00AE4BFB" w:rsidRDefault="00AE4BFB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  <w:lang w:eastAsia="ru-RU"/>
        </w:rPr>
      </w:pPr>
      <w:r>
        <w:rPr>
          <w:rFonts w:ascii="Tahoma" w:hAnsi="Tahoma" w:cs="Tahoma"/>
          <w:color w:val="272727"/>
          <w:sz w:val="29"/>
          <w:szCs w:val="29"/>
        </w:rPr>
        <w:lastRenderedPageBreak/>
        <w:t>Татаринцева Анна Валерьевна</w:t>
      </w:r>
    </w:p>
    <w:p w:rsidR="00AE4BFB" w:rsidRDefault="00AE4BFB" w:rsidP="005A705D">
      <w:pPr>
        <w:shd w:val="clear" w:color="auto" w:fill="FFFFFF"/>
        <w:spacing w:after="0" w:line="240" w:lineRule="auto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noProof/>
          <w:color w:val="272727"/>
          <w:sz w:val="21"/>
          <w:szCs w:val="21"/>
          <w:lang w:eastAsia="ru-RU"/>
        </w:rPr>
        <w:drawing>
          <wp:inline distT="0" distB="0" distL="0" distR="0">
            <wp:extent cx="2856230" cy="3808730"/>
            <wp:effectExtent l="0" t="0" r="0" b="0"/>
            <wp:docPr id="37" name="Рисунок 37" descr="Татаринцева Анна Валерь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Татаринцева Анна Валерьевна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230" cy="3808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4BFB" w:rsidRDefault="00AE4BFB" w:rsidP="005A705D">
      <w:pPr>
        <w:pStyle w:val="1"/>
        <w:shd w:val="clear" w:color="auto" w:fill="FFFFFF"/>
        <w:spacing w:before="0" w:line="240" w:lineRule="auto"/>
        <w:contextualSpacing/>
        <w:rPr>
          <w:rFonts w:ascii="Tahoma" w:hAnsi="Tahoma" w:cs="Tahoma"/>
          <w:color w:val="272727"/>
          <w:sz w:val="29"/>
          <w:szCs w:val="29"/>
        </w:rPr>
      </w:pPr>
      <w:r w:rsidRPr="005A705D">
        <w:rPr>
          <w:rFonts w:ascii="Tahoma" w:hAnsi="Tahoma" w:cs="Tahoma"/>
          <w:color w:val="272727"/>
          <w:sz w:val="29"/>
          <w:szCs w:val="29"/>
        </w:rPr>
        <w:t>Избирательный округ № 35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Директор Благотворительного фонда «Доброе Дело».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Родилась 12 ноября 1977 года.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Окончила Волго-Вятскую академию государственной службы.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руководителя депутатского объединения политической партии «СПРАВЕДЛИВАЯ РОССИЯ  – ЗА ПРАВДУ»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Заместитель председателя постоянной комиссии городской Думы по социальной политике. Входит в состав постоянной комиссии городской Думы по развитию города, строительству и архитектуре.</w:t>
      </w:r>
    </w:p>
    <w:p w:rsidR="00AE4BFB" w:rsidRDefault="00AE4BFB" w:rsidP="005A705D">
      <w:pPr>
        <w:pStyle w:val="a3"/>
        <w:shd w:val="clear" w:color="auto" w:fill="FFFFFF"/>
        <w:spacing w:before="0" w:beforeAutospacing="0" w:after="0" w:afterAutospacing="0"/>
        <w:contextualSpacing/>
        <w:rPr>
          <w:rFonts w:ascii="Tahoma" w:hAnsi="Tahoma" w:cs="Tahoma"/>
          <w:color w:val="272727"/>
          <w:sz w:val="21"/>
          <w:szCs w:val="21"/>
        </w:rPr>
      </w:pPr>
      <w:r>
        <w:rPr>
          <w:rFonts w:ascii="Tahoma" w:hAnsi="Tahoma" w:cs="Tahoma"/>
          <w:color w:val="272727"/>
          <w:sz w:val="21"/>
          <w:szCs w:val="21"/>
        </w:rPr>
        <w:t>Состоит в партии «Справедливая Россия».</w:t>
      </w:r>
    </w:p>
    <w:p w:rsidR="00243221" w:rsidRDefault="00243221" w:rsidP="005A705D">
      <w:pPr>
        <w:spacing w:after="0" w:line="240" w:lineRule="auto"/>
        <w:contextualSpacing/>
      </w:pPr>
    </w:p>
    <w:bookmarkEnd w:id="0"/>
    <w:p w:rsidR="00E404F7" w:rsidRPr="001C34A2" w:rsidRDefault="00E404F7" w:rsidP="005A705D">
      <w:pPr>
        <w:spacing w:after="0" w:line="240" w:lineRule="auto"/>
        <w:contextualSpacing/>
      </w:pPr>
    </w:p>
    <w:sectPr w:rsidR="00E404F7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442B8"/>
    <w:rsid w:val="00091401"/>
    <w:rsid w:val="001C34A2"/>
    <w:rsid w:val="00243221"/>
    <w:rsid w:val="0025133F"/>
    <w:rsid w:val="0033018F"/>
    <w:rsid w:val="00395FED"/>
    <w:rsid w:val="003D090D"/>
    <w:rsid w:val="004417CC"/>
    <w:rsid w:val="004E4A62"/>
    <w:rsid w:val="00553AA0"/>
    <w:rsid w:val="00592650"/>
    <w:rsid w:val="00595A02"/>
    <w:rsid w:val="005A705D"/>
    <w:rsid w:val="00727EB8"/>
    <w:rsid w:val="00777841"/>
    <w:rsid w:val="007D7336"/>
    <w:rsid w:val="00807380"/>
    <w:rsid w:val="008C09C5"/>
    <w:rsid w:val="0097184D"/>
    <w:rsid w:val="009E4A47"/>
    <w:rsid w:val="009F48C4"/>
    <w:rsid w:val="00A22E7B"/>
    <w:rsid w:val="00A23DD1"/>
    <w:rsid w:val="00AD09F5"/>
    <w:rsid w:val="00AD25F4"/>
    <w:rsid w:val="00AD6847"/>
    <w:rsid w:val="00AE4BFB"/>
    <w:rsid w:val="00BE110E"/>
    <w:rsid w:val="00C76735"/>
    <w:rsid w:val="00CD0F0B"/>
    <w:rsid w:val="00DC4C63"/>
    <w:rsid w:val="00DD355D"/>
    <w:rsid w:val="00E404F7"/>
    <w:rsid w:val="00E87AA2"/>
    <w:rsid w:val="00E90C97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45B3CD"/>
  <w15:docId w15:val="{0F00BC2E-2087-4A47-A6E2-C62B7F06D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titleheader">
    <w:name w:val="titleheader"/>
    <w:basedOn w:val="a0"/>
    <w:rsid w:val="000442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29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529678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2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284546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5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674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43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552889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26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7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796845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0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3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9460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0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6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390281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56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75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261772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2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1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35845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5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352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91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26003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412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2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491958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4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881178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0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09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90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61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741501">
                  <w:marLeft w:val="0"/>
                  <w:marRight w:val="525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75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9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738255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8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95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2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345867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4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8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75025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5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54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872163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82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16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4658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55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476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41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9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740806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90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8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062108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82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5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377944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5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4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146592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325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4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935752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031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4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439766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64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13821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529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42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049056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36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58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291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4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52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93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496017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87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7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5184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903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6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742762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31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0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640719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03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6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458081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67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16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67113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26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48625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08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15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75720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6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85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62272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66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372817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8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192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6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402016">
              <w:marLeft w:val="0"/>
              <w:marRight w:val="5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theme" Target="theme/theme1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37</Pages>
  <Words>2450</Words>
  <Characters>13968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2024-07-05T05:40:00Z</dcterms:modified>
</cp:coreProperties>
</file>