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bookmarkStart w:id="0" w:name="_GoBack"/>
      <w:bookmarkEnd w:id="0"/>
      <w:r>
        <w:rPr>
          <w:rFonts w:ascii="Segoe UI" w:hAnsi="Segoe UI" w:cs="Segoe UI"/>
          <w:color w:val="000000"/>
          <w:sz w:val="21"/>
          <w:szCs w:val="21"/>
        </w:rPr>
        <w:t>Аппарат Липецкого городского Совета депутатов</w:t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a4"/>
          <w:rFonts w:ascii="Segoe UI" w:hAnsi="Segoe UI" w:cs="Segoe UI"/>
          <w:color w:val="000000"/>
          <w:sz w:val="21"/>
          <w:szCs w:val="21"/>
        </w:rPr>
        <w:t>Руководитель аппарата</w:t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Белкина Галина Витальевна</w:t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noProof/>
          <w:color w:val="000000"/>
          <w:sz w:val="21"/>
          <w:szCs w:val="21"/>
        </w:rPr>
        <w:drawing>
          <wp:inline distT="0" distB="0" distL="0" distR="0" wp14:anchorId="6910E48C" wp14:editId="481CBC1B">
            <wp:extent cx="1116025" cy="1677879"/>
            <wp:effectExtent l="0" t="0" r="0" b="0"/>
            <wp:docPr id="7" name="Рисунок 7" descr="https://sovetskaya22.ru/upload/Documents2023/3w0a52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vetskaya22.ru/upload/Documents2023/3w0a529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851" cy="167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Segoe UI" w:hAnsi="Segoe UI" w:cs="Segoe UI"/>
          <w:color w:val="000000"/>
          <w:sz w:val="21"/>
          <w:szCs w:val="21"/>
        </w:rPr>
      </w:pP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a4"/>
          <w:rFonts w:ascii="Segoe UI" w:hAnsi="Segoe UI" w:cs="Segoe UI"/>
          <w:color w:val="000000"/>
          <w:sz w:val="21"/>
          <w:szCs w:val="21"/>
        </w:rPr>
        <w:t>Организационное управление</w:t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Медведева Анна Ивановна,  начальник управления</w:t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noProof/>
          <w:color w:val="000000"/>
          <w:sz w:val="21"/>
          <w:szCs w:val="21"/>
        </w:rPr>
        <w:drawing>
          <wp:inline distT="0" distB="0" distL="0" distR="0" wp14:anchorId="11692B35" wp14:editId="0AAB4A1A">
            <wp:extent cx="1154892" cy="1725171"/>
            <wp:effectExtent l="0" t="0" r="0" b="0"/>
            <wp:docPr id="6" name="Рисунок 6" descr="http://sovetskaya22.ru/usr/files/structure/apparat/3w0a5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vetskaya22.ru/usr/files/structure/apparat/3w0a52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271" cy="172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0F3" w:rsidRDefault="001270F3" w:rsidP="001270F3">
      <w:pPr>
        <w:spacing w:after="0" w:line="240" w:lineRule="auto"/>
        <w:rPr>
          <w:rStyle w:val="a4"/>
          <w:rFonts w:ascii="Segoe UI" w:eastAsia="Times New Roman" w:hAnsi="Segoe UI" w:cs="Segoe UI"/>
          <w:color w:val="000000"/>
          <w:sz w:val="21"/>
          <w:szCs w:val="21"/>
          <w:lang w:eastAsia="ru-RU"/>
        </w:rPr>
      </w:pP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a4"/>
          <w:rFonts w:ascii="Segoe UI" w:hAnsi="Segoe UI" w:cs="Segoe UI"/>
          <w:color w:val="000000"/>
          <w:sz w:val="21"/>
          <w:szCs w:val="21"/>
        </w:rPr>
        <w:t>Правовое управление</w:t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Фаустов Сергей Николаевич, начальник управления</w:t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noProof/>
          <w:color w:val="000000"/>
          <w:sz w:val="21"/>
          <w:szCs w:val="21"/>
        </w:rPr>
        <w:drawing>
          <wp:inline distT="0" distB="0" distL="0" distR="0" wp14:anchorId="6846839C" wp14:editId="7433F267">
            <wp:extent cx="1284657" cy="1555711"/>
            <wp:effectExtent l="0" t="0" r="0" b="0"/>
            <wp:docPr id="5" name="Рисунок 5" descr="IMG_2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863" cy="155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0F3" w:rsidRDefault="001270F3" w:rsidP="001270F3">
      <w:pPr>
        <w:spacing w:after="0" w:line="240" w:lineRule="auto"/>
        <w:rPr>
          <w:rStyle w:val="a4"/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>
        <w:rPr>
          <w:rStyle w:val="a4"/>
          <w:rFonts w:ascii="Segoe UI" w:hAnsi="Segoe UI" w:cs="Segoe UI"/>
          <w:color w:val="000000"/>
          <w:sz w:val="21"/>
          <w:szCs w:val="21"/>
        </w:rPr>
        <w:br w:type="page"/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a4"/>
          <w:rFonts w:ascii="Segoe UI" w:hAnsi="Segoe UI" w:cs="Segoe UI"/>
          <w:color w:val="000000"/>
          <w:sz w:val="21"/>
          <w:szCs w:val="21"/>
        </w:rPr>
        <w:lastRenderedPageBreak/>
        <w:t>Экспертно – аналитическое управление</w:t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Горбунов Олег Михайлович, начальник управления</w:t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noProof/>
          <w:color w:val="000000"/>
          <w:sz w:val="21"/>
          <w:szCs w:val="21"/>
        </w:rPr>
        <w:drawing>
          <wp:inline distT="0" distB="0" distL="0" distR="0" wp14:anchorId="07E7477E" wp14:editId="4EAE59CE">
            <wp:extent cx="1432560" cy="2139950"/>
            <wp:effectExtent l="0" t="0" r="0" b="0"/>
            <wp:docPr id="4" name="Рисунок 4" descr="http://sovetskaya22.ru/usr/files/structure/apparat/3w0a5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vetskaya22.ru/usr/files/structure/apparat/3w0a52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0F3" w:rsidRDefault="001270F3" w:rsidP="001270F3">
      <w:pPr>
        <w:spacing w:after="0" w:line="240" w:lineRule="auto"/>
        <w:rPr>
          <w:rStyle w:val="a4"/>
          <w:rFonts w:ascii="Segoe UI" w:eastAsia="Times New Roman" w:hAnsi="Segoe UI" w:cs="Segoe UI"/>
          <w:color w:val="000000"/>
          <w:sz w:val="21"/>
          <w:szCs w:val="21"/>
          <w:lang w:eastAsia="ru-RU"/>
        </w:rPr>
      </w:pP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a4"/>
          <w:rFonts w:ascii="Segoe UI" w:hAnsi="Segoe UI" w:cs="Segoe UI"/>
          <w:color w:val="000000"/>
          <w:sz w:val="21"/>
          <w:szCs w:val="21"/>
        </w:rPr>
        <w:t>Управление по связям с общественностью</w:t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Сухарева Татьяна Васильевна, начальник управления</w:t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noProof/>
          <w:color w:val="000000"/>
          <w:sz w:val="21"/>
          <w:szCs w:val="21"/>
        </w:rPr>
        <w:drawing>
          <wp:inline distT="0" distB="0" distL="0" distR="0" wp14:anchorId="11B8140C" wp14:editId="5DE5CC86">
            <wp:extent cx="1432560" cy="2139950"/>
            <wp:effectExtent l="0" t="0" r="0" b="0"/>
            <wp:docPr id="3" name="Рисунок 3" descr="http://sovetskaya22.ru/usr/files/structure/apparat/3w0a5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vetskaya22.ru/usr/files/structure/apparat/3w0a52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Segoe UI" w:hAnsi="Segoe UI" w:cs="Segoe UI"/>
          <w:color w:val="000000"/>
          <w:sz w:val="21"/>
          <w:szCs w:val="21"/>
        </w:rPr>
      </w:pPr>
    </w:p>
    <w:p w:rsidR="001270F3" w:rsidRDefault="001270F3" w:rsidP="001270F3">
      <w:pPr>
        <w:spacing w:after="0" w:line="240" w:lineRule="auto"/>
        <w:rPr>
          <w:rStyle w:val="a4"/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>
        <w:rPr>
          <w:rStyle w:val="a4"/>
          <w:rFonts w:ascii="Segoe UI" w:hAnsi="Segoe UI" w:cs="Segoe UI"/>
          <w:color w:val="000000"/>
          <w:sz w:val="21"/>
          <w:szCs w:val="21"/>
        </w:rPr>
        <w:br w:type="page"/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a4"/>
          <w:rFonts w:ascii="Segoe UI" w:hAnsi="Segoe UI" w:cs="Segoe UI"/>
          <w:color w:val="000000"/>
          <w:sz w:val="21"/>
          <w:szCs w:val="21"/>
        </w:rPr>
        <w:lastRenderedPageBreak/>
        <w:t>Отдел общей и кадровой работы</w:t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Машина Татьяна Витальевна, начальник отдела</w:t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noProof/>
          <w:color w:val="000000"/>
          <w:sz w:val="21"/>
          <w:szCs w:val="21"/>
        </w:rPr>
        <w:drawing>
          <wp:inline distT="0" distB="0" distL="0" distR="0" wp14:anchorId="53E42B69" wp14:editId="73624936">
            <wp:extent cx="1291590" cy="1941830"/>
            <wp:effectExtent l="0" t="0" r="0" b="0"/>
            <wp:docPr id="2" name="Рисунок 2" descr="https://sovetskaya22.ru/upload/Documents2023/3w0a529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vetskaya22.ru/upload/Documents2023/3w0a5292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0F3" w:rsidRDefault="001270F3" w:rsidP="001270F3">
      <w:pPr>
        <w:spacing w:after="0" w:line="240" w:lineRule="auto"/>
        <w:rPr>
          <w:rStyle w:val="a4"/>
          <w:rFonts w:ascii="Segoe UI" w:hAnsi="Segoe UI" w:cs="Segoe UI"/>
          <w:color w:val="000000"/>
          <w:sz w:val="21"/>
          <w:szCs w:val="21"/>
        </w:rPr>
      </w:pPr>
    </w:p>
    <w:p w:rsidR="001270F3" w:rsidRDefault="001270F3" w:rsidP="001270F3">
      <w:pPr>
        <w:spacing w:after="0" w:line="240" w:lineRule="auto"/>
        <w:rPr>
          <w:rStyle w:val="a4"/>
          <w:rFonts w:ascii="Segoe UI" w:eastAsia="Times New Roman" w:hAnsi="Segoe UI" w:cs="Segoe UI"/>
          <w:color w:val="000000"/>
          <w:sz w:val="21"/>
          <w:szCs w:val="21"/>
          <w:lang w:eastAsia="ru-RU"/>
        </w:rPr>
      </w:pP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a4"/>
          <w:rFonts w:ascii="Segoe UI" w:hAnsi="Segoe UI" w:cs="Segoe UI"/>
          <w:color w:val="000000"/>
          <w:sz w:val="21"/>
          <w:szCs w:val="21"/>
        </w:rPr>
        <w:t>Отдел бухгалтерского учета и отчетности</w:t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Таравкова Ирина Владимировна, начальник отдела</w:t>
      </w:r>
    </w:p>
    <w:p w:rsidR="001270F3" w:rsidRDefault="001270F3" w:rsidP="001270F3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noProof/>
          <w:color w:val="000000"/>
          <w:sz w:val="21"/>
          <w:szCs w:val="21"/>
        </w:rPr>
        <w:drawing>
          <wp:inline distT="0" distB="0" distL="0" distR="0" wp14:anchorId="1C9F964E" wp14:editId="3155E137">
            <wp:extent cx="1432560" cy="2139950"/>
            <wp:effectExtent l="0" t="0" r="0" b="0"/>
            <wp:docPr id="1" name="Рисунок 1" descr="http://sovetskaya22.ru/usr/files/structure/apparat/3w0a5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vetskaya22.ru/usr/files/structure/apparat/3w0a52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70F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69D80-EEE8-48BF-B560-6E90FD70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2024-07-03T07:09:00Z</dcterms:modified>
</cp:coreProperties>
</file>