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5070" w:rsidRDefault="002C5070" w:rsidP="006A6A1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 w:val="21"/>
          <w:szCs w:val="21"/>
        </w:rPr>
      </w:pPr>
      <w:bookmarkStart w:id="0" w:name="Округ_№1"/>
      <w:bookmarkEnd w:id="0"/>
      <w:r>
        <w:rPr>
          <w:rFonts w:ascii="Arial" w:hAnsi="Arial" w:cs="Arial"/>
          <w:noProof/>
          <w:color w:val="3B4256"/>
          <w:sz w:val="21"/>
          <w:szCs w:val="21"/>
          <w:lang w:eastAsia="ru-RU"/>
        </w:rPr>
        <w:drawing>
          <wp:inline distT="0" distB="0" distL="0" distR="0">
            <wp:extent cx="2281345" cy="2281345"/>
            <wp:effectExtent l="0" t="0" r="0" b="0"/>
            <wp:docPr id="23" name="Рисунок 23" descr="Округ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круг №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456" cy="229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70" w:rsidRDefault="002C5070" w:rsidP="006A6A1C">
      <w:pPr>
        <w:pStyle w:val="4"/>
        <w:shd w:val="clear" w:color="auto" w:fill="FFFFFF"/>
        <w:spacing w:before="0" w:line="240" w:lineRule="auto"/>
        <w:contextualSpacing/>
        <w:rPr>
          <w:rFonts w:ascii="inherit" w:hAnsi="inherit" w:cs="Arial"/>
          <w:color w:val="3B4256"/>
          <w:sz w:val="27"/>
          <w:szCs w:val="27"/>
        </w:rPr>
      </w:pPr>
      <w:r>
        <w:rPr>
          <w:rFonts w:ascii="inherit" w:hAnsi="inherit" w:cs="Arial"/>
          <w:b/>
          <w:bCs/>
          <w:color w:val="3B4256"/>
          <w:sz w:val="27"/>
          <w:szCs w:val="27"/>
        </w:rPr>
        <w:t>Кавелин Сергей Владимирович</w:t>
      </w:r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hyperlink r:id="rId5" w:history="1">
        <w:r>
          <w:rPr>
            <w:rStyle w:val="a5"/>
            <w:rFonts w:ascii="Arial" w:hAnsi="Arial" w:cs="Arial"/>
            <w:color w:val="E94C3D"/>
            <w:sz w:val="21"/>
            <w:szCs w:val="21"/>
          </w:rPr>
          <w:t>Округ №1</w:t>
        </w:r>
      </w:hyperlink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b/>
          <w:bCs/>
          <w:color w:val="3B4256"/>
          <w:sz w:val="21"/>
          <w:szCs w:val="21"/>
        </w:rPr>
        <w:t>Субъект выдвижения: </w:t>
      </w:r>
      <w:r>
        <w:rPr>
          <w:rFonts w:ascii="Arial" w:hAnsi="Arial" w:cs="Arial"/>
          <w:color w:val="3B4256"/>
          <w:sz w:val="21"/>
          <w:szCs w:val="21"/>
        </w:rPr>
        <w:t>Единая Россия</w:t>
      </w:r>
    </w:p>
    <w:p w:rsidR="00E5186D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color w:val="3B4256"/>
          <w:sz w:val="21"/>
          <w:szCs w:val="21"/>
        </w:rPr>
        <w:t>Депутат VI созыва. Член Комитета по градостроительной политике, строительству и землепользованию Улан-Удэнского городского Совета депутатов, член рабочей группы по исполнению наказов избирателей депутатам Улан-Удэнского городского Совета депутатов и развитию города Улан-Удэ.</w:t>
      </w:r>
      <w:r>
        <w:rPr>
          <w:rFonts w:ascii="Arial" w:hAnsi="Arial" w:cs="Arial"/>
          <w:color w:val="3B4256"/>
          <w:sz w:val="21"/>
          <w:szCs w:val="21"/>
        </w:rPr>
        <w:br/>
        <w:t>Родился 20 декабря 1992 года в городе Улан-Удэ. В 2015 году окончил Санкт-Петербургский государственный экономический университет по специальности «Экономика и управление на предприятии (строительство)». С 2013 по 2015 год – индивидуальный предприниматель. С 2015 по 2017 – заместитель генерального директора ООО «Мир бетона». С 2015 года по настоящее время – генеральный директор ООО «Мир бетона».</w:t>
      </w:r>
    </w:p>
    <w:p w:rsidR="00E5186D" w:rsidRDefault="00E5186D">
      <w:pPr>
        <w:spacing w:after="0" w:line="240" w:lineRule="auto"/>
        <w:rPr>
          <w:rFonts w:ascii="Arial" w:eastAsia="Times New Roman" w:hAnsi="Arial" w:cs="Arial"/>
          <w:color w:val="3B4256"/>
          <w:sz w:val="21"/>
          <w:szCs w:val="21"/>
          <w:lang w:eastAsia="ru-RU"/>
        </w:rPr>
      </w:pPr>
      <w:r>
        <w:rPr>
          <w:rFonts w:ascii="Arial" w:hAnsi="Arial" w:cs="Arial"/>
          <w:color w:val="3B4256"/>
          <w:sz w:val="21"/>
          <w:szCs w:val="21"/>
        </w:rPr>
        <w:br w:type="page"/>
      </w:r>
    </w:p>
    <w:p w:rsidR="00E5186D" w:rsidRDefault="00E5186D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</w:p>
    <w:p w:rsidR="002C5070" w:rsidRDefault="002C5070" w:rsidP="006A6A1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 w:val="21"/>
          <w:szCs w:val="21"/>
        </w:rPr>
      </w:pPr>
      <w:bookmarkStart w:id="1" w:name="Округ_№3"/>
      <w:bookmarkEnd w:id="1"/>
      <w:r>
        <w:rPr>
          <w:rFonts w:ascii="Arial" w:hAnsi="Arial" w:cs="Arial"/>
          <w:noProof/>
          <w:color w:val="3B4256"/>
          <w:sz w:val="21"/>
          <w:szCs w:val="21"/>
          <w:lang w:eastAsia="ru-RU"/>
        </w:rPr>
        <w:drawing>
          <wp:inline distT="0" distB="0" distL="0" distR="0">
            <wp:extent cx="2055103" cy="2055103"/>
            <wp:effectExtent l="0" t="0" r="0" b="0"/>
            <wp:docPr id="22" name="Рисунок 22" descr="Округ 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круг №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980" cy="20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70" w:rsidRDefault="002C5070" w:rsidP="006A6A1C">
      <w:pPr>
        <w:pStyle w:val="4"/>
        <w:shd w:val="clear" w:color="auto" w:fill="FFFFFF"/>
        <w:spacing w:before="0" w:line="240" w:lineRule="auto"/>
        <w:contextualSpacing/>
        <w:rPr>
          <w:rFonts w:ascii="inherit" w:hAnsi="inherit" w:cs="Arial"/>
          <w:color w:val="3B4256"/>
          <w:sz w:val="27"/>
          <w:szCs w:val="27"/>
        </w:rPr>
      </w:pPr>
      <w:r>
        <w:rPr>
          <w:rFonts w:ascii="inherit" w:hAnsi="inherit" w:cs="Arial"/>
          <w:b/>
          <w:bCs/>
          <w:color w:val="3B4256"/>
          <w:sz w:val="27"/>
          <w:szCs w:val="27"/>
        </w:rPr>
        <w:t>Бальжинимаев Чимит Валерьевич</w:t>
      </w:r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hyperlink r:id="rId7" w:history="1">
        <w:r>
          <w:rPr>
            <w:rStyle w:val="a5"/>
            <w:rFonts w:ascii="Arial" w:hAnsi="Arial" w:cs="Arial"/>
            <w:color w:val="E94C3D"/>
            <w:sz w:val="21"/>
            <w:szCs w:val="21"/>
          </w:rPr>
          <w:t>Округ №3</w:t>
        </w:r>
      </w:hyperlink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b/>
          <w:bCs/>
          <w:color w:val="3B4256"/>
          <w:sz w:val="21"/>
          <w:szCs w:val="21"/>
        </w:rPr>
        <w:t>Субъект выдвижения: </w:t>
      </w:r>
      <w:r>
        <w:rPr>
          <w:rFonts w:ascii="Arial" w:hAnsi="Arial" w:cs="Arial"/>
          <w:color w:val="3B4256"/>
          <w:sz w:val="21"/>
          <w:szCs w:val="21"/>
        </w:rPr>
        <w:t>Единая Россия</w:t>
      </w:r>
    </w:p>
    <w:p w:rsidR="00E5186D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color w:val="3B4256"/>
          <w:sz w:val="21"/>
          <w:szCs w:val="21"/>
        </w:rPr>
        <w:t>Председатель Улан-Удэнского городского Совета депутатов шестого созыва. Член Комитета по финансово-экономическим вопросам и бюджету Улан-Удэнского городского Совета депутатов. Член Президиума Улан-Удэнского городского Совета депутатов. Член рабочей группы по исполнению наказов избирателей депутатам Улан-Удэнского городского Совета депутатов и развитию города Улан-Удэ. Заместитель председателя Комиссии по Уставу города Улан-Удэ.</w:t>
      </w:r>
      <w:r>
        <w:rPr>
          <w:rFonts w:ascii="Arial" w:hAnsi="Arial" w:cs="Arial"/>
          <w:color w:val="3B4256"/>
          <w:sz w:val="21"/>
          <w:szCs w:val="21"/>
        </w:rPr>
        <w:br/>
        <w:t>Родился 28 сентября 1976 года в селе Кижинга Кижингинского района Республики Бурятия.</w:t>
      </w:r>
      <w:r>
        <w:rPr>
          <w:rFonts w:ascii="Arial" w:hAnsi="Arial" w:cs="Arial"/>
          <w:color w:val="3B4256"/>
          <w:sz w:val="21"/>
          <w:szCs w:val="21"/>
        </w:rPr>
        <w:br/>
        <w:t>В 1993 году окончил Кижингинскую школу-лицей. В 2000 году окончил электротехнический факультет Восточно-Сибирского государственного технологического университета по специальности «Вычислительные машины, комплексы, системы и сети». В 2003 году прошёл обучение по Президентской программе подготовки управленческих кадров по специальности «Управление маркетингом».</w:t>
      </w:r>
      <w:r>
        <w:rPr>
          <w:rFonts w:ascii="Arial" w:hAnsi="Arial" w:cs="Arial"/>
          <w:color w:val="3B4256"/>
          <w:sz w:val="21"/>
          <w:szCs w:val="21"/>
        </w:rPr>
        <w:br/>
        <w:t>С 2000 по 2002 год работал в ООО «Строймеханизация» инженером-системотехником. С 2002 по 2006 год работал в ООО «Глобал» исполнительным директором. В 2006 году стал заместителем генерального директора компании «ПолиНом». С 2014 по 2019 год – генеральный директор компании «ПолиНом».  </w:t>
      </w:r>
      <w:r>
        <w:rPr>
          <w:rFonts w:ascii="Arial" w:hAnsi="Arial" w:cs="Arial"/>
          <w:color w:val="3B4256"/>
          <w:sz w:val="21"/>
          <w:szCs w:val="21"/>
        </w:rPr>
        <w:br/>
        <w:t>26 сентября 2019 года избран Председателем Улан-Удэнского городского Совета депутатов шестого созыва.</w:t>
      </w:r>
      <w:r>
        <w:rPr>
          <w:rFonts w:ascii="Arial" w:hAnsi="Arial" w:cs="Arial"/>
          <w:color w:val="3B4256"/>
          <w:sz w:val="21"/>
          <w:szCs w:val="21"/>
        </w:rPr>
        <w:br/>
        <w:t>Женат. Двое детей.</w:t>
      </w:r>
    </w:p>
    <w:p w:rsidR="00E5186D" w:rsidRDefault="00E5186D">
      <w:pPr>
        <w:spacing w:after="0" w:line="240" w:lineRule="auto"/>
        <w:rPr>
          <w:rFonts w:ascii="Arial" w:eastAsia="Times New Roman" w:hAnsi="Arial" w:cs="Arial"/>
          <w:color w:val="3B4256"/>
          <w:sz w:val="21"/>
          <w:szCs w:val="21"/>
          <w:lang w:eastAsia="ru-RU"/>
        </w:rPr>
      </w:pPr>
      <w:r>
        <w:rPr>
          <w:rFonts w:ascii="Arial" w:hAnsi="Arial" w:cs="Arial"/>
          <w:color w:val="3B4256"/>
          <w:sz w:val="21"/>
          <w:szCs w:val="21"/>
        </w:rPr>
        <w:br w:type="page"/>
      </w:r>
    </w:p>
    <w:p w:rsidR="002C5070" w:rsidRDefault="002C5070" w:rsidP="006A6A1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 w:val="21"/>
          <w:szCs w:val="21"/>
        </w:rPr>
      </w:pPr>
      <w:bookmarkStart w:id="2" w:name="Округ_№5"/>
      <w:bookmarkEnd w:id="2"/>
      <w:r>
        <w:rPr>
          <w:rFonts w:ascii="Arial" w:hAnsi="Arial" w:cs="Arial"/>
          <w:noProof/>
          <w:color w:val="3B4256"/>
          <w:sz w:val="21"/>
          <w:szCs w:val="21"/>
          <w:lang w:eastAsia="ru-RU"/>
        </w:rPr>
        <w:lastRenderedPageBreak/>
        <w:drawing>
          <wp:inline distT="0" distB="0" distL="0" distR="0">
            <wp:extent cx="2215358" cy="2215358"/>
            <wp:effectExtent l="0" t="0" r="0" b="0"/>
            <wp:docPr id="21" name="Рисунок 21" descr="Округ №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круг №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485" cy="222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70" w:rsidRDefault="002C5070" w:rsidP="006A6A1C">
      <w:pPr>
        <w:pStyle w:val="4"/>
        <w:shd w:val="clear" w:color="auto" w:fill="FFFFFF"/>
        <w:spacing w:before="0" w:line="240" w:lineRule="auto"/>
        <w:contextualSpacing/>
        <w:rPr>
          <w:rFonts w:ascii="inherit" w:hAnsi="inherit" w:cs="Arial"/>
          <w:color w:val="3B4256"/>
          <w:sz w:val="27"/>
          <w:szCs w:val="27"/>
        </w:rPr>
      </w:pPr>
      <w:r>
        <w:rPr>
          <w:rFonts w:ascii="inherit" w:hAnsi="inherit" w:cs="Arial"/>
          <w:b/>
          <w:bCs/>
          <w:color w:val="3B4256"/>
          <w:sz w:val="27"/>
          <w:szCs w:val="27"/>
        </w:rPr>
        <w:t>Белоусов Анатолий Евгеньевич</w:t>
      </w:r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hyperlink r:id="rId9" w:history="1">
        <w:r>
          <w:rPr>
            <w:rStyle w:val="a5"/>
            <w:rFonts w:ascii="Arial" w:hAnsi="Arial" w:cs="Arial"/>
            <w:color w:val="E94C3D"/>
            <w:sz w:val="21"/>
            <w:szCs w:val="21"/>
          </w:rPr>
          <w:t>Округ №5</w:t>
        </w:r>
      </w:hyperlink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b/>
          <w:bCs/>
          <w:color w:val="3B4256"/>
          <w:sz w:val="21"/>
          <w:szCs w:val="21"/>
        </w:rPr>
        <w:t>Субъект выдвижения: </w:t>
      </w:r>
      <w:r>
        <w:rPr>
          <w:rFonts w:ascii="Arial" w:hAnsi="Arial" w:cs="Arial"/>
          <w:color w:val="3B4256"/>
          <w:sz w:val="21"/>
          <w:szCs w:val="21"/>
        </w:rPr>
        <w:t>Единая Россия</w:t>
      </w:r>
    </w:p>
    <w:p w:rsidR="00E5186D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color w:val="3B4256"/>
          <w:sz w:val="21"/>
          <w:szCs w:val="21"/>
        </w:rPr>
        <w:t>Депутат V и VI созыва. Заместитель председателя Улан-Удэнского городского Совета депутатов. Член Президиума Улан-Удэнского городского Совета депутатов. Член Комитета городского хозяйства, транспорта и связи Улан-Удэнского городского Совета депутатов. Руководитель рабочей группы по исполнению наказов избирателей депутатам Улан-Удэнского городского Совета депутатов и развитию города Улан-Удэ. Член Комиссии по Уставу города Улан-Удэ.</w:t>
      </w:r>
      <w:r>
        <w:rPr>
          <w:rFonts w:ascii="Arial" w:hAnsi="Arial" w:cs="Arial"/>
          <w:color w:val="3B4256"/>
          <w:sz w:val="21"/>
          <w:szCs w:val="21"/>
        </w:rPr>
        <w:br/>
        <w:t>Родился 11 февраля 1975 года в городе Улан-Удэ. В 1996 году окончил Бурятский госуниверситет по специальности «Основы безопасности жизнедеятельности и физическая культура». В 2010 году прошел профессиональную переподготовку в Сибирской академии государственной службы по программе «Государственное и муниципальное управление». В 2011 году прошёл профессиональную переподготовку в Восточно-Сибирском государственном технологическом университете по специальности «Менеджмент». Трудовую деятельность начал в 1996 году в качестве преподавателя физкультуры в Железнодорожном лицее № 1. С 1998 по 2002 год – председатель Федерации тхэквондо Бурятии. С 2002 по 2008 год – заместитель директора школы высшего спортивного мастерства. С 2008 года – директор Бурятского республиканского индустриального техникума. Награждён Почётной грамотой Правительства Республики Бурятия, Народного Хурала Республики Бурятия, медалью «85 лет органу государственного управления физической культурой и спортом Республики Бурятия», медалью «За заслуги в спорте», медалью «Патриот России». Отличник физической культуры и спорта. Кандидат педагогических наук.</w:t>
      </w:r>
    </w:p>
    <w:p w:rsidR="00E5186D" w:rsidRDefault="00E5186D">
      <w:pPr>
        <w:spacing w:after="0" w:line="240" w:lineRule="auto"/>
        <w:rPr>
          <w:rFonts w:ascii="Arial" w:eastAsia="Times New Roman" w:hAnsi="Arial" w:cs="Arial"/>
          <w:color w:val="3B4256"/>
          <w:sz w:val="21"/>
          <w:szCs w:val="21"/>
          <w:lang w:eastAsia="ru-RU"/>
        </w:rPr>
      </w:pPr>
      <w:r>
        <w:rPr>
          <w:rFonts w:ascii="Arial" w:hAnsi="Arial" w:cs="Arial"/>
          <w:color w:val="3B4256"/>
          <w:sz w:val="21"/>
          <w:szCs w:val="21"/>
        </w:rPr>
        <w:br w:type="page"/>
      </w:r>
    </w:p>
    <w:p w:rsidR="002C5070" w:rsidRDefault="002C5070" w:rsidP="006A6A1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 w:val="21"/>
          <w:szCs w:val="21"/>
        </w:rPr>
      </w:pPr>
      <w:bookmarkStart w:id="3" w:name="Округ_№6"/>
      <w:bookmarkEnd w:id="3"/>
      <w:r>
        <w:rPr>
          <w:rFonts w:ascii="Arial" w:hAnsi="Arial" w:cs="Arial"/>
          <w:noProof/>
          <w:color w:val="3B4256"/>
          <w:sz w:val="21"/>
          <w:szCs w:val="21"/>
          <w:lang w:eastAsia="ru-RU"/>
        </w:rPr>
        <w:lastRenderedPageBreak/>
        <w:drawing>
          <wp:inline distT="0" distB="0" distL="0" distR="0">
            <wp:extent cx="2149371" cy="2149371"/>
            <wp:effectExtent l="0" t="0" r="0" b="0"/>
            <wp:docPr id="20" name="Рисунок 20" descr="Округ №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круг №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647" cy="215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70" w:rsidRDefault="002C5070" w:rsidP="006A6A1C">
      <w:pPr>
        <w:pStyle w:val="4"/>
        <w:shd w:val="clear" w:color="auto" w:fill="FFFFFF"/>
        <w:spacing w:before="0" w:line="240" w:lineRule="auto"/>
        <w:contextualSpacing/>
        <w:rPr>
          <w:rFonts w:ascii="inherit" w:hAnsi="inherit" w:cs="Arial"/>
          <w:color w:val="3B4256"/>
          <w:sz w:val="27"/>
          <w:szCs w:val="27"/>
        </w:rPr>
      </w:pPr>
      <w:r>
        <w:rPr>
          <w:rFonts w:ascii="inherit" w:hAnsi="inherit" w:cs="Arial"/>
          <w:b/>
          <w:bCs/>
          <w:color w:val="3B4256"/>
          <w:sz w:val="27"/>
          <w:szCs w:val="27"/>
        </w:rPr>
        <w:t>Иванов Василий Леонидович</w:t>
      </w:r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hyperlink r:id="rId11" w:history="1">
        <w:r>
          <w:rPr>
            <w:rStyle w:val="a5"/>
            <w:rFonts w:ascii="Arial" w:hAnsi="Arial" w:cs="Arial"/>
            <w:color w:val="E94C3D"/>
            <w:sz w:val="21"/>
            <w:szCs w:val="21"/>
          </w:rPr>
          <w:t>Округ №6</w:t>
        </w:r>
      </w:hyperlink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b/>
          <w:bCs/>
          <w:color w:val="3B4256"/>
          <w:sz w:val="21"/>
          <w:szCs w:val="21"/>
        </w:rPr>
        <w:t>Субъект выдвижения: </w:t>
      </w:r>
      <w:r>
        <w:rPr>
          <w:rFonts w:ascii="Arial" w:hAnsi="Arial" w:cs="Arial"/>
          <w:color w:val="3B4256"/>
          <w:sz w:val="21"/>
          <w:szCs w:val="21"/>
        </w:rPr>
        <w:t>Единая Россия</w:t>
      </w:r>
    </w:p>
    <w:p w:rsidR="00E5186D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color w:val="3B4256"/>
          <w:sz w:val="21"/>
          <w:szCs w:val="21"/>
        </w:rPr>
        <w:t>Депутат VI созыва. Член Комитета по градостроительной политике, строительству и землепользованию Улан-Удэнского городского Совета депутатов.</w:t>
      </w:r>
      <w:r>
        <w:rPr>
          <w:rFonts w:ascii="Arial" w:hAnsi="Arial" w:cs="Arial"/>
          <w:color w:val="3B4256"/>
          <w:sz w:val="21"/>
          <w:szCs w:val="21"/>
        </w:rPr>
        <w:br/>
        <w:t>Родился 13 июня 1978 года в городе Улан-Удэ. В 2000 году окончил Бурятский государственный университет по специальности «Математические методы и исследование операций в экономике». В 2001 году окончил Восточно-Сибирский государственный университет по специальности «Юриспруденция». Трудовую деятельность начал в ЗАО «АМТА» менеджером по развитию рынка. В настоящее время – главный инженер ООО СПК «Байкалстроймаркет».</w:t>
      </w:r>
    </w:p>
    <w:p w:rsidR="00E5186D" w:rsidRDefault="00E5186D">
      <w:pPr>
        <w:spacing w:after="0" w:line="240" w:lineRule="auto"/>
        <w:rPr>
          <w:rFonts w:ascii="Arial" w:eastAsia="Times New Roman" w:hAnsi="Arial" w:cs="Arial"/>
          <w:color w:val="3B4256"/>
          <w:sz w:val="21"/>
          <w:szCs w:val="21"/>
          <w:lang w:eastAsia="ru-RU"/>
        </w:rPr>
      </w:pPr>
      <w:r>
        <w:rPr>
          <w:rFonts w:ascii="Arial" w:hAnsi="Arial" w:cs="Arial"/>
          <w:color w:val="3B4256"/>
          <w:sz w:val="21"/>
          <w:szCs w:val="21"/>
        </w:rPr>
        <w:br w:type="page"/>
      </w:r>
    </w:p>
    <w:p w:rsidR="002C5070" w:rsidRDefault="002C5070" w:rsidP="006A6A1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 w:val="21"/>
          <w:szCs w:val="21"/>
        </w:rPr>
      </w:pPr>
      <w:bookmarkStart w:id="4" w:name="Округ_№7"/>
      <w:bookmarkEnd w:id="4"/>
      <w:r>
        <w:rPr>
          <w:rFonts w:ascii="Arial" w:hAnsi="Arial" w:cs="Arial"/>
          <w:noProof/>
          <w:color w:val="3B4256"/>
          <w:sz w:val="21"/>
          <w:szCs w:val="21"/>
          <w:lang w:eastAsia="ru-RU"/>
        </w:rPr>
        <w:lastRenderedPageBreak/>
        <w:drawing>
          <wp:inline distT="0" distB="0" distL="0" distR="0">
            <wp:extent cx="2441602" cy="2441602"/>
            <wp:effectExtent l="0" t="0" r="0" b="0"/>
            <wp:docPr id="19" name="Рисунок 19" descr="Округ №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круг №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205" cy="24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70" w:rsidRDefault="002C5070" w:rsidP="006A6A1C">
      <w:pPr>
        <w:pStyle w:val="4"/>
        <w:shd w:val="clear" w:color="auto" w:fill="FFFFFF"/>
        <w:spacing w:before="0" w:line="240" w:lineRule="auto"/>
        <w:contextualSpacing/>
        <w:rPr>
          <w:rFonts w:ascii="inherit" w:hAnsi="inherit" w:cs="Arial"/>
          <w:color w:val="3B4256"/>
          <w:sz w:val="27"/>
          <w:szCs w:val="27"/>
        </w:rPr>
      </w:pPr>
      <w:r>
        <w:rPr>
          <w:rFonts w:ascii="inherit" w:hAnsi="inherit" w:cs="Arial"/>
          <w:b/>
          <w:bCs/>
          <w:color w:val="3B4256"/>
          <w:sz w:val="27"/>
          <w:szCs w:val="27"/>
        </w:rPr>
        <w:t>Турченюк Дмитрий Юрьевич</w:t>
      </w:r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hyperlink r:id="rId13" w:history="1">
        <w:r>
          <w:rPr>
            <w:rStyle w:val="a5"/>
            <w:rFonts w:ascii="Arial" w:hAnsi="Arial" w:cs="Arial"/>
            <w:color w:val="E94C3D"/>
            <w:sz w:val="21"/>
            <w:szCs w:val="21"/>
          </w:rPr>
          <w:t>Округ №7</w:t>
        </w:r>
      </w:hyperlink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b/>
          <w:bCs/>
          <w:color w:val="3B4256"/>
          <w:sz w:val="21"/>
          <w:szCs w:val="21"/>
        </w:rPr>
        <w:t>Субъект выдвижения: </w:t>
      </w:r>
      <w:r>
        <w:rPr>
          <w:rFonts w:ascii="Arial" w:hAnsi="Arial" w:cs="Arial"/>
          <w:color w:val="3B4256"/>
          <w:sz w:val="21"/>
          <w:szCs w:val="21"/>
        </w:rPr>
        <w:t>Единая Россия</w:t>
      </w:r>
    </w:p>
    <w:p w:rsidR="00E5186D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color w:val="3B4256"/>
          <w:sz w:val="21"/>
          <w:szCs w:val="21"/>
        </w:rPr>
        <w:t>Депутат VI созыва. Председатель Комитета по местному самоуправлению, правопорядку и законности Улан-Удэнского городского Совета депутатов.Член Президиума Улан-Удэнского городского Совета депутатов. Член Комиссии по Уставу города Улан-Удэ.</w:t>
      </w:r>
      <w:r>
        <w:rPr>
          <w:rFonts w:ascii="Arial" w:hAnsi="Arial" w:cs="Arial"/>
          <w:color w:val="3B4256"/>
          <w:sz w:val="21"/>
          <w:szCs w:val="21"/>
        </w:rPr>
        <w:br/>
        <w:t>Родился 21 октября 1988 года в городе Улан-Удэ. В 2010 году окончил Всероссийскую государственную налоговую академию Министерства финансов Российской Федерации в Москве по специальности «Юриспруденция». С 2013 года – директор телеканала «АТВ».</w:t>
      </w:r>
    </w:p>
    <w:p w:rsidR="00E5186D" w:rsidRDefault="00E5186D">
      <w:pPr>
        <w:spacing w:after="0" w:line="240" w:lineRule="auto"/>
        <w:rPr>
          <w:rFonts w:ascii="Arial" w:eastAsia="Times New Roman" w:hAnsi="Arial" w:cs="Arial"/>
          <w:color w:val="3B4256"/>
          <w:sz w:val="21"/>
          <w:szCs w:val="21"/>
          <w:lang w:eastAsia="ru-RU"/>
        </w:rPr>
      </w:pPr>
      <w:r>
        <w:rPr>
          <w:rFonts w:ascii="Arial" w:hAnsi="Arial" w:cs="Arial"/>
          <w:color w:val="3B4256"/>
          <w:sz w:val="21"/>
          <w:szCs w:val="21"/>
        </w:rPr>
        <w:br w:type="page"/>
      </w:r>
    </w:p>
    <w:p w:rsidR="002C5070" w:rsidRDefault="002C5070" w:rsidP="006A6A1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 w:val="21"/>
          <w:szCs w:val="21"/>
        </w:rPr>
      </w:pPr>
      <w:bookmarkStart w:id="5" w:name="Округ_№8"/>
      <w:bookmarkEnd w:id="5"/>
      <w:r>
        <w:rPr>
          <w:rFonts w:ascii="Arial" w:hAnsi="Arial" w:cs="Arial"/>
          <w:noProof/>
          <w:color w:val="3B4256"/>
          <w:sz w:val="21"/>
          <w:szCs w:val="21"/>
          <w:lang w:eastAsia="ru-RU"/>
        </w:rPr>
        <w:lastRenderedPageBreak/>
        <w:drawing>
          <wp:inline distT="0" distB="0" distL="0" distR="0">
            <wp:extent cx="2036249" cy="2036249"/>
            <wp:effectExtent l="0" t="0" r="0" b="0"/>
            <wp:docPr id="18" name="Рисунок 18" descr="Округ №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круг №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891" cy="204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70" w:rsidRDefault="002C5070" w:rsidP="006A6A1C">
      <w:pPr>
        <w:pStyle w:val="4"/>
        <w:shd w:val="clear" w:color="auto" w:fill="FFFFFF"/>
        <w:spacing w:before="0" w:line="240" w:lineRule="auto"/>
        <w:contextualSpacing/>
        <w:rPr>
          <w:rFonts w:ascii="inherit" w:hAnsi="inherit" w:cs="Arial"/>
          <w:color w:val="3B4256"/>
          <w:sz w:val="27"/>
          <w:szCs w:val="27"/>
        </w:rPr>
      </w:pPr>
      <w:r>
        <w:rPr>
          <w:rFonts w:ascii="inherit" w:hAnsi="inherit" w:cs="Arial"/>
          <w:b/>
          <w:bCs/>
          <w:color w:val="3B4256"/>
          <w:sz w:val="27"/>
          <w:szCs w:val="27"/>
        </w:rPr>
        <w:t>Иринчеев Александр Дашиевич</w:t>
      </w:r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hyperlink r:id="rId15" w:history="1">
        <w:r>
          <w:rPr>
            <w:rStyle w:val="a5"/>
            <w:rFonts w:ascii="Arial" w:hAnsi="Arial" w:cs="Arial"/>
            <w:color w:val="E94C3D"/>
            <w:sz w:val="21"/>
            <w:szCs w:val="21"/>
          </w:rPr>
          <w:t>Округ №8</w:t>
        </w:r>
      </w:hyperlink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b/>
          <w:bCs/>
          <w:color w:val="3B4256"/>
          <w:sz w:val="21"/>
          <w:szCs w:val="21"/>
        </w:rPr>
        <w:t>Субъект выдвижения: </w:t>
      </w:r>
      <w:r>
        <w:rPr>
          <w:rFonts w:ascii="Arial" w:hAnsi="Arial" w:cs="Arial"/>
          <w:color w:val="3B4256"/>
          <w:sz w:val="21"/>
          <w:szCs w:val="21"/>
        </w:rPr>
        <w:t>Единая Россия</w:t>
      </w:r>
    </w:p>
    <w:p w:rsidR="00E5186D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color w:val="3B4256"/>
          <w:sz w:val="21"/>
          <w:szCs w:val="21"/>
        </w:rPr>
        <w:t>Депутат III, IV, V и VI созывов. В 1990-1993 годах был депутатом городского Совета народных депутатов. Заместитель председателя Комитета по социальной политике Улан-Удэнского городского Совета депутатов. Член Президиума Улан-Удэнского городского Совета депутатов. Председатель постоянной Комиссии по мандатам, Регламенту и депутатской этике Улан-Удэнского городского Совета депутатов.</w:t>
      </w:r>
      <w:r>
        <w:rPr>
          <w:rFonts w:ascii="Arial" w:hAnsi="Arial" w:cs="Arial"/>
          <w:color w:val="3B4256"/>
          <w:sz w:val="21"/>
          <w:szCs w:val="21"/>
        </w:rPr>
        <w:br/>
        <w:t>Родился 30 октября 1955 года в городе Ангарске Иркутской области. В 1979 году окончил Иркутский государственный медицинский институт по специальности «Лечебное дело». В 2006-2007 годах прошел переподготовку в Сибирской академии государственной службы по специальности «Государственное и муниципальное управление». С 1979 по 1980 год работал врачом-интерном Усть-Ордынской центральной районной больницы Иркутской области. С 1980 года – врач-терапевт Аларской центральной районной больницы Иркутской области. С 1982 года – главный врач Аларской ЦРБ. С 1985 года - цеховой врач-терапевт больницы № 4 города Улан-Удэ. С 1986 года - главный врач городской больницы № 4, ТМО № 4. С 1993 года - директор Улан-Удэнского филиала Бурятского территориального фонда обязательного медицинского страхования. С 1995 года - директор МСК «Улан-Удэмедстрах». С 1998 года работал врачом-консультантом ООО «ДИЛ», с 2000 года - заведующим отделением профилактической дезинфекции центра Госсанэпиднадзора по Республике Бурятия. С 2004 года – начальник Управления по лицензированию и аккредитации Министерства здравоохранения РБ. С 2006 года - директор Республиканского центра лицензирования медицинской и фармацевтической деятельности. В 2014 году исполнял обязанности генерального директора ГПРБ «Бурят-Фармация». С 2014 по 2019 год – заместитель мэра, первый заместитель мэра, и.о. мэра города Улан-Удэ. Председатель Республиканской общественной организации «Медицинская палата Республики Бурятия». Заслуженный врач Республики Бурятия. Награжден Почетными грамотами Республики Бурятия, Министерства здравоохранения РБ, Народного Хурала РБ, Администрации города Улан-Удэ, Улан-Удэнского городского Совета депутатов.</w:t>
      </w:r>
    </w:p>
    <w:p w:rsidR="00E5186D" w:rsidRDefault="00E5186D">
      <w:pPr>
        <w:spacing w:after="0" w:line="240" w:lineRule="auto"/>
        <w:rPr>
          <w:rFonts w:ascii="Arial" w:eastAsia="Times New Roman" w:hAnsi="Arial" w:cs="Arial"/>
          <w:color w:val="3B4256"/>
          <w:sz w:val="21"/>
          <w:szCs w:val="21"/>
          <w:lang w:eastAsia="ru-RU"/>
        </w:rPr>
      </w:pPr>
      <w:r>
        <w:rPr>
          <w:rFonts w:ascii="Arial" w:hAnsi="Arial" w:cs="Arial"/>
          <w:color w:val="3B4256"/>
          <w:sz w:val="21"/>
          <w:szCs w:val="21"/>
        </w:rPr>
        <w:br w:type="page"/>
      </w:r>
    </w:p>
    <w:p w:rsidR="002C5070" w:rsidRDefault="002C5070" w:rsidP="006A6A1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 w:val="21"/>
          <w:szCs w:val="21"/>
        </w:rPr>
      </w:pPr>
      <w:bookmarkStart w:id="6" w:name="Округ_№9"/>
      <w:bookmarkEnd w:id="6"/>
      <w:r>
        <w:rPr>
          <w:rFonts w:ascii="Arial" w:hAnsi="Arial" w:cs="Arial"/>
          <w:noProof/>
          <w:color w:val="3B4256"/>
          <w:sz w:val="21"/>
          <w:szCs w:val="21"/>
          <w:lang w:eastAsia="ru-RU"/>
        </w:rPr>
        <w:lastRenderedPageBreak/>
        <w:drawing>
          <wp:inline distT="0" distB="0" distL="0" distR="0">
            <wp:extent cx="2073956" cy="2073956"/>
            <wp:effectExtent l="0" t="0" r="0" b="0"/>
            <wp:docPr id="17" name="Рисунок 17" descr="Округ №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круг №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799" cy="208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70" w:rsidRDefault="002C5070" w:rsidP="006A6A1C">
      <w:pPr>
        <w:pStyle w:val="4"/>
        <w:shd w:val="clear" w:color="auto" w:fill="FFFFFF"/>
        <w:spacing w:before="0" w:line="240" w:lineRule="auto"/>
        <w:contextualSpacing/>
        <w:rPr>
          <w:rFonts w:ascii="inherit" w:hAnsi="inherit" w:cs="Arial"/>
          <w:color w:val="3B4256"/>
          <w:sz w:val="27"/>
          <w:szCs w:val="27"/>
        </w:rPr>
      </w:pPr>
      <w:r>
        <w:rPr>
          <w:rFonts w:ascii="inherit" w:hAnsi="inherit" w:cs="Arial"/>
          <w:b/>
          <w:bCs/>
          <w:color w:val="3B4256"/>
          <w:sz w:val="27"/>
          <w:szCs w:val="27"/>
        </w:rPr>
        <w:t>Гергенов Михаил Михайлович</w:t>
      </w:r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hyperlink r:id="rId17" w:history="1">
        <w:r>
          <w:rPr>
            <w:rStyle w:val="a5"/>
            <w:rFonts w:ascii="Arial" w:hAnsi="Arial" w:cs="Arial"/>
            <w:color w:val="E94C3D"/>
            <w:sz w:val="21"/>
            <w:szCs w:val="21"/>
          </w:rPr>
          <w:t>Округ №9</w:t>
        </w:r>
      </w:hyperlink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b/>
          <w:bCs/>
          <w:color w:val="3B4256"/>
          <w:sz w:val="21"/>
          <w:szCs w:val="21"/>
        </w:rPr>
        <w:t>Субъект выдвижения: </w:t>
      </w:r>
      <w:r>
        <w:rPr>
          <w:rFonts w:ascii="Arial" w:hAnsi="Arial" w:cs="Arial"/>
          <w:color w:val="3B4256"/>
          <w:sz w:val="21"/>
          <w:szCs w:val="21"/>
        </w:rPr>
        <w:t>ЛДПР</w:t>
      </w:r>
    </w:p>
    <w:p w:rsidR="00E5186D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color w:val="3B4256"/>
          <w:sz w:val="21"/>
          <w:szCs w:val="21"/>
        </w:rPr>
        <w:t>Депутат VI созыва. Заместитель председателя Комитета по финансово-экономическим вопросам и бюджету Улан-Удэнского городского Совета депутатов. Член рабочей группы по исполнению наказов избирателей депутатам Улан-Удэнского городского Совета депутатов и развитию города Улан-Удэ.</w:t>
      </w:r>
      <w:r>
        <w:rPr>
          <w:rFonts w:ascii="Arial" w:hAnsi="Arial" w:cs="Arial"/>
          <w:color w:val="3B4256"/>
          <w:sz w:val="21"/>
          <w:szCs w:val="21"/>
        </w:rPr>
        <w:br/>
        <w:t>Родился в городе Улан-Удэ 6 января 1989 года. В 2011 году закончил Российский экономический университет имени Г.В. Плеханова по специальности «Финансы и кредит». С 2014 года – индивидуальный предприниматель.</w:t>
      </w:r>
    </w:p>
    <w:p w:rsidR="00E5186D" w:rsidRDefault="00E5186D">
      <w:pPr>
        <w:spacing w:after="0" w:line="240" w:lineRule="auto"/>
        <w:rPr>
          <w:rFonts w:ascii="Arial" w:eastAsia="Times New Roman" w:hAnsi="Arial" w:cs="Arial"/>
          <w:color w:val="3B4256"/>
          <w:sz w:val="21"/>
          <w:szCs w:val="21"/>
          <w:lang w:eastAsia="ru-RU"/>
        </w:rPr>
      </w:pPr>
      <w:r>
        <w:rPr>
          <w:rFonts w:ascii="Arial" w:hAnsi="Arial" w:cs="Arial"/>
          <w:color w:val="3B4256"/>
          <w:sz w:val="21"/>
          <w:szCs w:val="21"/>
        </w:rPr>
        <w:br w:type="page"/>
      </w:r>
    </w:p>
    <w:p w:rsidR="002C5070" w:rsidRDefault="002C5070" w:rsidP="006A6A1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 w:val="21"/>
          <w:szCs w:val="21"/>
        </w:rPr>
      </w:pPr>
      <w:bookmarkStart w:id="7" w:name="Округ_№10"/>
      <w:bookmarkEnd w:id="7"/>
      <w:r>
        <w:rPr>
          <w:rFonts w:ascii="Arial" w:hAnsi="Arial" w:cs="Arial"/>
          <w:noProof/>
          <w:color w:val="3B4256"/>
          <w:sz w:val="21"/>
          <w:szCs w:val="21"/>
          <w:lang w:eastAsia="ru-RU"/>
        </w:rPr>
        <w:lastRenderedPageBreak/>
        <w:drawing>
          <wp:inline distT="0" distB="0" distL="0" distR="0">
            <wp:extent cx="2205931" cy="2205931"/>
            <wp:effectExtent l="0" t="0" r="0" b="0"/>
            <wp:docPr id="16" name="Рисунок 16" descr="Округ №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круг №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80" cy="22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70" w:rsidRDefault="002C5070" w:rsidP="006A6A1C">
      <w:pPr>
        <w:pStyle w:val="4"/>
        <w:shd w:val="clear" w:color="auto" w:fill="FFFFFF"/>
        <w:spacing w:before="0" w:line="240" w:lineRule="auto"/>
        <w:contextualSpacing/>
        <w:rPr>
          <w:rFonts w:ascii="inherit" w:hAnsi="inherit" w:cs="Arial"/>
          <w:color w:val="3B4256"/>
          <w:sz w:val="27"/>
          <w:szCs w:val="27"/>
        </w:rPr>
      </w:pPr>
      <w:r>
        <w:rPr>
          <w:rFonts w:ascii="inherit" w:hAnsi="inherit" w:cs="Arial"/>
          <w:b/>
          <w:bCs/>
          <w:color w:val="3B4256"/>
          <w:sz w:val="27"/>
          <w:szCs w:val="27"/>
        </w:rPr>
        <w:t>Мельников Александр Николаевич</w:t>
      </w:r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hyperlink r:id="rId19" w:history="1">
        <w:r>
          <w:rPr>
            <w:rStyle w:val="a5"/>
            <w:rFonts w:ascii="Arial" w:hAnsi="Arial" w:cs="Arial"/>
            <w:color w:val="E94C3D"/>
            <w:sz w:val="21"/>
            <w:szCs w:val="21"/>
          </w:rPr>
          <w:t>Округ №10</w:t>
        </w:r>
      </w:hyperlink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b/>
          <w:bCs/>
          <w:color w:val="3B4256"/>
          <w:sz w:val="21"/>
          <w:szCs w:val="21"/>
        </w:rPr>
        <w:t>Субъект выдвижения: </w:t>
      </w:r>
      <w:r>
        <w:rPr>
          <w:rFonts w:ascii="Arial" w:hAnsi="Arial" w:cs="Arial"/>
          <w:color w:val="3B4256"/>
          <w:sz w:val="21"/>
          <w:szCs w:val="21"/>
        </w:rPr>
        <w:t>Единая Россия</w:t>
      </w:r>
    </w:p>
    <w:p w:rsidR="00E5186D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color w:val="3B4256"/>
          <w:sz w:val="21"/>
          <w:szCs w:val="21"/>
        </w:rPr>
        <w:t>Депутат VI созыва. Член Комитета по финансово-экономическим вопросам и бюджету Улан-Удэнского городского Совета депутатов.</w:t>
      </w:r>
      <w:r>
        <w:rPr>
          <w:rFonts w:ascii="Arial" w:hAnsi="Arial" w:cs="Arial"/>
          <w:color w:val="3B4256"/>
          <w:sz w:val="21"/>
          <w:szCs w:val="21"/>
        </w:rPr>
        <w:br/>
        <w:t>Родился 20 мая 1985 года в селе Кабанск Кабанского района. В 2007 году окончил Иркутский государственный университет по специальности «Юриспруденция». С 2009 по 2011 год работал в органах прокуратуры Республики Бурятия. В настоящее время директор ООО «Основной ресурс».</w:t>
      </w:r>
    </w:p>
    <w:p w:rsidR="00E5186D" w:rsidRDefault="00E5186D">
      <w:pPr>
        <w:spacing w:after="0" w:line="240" w:lineRule="auto"/>
        <w:rPr>
          <w:rFonts w:ascii="Arial" w:eastAsia="Times New Roman" w:hAnsi="Arial" w:cs="Arial"/>
          <w:color w:val="3B4256"/>
          <w:sz w:val="21"/>
          <w:szCs w:val="21"/>
          <w:lang w:eastAsia="ru-RU"/>
        </w:rPr>
      </w:pPr>
      <w:r>
        <w:rPr>
          <w:rFonts w:ascii="Arial" w:hAnsi="Arial" w:cs="Arial"/>
          <w:color w:val="3B4256"/>
          <w:sz w:val="21"/>
          <w:szCs w:val="21"/>
        </w:rPr>
        <w:br w:type="page"/>
      </w:r>
    </w:p>
    <w:p w:rsidR="002C5070" w:rsidRDefault="002C5070" w:rsidP="006A6A1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 w:val="21"/>
          <w:szCs w:val="21"/>
        </w:rPr>
      </w:pPr>
      <w:bookmarkStart w:id="8" w:name="Округ_№11"/>
      <w:bookmarkEnd w:id="8"/>
      <w:r>
        <w:rPr>
          <w:rFonts w:ascii="Arial" w:hAnsi="Arial" w:cs="Arial"/>
          <w:noProof/>
          <w:color w:val="3B4256"/>
          <w:sz w:val="21"/>
          <w:szCs w:val="21"/>
          <w:lang w:eastAsia="ru-RU"/>
        </w:rPr>
        <w:lastRenderedPageBreak/>
        <w:drawing>
          <wp:inline distT="0" distB="0" distL="0" distR="0">
            <wp:extent cx="1989114" cy="1989114"/>
            <wp:effectExtent l="0" t="0" r="0" b="0"/>
            <wp:docPr id="15" name="Рисунок 15" descr="Округ №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круг №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901" cy="199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70" w:rsidRDefault="002C5070" w:rsidP="006A6A1C">
      <w:pPr>
        <w:pStyle w:val="4"/>
        <w:shd w:val="clear" w:color="auto" w:fill="FFFFFF"/>
        <w:spacing w:before="0" w:line="240" w:lineRule="auto"/>
        <w:contextualSpacing/>
        <w:rPr>
          <w:rFonts w:ascii="inherit" w:hAnsi="inherit" w:cs="Arial"/>
          <w:color w:val="3B4256"/>
          <w:sz w:val="27"/>
          <w:szCs w:val="27"/>
        </w:rPr>
      </w:pPr>
      <w:r>
        <w:rPr>
          <w:rFonts w:ascii="inherit" w:hAnsi="inherit" w:cs="Arial"/>
          <w:b/>
          <w:bCs/>
          <w:color w:val="3B4256"/>
          <w:sz w:val="27"/>
          <w:szCs w:val="27"/>
        </w:rPr>
        <w:t>Ефремов Виктор Юрьевич</w:t>
      </w:r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hyperlink r:id="rId21" w:history="1">
        <w:r>
          <w:rPr>
            <w:rStyle w:val="a5"/>
            <w:rFonts w:ascii="Arial" w:hAnsi="Arial" w:cs="Arial"/>
            <w:color w:val="E94C3D"/>
            <w:sz w:val="21"/>
            <w:szCs w:val="21"/>
          </w:rPr>
          <w:t>Округ №11</w:t>
        </w:r>
      </w:hyperlink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b/>
          <w:bCs/>
          <w:color w:val="3B4256"/>
          <w:sz w:val="21"/>
          <w:szCs w:val="21"/>
        </w:rPr>
        <w:t>Субъект выдвижения: </w:t>
      </w:r>
      <w:r>
        <w:rPr>
          <w:rFonts w:ascii="Arial" w:hAnsi="Arial" w:cs="Arial"/>
          <w:color w:val="3B4256"/>
          <w:sz w:val="21"/>
          <w:szCs w:val="21"/>
        </w:rPr>
        <w:t>КПРФ</w:t>
      </w:r>
    </w:p>
    <w:p w:rsidR="00E5186D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color w:val="3B4256"/>
          <w:sz w:val="21"/>
          <w:szCs w:val="21"/>
        </w:rPr>
        <w:t>Депутат VI созыва. Член Комитета городского хозяйства, транспорта и связи Улан-Удэнского городского Совета депутатов, член рабочей группы по контролю за качеством предоставления коммунальных услуг на территории г. Улан-Удэ.</w:t>
      </w:r>
      <w:r>
        <w:rPr>
          <w:rFonts w:ascii="Arial" w:hAnsi="Arial" w:cs="Arial"/>
          <w:color w:val="3B4256"/>
          <w:sz w:val="21"/>
          <w:szCs w:val="21"/>
        </w:rPr>
        <w:br/>
        <w:t>Родился 8 сентября 1965 года в селе Тужинка Еравнинского района Бурятской АССР. Трудовую деятельность начал в 1982 году слесарем по ремонту автомобилей. С 1983 по 1985 год служил в рядах Советской Армии. После армии работал водителем 3 класса, шофёром лесовозного автомобиля Хоринского лесничества. В 1992 году окончил Восточно-Сибирский технологический институт по специальности «Производство строительных изделий и конструкций». С 1992 по 2008 год работал инженером, ведущим инженером, мастером столярного цеха, председателем профкома МУП ЖКХ «Загорск», инженером по охране труда и технике безопасности Улан-Удэнского энергетического комплекса филиала ОАО «ТГК-14». С 2009 года по настоящее время – председатель правления ТСЖ «Родник» города Улан-Удэ. Директор управляющей компании ООО «Стройкомсервис».</w:t>
      </w:r>
    </w:p>
    <w:p w:rsidR="00E5186D" w:rsidRDefault="00E5186D">
      <w:pPr>
        <w:spacing w:after="0" w:line="240" w:lineRule="auto"/>
        <w:rPr>
          <w:rFonts w:ascii="Arial" w:eastAsia="Times New Roman" w:hAnsi="Arial" w:cs="Arial"/>
          <w:color w:val="3B4256"/>
          <w:sz w:val="21"/>
          <w:szCs w:val="21"/>
          <w:lang w:eastAsia="ru-RU"/>
        </w:rPr>
      </w:pPr>
      <w:r>
        <w:rPr>
          <w:rFonts w:ascii="Arial" w:hAnsi="Arial" w:cs="Arial"/>
          <w:color w:val="3B4256"/>
          <w:sz w:val="21"/>
          <w:szCs w:val="21"/>
        </w:rPr>
        <w:br w:type="page"/>
      </w:r>
    </w:p>
    <w:p w:rsidR="002C5070" w:rsidRDefault="002C5070" w:rsidP="006A6A1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 w:val="21"/>
          <w:szCs w:val="21"/>
        </w:rPr>
      </w:pPr>
      <w:bookmarkStart w:id="9" w:name="Округ_№12"/>
      <w:bookmarkEnd w:id="9"/>
      <w:r>
        <w:rPr>
          <w:rFonts w:ascii="Arial" w:hAnsi="Arial" w:cs="Arial"/>
          <w:noProof/>
          <w:color w:val="3B4256"/>
          <w:sz w:val="21"/>
          <w:szCs w:val="21"/>
          <w:lang w:eastAsia="ru-RU"/>
        </w:rPr>
        <w:lastRenderedPageBreak/>
        <w:drawing>
          <wp:inline distT="0" distB="0" distL="0" distR="0">
            <wp:extent cx="2168224" cy="2168224"/>
            <wp:effectExtent l="0" t="0" r="0" b="0"/>
            <wp:docPr id="14" name="Рисунок 14" descr="Округ №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круг №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598" cy="217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70" w:rsidRDefault="002C5070" w:rsidP="006A6A1C">
      <w:pPr>
        <w:pStyle w:val="4"/>
        <w:shd w:val="clear" w:color="auto" w:fill="FFFFFF"/>
        <w:spacing w:before="0" w:line="240" w:lineRule="auto"/>
        <w:contextualSpacing/>
        <w:rPr>
          <w:rFonts w:ascii="inherit" w:hAnsi="inherit" w:cs="Arial"/>
          <w:color w:val="3B4256"/>
          <w:sz w:val="27"/>
          <w:szCs w:val="27"/>
        </w:rPr>
      </w:pPr>
      <w:r>
        <w:rPr>
          <w:rFonts w:ascii="inherit" w:hAnsi="inherit" w:cs="Arial"/>
          <w:b/>
          <w:bCs/>
          <w:color w:val="3B4256"/>
          <w:sz w:val="27"/>
          <w:szCs w:val="27"/>
        </w:rPr>
        <w:t>Сигачёв Дмитрий Анатольевич</w:t>
      </w:r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hyperlink r:id="rId23" w:history="1">
        <w:r>
          <w:rPr>
            <w:rStyle w:val="a5"/>
            <w:rFonts w:ascii="Arial" w:hAnsi="Arial" w:cs="Arial"/>
            <w:color w:val="E94C3D"/>
            <w:sz w:val="21"/>
            <w:szCs w:val="21"/>
          </w:rPr>
          <w:t>Округ №12</w:t>
        </w:r>
      </w:hyperlink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b/>
          <w:bCs/>
          <w:color w:val="3B4256"/>
          <w:sz w:val="21"/>
          <w:szCs w:val="21"/>
        </w:rPr>
        <w:t>Субъект выдвижения: </w:t>
      </w:r>
      <w:r>
        <w:rPr>
          <w:rFonts w:ascii="Arial" w:hAnsi="Arial" w:cs="Arial"/>
          <w:color w:val="3B4256"/>
          <w:sz w:val="21"/>
          <w:szCs w:val="21"/>
        </w:rPr>
        <w:t>Единая Россия</w:t>
      </w:r>
    </w:p>
    <w:p w:rsidR="00E5186D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color w:val="3B4256"/>
          <w:sz w:val="21"/>
          <w:szCs w:val="21"/>
        </w:rPr>
        <w:t>Депутат V и VI созыва. Член Комитета городского хозяйства, транспорта и связи, заместитель председателя Комиссии по мандатам, Регламенту и депутатской этике. Заместитель руководителя рабочей группы по исполнению наказов избирателей депутатам Улан-Удэнского городского Совета депутатов и развитию города Улан-Удэ.</w:t>
      </w:r>
      <w:r>
        <w:rPr>
          <w:rFonts w:ascii="Arial" w:hAnsi="Arial" w:cs="Arial"/>
          <w:color w:val="3B4256"/>
          <w:sz w:val="21"/>
          <w:szCs w:val="21"/>
        </w:rPr>
        <w:br/>
        <w:t>Родился 21 декабря 1976 года в городе Улан-Удэ. В 1998 году окончил Улан-Удэнский электротехникум связи по специальности «Автоматическая электрическая связь». В 2019 году окончил Бурятский государственный университет по направлению подготовки «Экономика». С 2007 года – заместитель генерального директора ООО «Розничная сеть «Молоко». Затем, работая в Тюмени, занимал должность заместителя по экономике и финансам, а затем и генерального директора ООО «Торговая компания Полюс». С 2012 года – заместитель генерального директора по корпоративному управлению ОАО «Молоко Бурятии». С 2014 года – директор по производству ОАО «Молоко Бурятии». С 2017 года - директор Сибирского филиала ООО АК «Сириус Аэро».</w:t>
      </w:r>
    </w:p>
    <w:p w:rsidR="00E5186D" w:rsidRDefault="00E5186D">
      <w:pPr>
        <w:spacing w:after="0" w:line="240" w:lineRule="auto"/>
        <w:rPr>
          <w:rFonts w:ascii="Arial" w:eastAsia="Times New Roman" w:hAnsi="Arial" w:cs="Arial"/>
          <w:color w:val="3B4256"/>
          <w:sz w:val="21"/>
          <w:szCs w:val="21"/>
          <w:lang w:eastAsia="ru-RU"/>
        </w:rPr>
      </w:pPr>
      <w:r>
        <w:rPr>
          <w:rFonts w:ascii="Arial" w:hAnsi="Arial" w:cs="Arial"/>
          <w:color w:val="3B4256"/>
          <w:sz w:val="21"/>
          <w:szCs w:val="21"/>
        </w:rPr>
        <w:br w:type="page"/>
      </w:r>
    </w:p>
    <w:p w:rsidR="002C5070" w:rsidRDefault="002C5070" w:rsidP="006A6A1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 w:val="21"/>
          <w:szCs w:val="21"/>
        </w:rPr>
      </w:pPr>
      <w:bookmarkStart w:id="10" w:name="Округ_№13"/>
      <w:bookmarkEnd w:id="10"/>
      <w:r>
        <w:rPr>
          <w:rFonts w:ascii="Arial" w:hAnsi="Arial" w:cs="Arial"/>
          <w:noProof/>
          <w:color w:val="3B4256"/>
          <w:sz w:val="21"/>
          <w:szCs w:val="21"/>
          <w:lang w:eastAsia="ru-RU"/>
        </w:rPr>
        <w:lastRenderedPageBreak/>
        <w:drawing>
          <wp:inline distT="0" distB="0" distL="0" distR="0">
            <wp:extent cx="2121089" cy="2121089"/>
            <wp:effectExtent l="0" t="0" r="0" b="0"/>
            <wp:docPr id="13" name="Рисунок 13" descr="Округ №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круг №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181" cy="213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70" w:rsidRDefault="002C5070" w:rsidP="006A6A1C">
      <w:pPr>
        <w:pStyle w:val="4"/>
        <w:shd w:val="clear" w:color="auto" w:fill="FFFFFF"/>
        <w:spacing w:before="0" w:line="240" w:lineRule="auto"/>
        <w:contextualSpacing/>
        <w:rPr>
          <w:rFonts w:ascii="inherit" w:hAnsi="inherit" w:cs="Arial"/>
          <w:color w:val="3B4256"/>
          <w:sz w:val="27"/>
          <w:szCs w:val="27"/>
        </w:rPr>
      </w:pPr>
      <w:r>
        <w:rPr>
          <w:rFonts w:ascii="inherit" w:hAnsi="inherit" w:cs="Arial"/>
          <w:b/>
          <w:bCs/>
          <w:color w:val="3B4256"/>
          <w:sz w:val="27"/>
          <w:szCs w:val="27"/>
        </w:rPr>
        <w:t>Цыремпилов Василий Дашидоржиевич</w:t>
      </w:r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hyperlink r:id="rId25" w:history="1">
        <w:r>
          <w:rPr>
            <w:rStyle w:val="a5"/>
            <w:rFonts w:ascii="Arial" w:hAnsi="Arial" w:cs="Arial"/>
            <w:color w:val="E94C3D"/>
            <w:sz w:val="21"/>
            <w:szCs w:val="21"/>
          </w:rPr>
          <w:t>Округ №13</w:t>
        </w:r>
      </w:hyperlink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b/>
          <w:bCs/>
          <w:color w:val="3B4256"/>
          <w:sz w:val="21"/>
          <w:szCs w:val="21"/>
        </w:rPr>
        <w:t>Субъект выдвижения: </w:t>
      </w:r>
      <w:r>
        <w:rPr>
          <w:rFonts w:ascii="Arial" w:hAnsi="Arial" w:cs="Arial"/>
          <w:color w:val="3B4256"/>
          <w:sz w:val="21"/>
          <w:szCs w:val="21"/>
        </w:rPr>
        <w:t>Единая Россия</w:t>
      </w:r>
    </w:p>
    <w:p w:rsidR="00E5186D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color w:val="3B4256"/>
          <w:sz w:val="21"/>
          <w:szCs w:val="21"/>
        </w:rPr>
        <w:t>Депутат VI созыва. Председатель Комитета по градостроительной политике, строительству и землепользованию Улан-Удэнского городского Совета депутатов, член рабочей группы по исполнению наказов избирателей депутатам Улан-Удэнского городского Совета депутатов и развитию города Улан-Удэ. Член Президиума Улан-Удэнского городского Совета депутатов.</w:t>
      </w:r>
      <w:r>
        <w:rPr>
          <w:rFonts w:ascii="Arial" w:hAnsi="Arial" w:cs="Arial"/>
          <w:color w:val="3B4256"/>
          <w:sz w:val="21"/>
          <w:szCs w:val="21"/>
        </w:rPr>
        <w:br/>
        <w:t>Родился 29 апреля 1987 года в селе Аргада Курумканского района. Выпускник СОШ № 8 города Улан-Удэ. В 2013 году закончил Бурятскую государственную сельскохозяйственную академию им. В.Р. Филиппова (ИЗКиМ) по специальности «Инженер-землеустроитель». С 2011 года – главный инженер ООО «Окна Столицы».</w:t>
      </w:r>
    </w:p>
    <w:p w:rsidR="00E5186D" w:rsidRDefault="00E5186D">
      <w:pPr>
        <w:spacing w:after="0" w:line="240" w:lineRule="auto"/>
        <w:rPr>
          <w:rFonts w:ascii="Arial" w:eastAsia="Times New Roman" w:hAnsi="Arial" w:cs="Arial"/>
          <w:color w:val="3B4256"/>
          <w:sz w:val="21"/>
          <w:szCs w:val="21"/>
          <w:lang w:eastAsia="ru-RU"/>
        </w:rPr>
      </w:pPr>
      <w:r>
        <w:rPr>
          <w:rFonts w:ascii="Arial" w:hAnsi="Arial" w:cs="Arial"/>
          <w:color w:val="3B4256"/>
          <w:sz w:val="21"/>
          <w:szCs w:val="21"/>
        </w:rPr>
        <w:br w:type="page"/>
      </w:r>
    </w:p>
    <w:p w:rsidR="002C5070" w:rsidRDefault="002C5070" w:rsidP="006A6A1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 w:val="21"/>
          <w:szCs w:val="21"/>
        </w:rPr>
      </w:pPr>
      <w:bookmarkStart w:id="11" w:name="Округ_№14"/>
      <w:bookmarkEnd w:id="11"/>
      <w:r>
        <w:rPr>
          <w:rFonts w:ascii="Arial" w:hAnsi="Arial" w:cs="Arial"/>
          <w:noProof/>
          <w:color w:val="3B4256"/>
          <w:sz w:val="21"/>
          <w:szCs w:val="21"/>
          <w:lang w:eastAsia="ru-RU"/>
        </w:rPr>
        <w:lastRenderedPageBreak/>
        <w:drawing>
          <wp:inline distT="0" distB="0" distL="0" distR="0">
            <wp:extent cx="1998542" cy="1998542"/>
            <wp:effectExtent l="0" t="0" r="0" b="0"/>
            <wp:docPr id="12" name="Рисунок 12" descr="Округ №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круг №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437" cy="201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70" w:rsidRDefault="002C5070" w:rsidP="006A6A1C">
      <w:pPr>
        <w:pStyle w:val="4"/>
        <w:shd w:val="clear" w:color="auto" w:fill="FFFFFF"/>
        <w:spacing w:before="0" w:line="240" w:lineRule="auto"/>
        <w:contextualSpacing/>
        <w:rPr>
          <w:rFonts w:ascii="inherit" w:hAnsi="inherit" w:cs="Arial"/>
          <w:color w:val="3B4256"/>
          <w:sz w:val="27"/>
          <w:szCs w:val="27"/>
        </w:rPr>
      </w:pPr>
      <w:r>
        <w:rPr>
          <w:rFonts w:ascii="inherit" w:hAnsi="inherit" w:cs="Arial"/>
          <w:b/>
          <w:bCs/>
          <w:color w:val="3B4256"/>
          <w:sz w:val="27"/>
          <w:szCs w:val="27"/>
        </w:rPr>
        <w:t>Ильин Владимир Гаврилович</w:t>
      </w:r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hyperlink r:id="rId27" w:history="1">
        <w:r>
          <w:rPr>
            <w:rStyle w:val="a5"/>
            <w:rFonts w:ascii="Arial" w:hAnsi="Arial" w:cs="Arial"/>
            <w:color w:val="E94C3D"/>
            <w:sz w:val="21"/>
            <w:szCs w:val="21"/>
          </w:rPr>
          <w:t>Округ №14</w:t>
        </w:r>
      </w:hyperlink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b/>
          <w:bCs/>
          <w:color w:val="3B4256"/>
          <w:sz w:val="21"/>
          <w:szCs w:val="21"/>
        </w:rPr>
        <w:t>Субъект выдвижения: </w:t>
      </w:r>
      <w:r>
        <w:rPr>
          <w:rFonts w:ascii="Arial" w:hAnsi="Arial" w:cs="Arial"/>
          <w:color w:val="3B4256"/>
          <w:sz w:val="21"/>
          <w:szCs w:val="21"/>
        </w:rPr>
        <w:t>Единая Россия</w:t>
      </w:r>
    </w:p>
    <w:p w:rsidR="00E5186D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color w:val="3B4256"/>
          <w:sz w:val="21"/>
          <w:szCs w:val="21"/>
        </w:rPr>
        <w:t>Депутат VI созыва. Член Комитета по финансово-экономическим вопросам и бюджету Улан-Удэнского городского Совета депутатов. Член рабочей группы по исполнению наказов избирателей депутатам Улан-Удэнского городского Совета депутатов и развитию города Улан-Удэ. Член Комиссии по мандатам, Регламенту и депутатской этике.</w:t>
      </w:r>
      <w:r>
        <w:rPr>
          <w:rFonts w:ascii="Arial" w:hAnsi="Arial" w:cs="Arial"/>
          <w:color w:val="3B4256"/>
          <w:sz w:val="21"/>
          <w:szCs w:val="21"/>
        </w:rPr>
        <w:br/>
        <w:t>Родился 28 января 1987 года в городе Улан-Удэ. В 2009 году окончил Восточно-Сибирский государственный технологический университет по специальности «Экспертиза и управление недвижимостью». После окончания университета проходил срочную службу в рядах Российской армии в городе Хабаровске. Сержант запаса. С 2011 по 2017 год работал на предприятиях города Улан-Удэ мастером строительно-монтажных работ, заведующим складом, менеджером, начальником отдела оптовых продаж. С 2017 года – генеральный директор Центра деловых инициатив «Партнёр».</w:t>
      </w:r>
    </w:p>
    <w:p w:rsidR="00E5186D" w:rsidRDefault="00E5186D">
      <w:pPr>
        <w:spacing w:after="0" w:line="240" w:lineRule="auto"/>
        <w:rPr>
          <w:rFonts w:ascii="Arial" w:eastAsia="Times New Roman" w:hAnsi="Arial" w:cs="Arial"/>
          <w:color w:val="3B4256"/>
          <w:sz w:val="21"/>
          <w:szCs w:val="21"/>
          <w:lang w:eastAsia="ru-RU"/>
        </w:rPr>
      </w:pPr>
      <w:r>
        <w:rPr>
          <w:rFonts w:ascii="Arial" w:hAnsi="Arial" w:cs="Arial"/>
          <w:color w:val="3B4256"/>
          <w:sz w:val="21"/>
          <w:szCs w:val="21"/>
        </w:rPr>
        <w:br w:type="page"/>
      </w:r>
    </w:p>
    <w:p w:rsidR="002C5070" w:rsidRDefault="002C5070" w:rsidP="006A6A1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 w:val="21"/>
          <w:szCs w:val="21"/>
        </w:rPr>
      </w:pPr>
      <w:bookmarkStart w:id="12" w:name="Округ_№15"/>
      <w:bookmarkEnd w:id="12"/>
      <w:r>
        <w:rPr>
          <w:rFonts w:ascii="Arial" w:hAnsi="Arial" w:cs="Arial"/>
          <w:noProof/>
          <w:color w:val="3B4256"/>
          <w:sz w:val="21"/>
          <w:szCs w:val="21"/>
          <w:lang w:eastAsia="ru-RU"/>
        </w:rPr>
        <w:lastRenderedPageBreak/>
        <w:drawing>
          <wp:inline distT="0" distB="0" distL="0" distR="0">
            <wp:extent cx="2149573" cy="2545539"/>
            <wp:effectExtent l="0" t="0" r="0" b="0"/>
            <wp:docPr id="11" name="Рисунок 11" descr="Округ №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круг №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408" cy="255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70" w:rsidRDefault="002C5070" w:rsidP="006A6A1C">
      <w:pPr>
        <w:pStyle w:val="4"/>
        <w:shd w:val="clear" w:color="auto" w:fill="FFFFFF"/>
        <w:spacing w:before="0" w:line="240" w:lineRule="auto"/>
        <w:contextualSpacing/>
        <w:rPr>
          <w:rFonts w:ascii="inherit" w:hAnsi="inherit" w:cs="Arial"/>
          <w:color w:val="3B4256"/>
          <w:sz w:val="27"/>
          <w:szCs w:val="27"/>
        </w:rPr>
      </w:pPr>
      <w:r>
        <w:rPr>
          <w:rFonts w:ascii="inherit" w:hAnsi="inherit" w:cs="Arial"/>
          <w:b/>
          <w:bCs/>
          <w:color w:val="3B4256"/>
          <w:sz w:val="27"/>
          <w:szCs w:val="27"/>
        </w:rPr>
        <w:t>Дармаев Владислав Гаврилович</w:t>
      </w:r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hyperlink r:id="rId29" w:history="1">
        <w:r>
          <w:rPr>
            <w:rStyle w:val="a5"/>
            <w:rFonts w:ascii="Arial" w:hAnsi="Arial" w:cs="Arial"/>
            <w:color w:val="E94C3D"/>
            <w:sz w:val="21"/>
            <w:szCs w:val="21"/>
          </w:rPr>
          <w:t>Округ №15</w:t>
        </w:r>
      </w:hyperlink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b/>
          <w:bCs/>
          <w:color w:val="3B4256"/>
          <w:sz w:val="21"/>
          <w:szCs w:val="21"/>
        </w:rPr>
        <w:t>Субъект выдвижения: </w:t>
      </w:r>
      <w:r>
        <w:rPr>
          <w:rFonts w:ascii="Arial" w:hAnsi="Arial" w:cs="Arial"/>
          <w:color w:val="3B4256"/>
          <w:sz w:val="21"/>
          <w:szCs w:val="21"/>
        </w:rPr>
        <w:t>Единая Россия</w:t>
      </w:r>
    </w:p>
    <w:p w:rsidR="00E5186D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color w:val="3B4256"/>
          <w:sz w:val="21"/>
          <w:szCs w:val="21"/>
        </w:rPr>
        <w:t>Депутат VI созыва. Член Комитета по местному самоуправлению, правопорядку и законности Улан-Удэнского городского Совета депутатов. Руководитель рабочей группы по контролю за качеством предоставления коммунальных услуг на территории г. Улан-Удэ.</w:t>
      </w:r>
      <w:r>
        <w:rPr>
          <w:rFonts w:ascii="Arial" w:hAnsi="Arial" w:cs="Arial"/>
          <w:color w:val="3B4256"/>
          <w:sz w:val="21"/>
          <w:szCs w:val="21"/>
        </w:rPr>
        <w:br/>
        <w:t>Владислав Гаврилович родился 21 ноября 1984 году в с. Тунка Тункинского района. В 2006 году окончил Бурятскую государственную сельскохозяйственную академию им. В.Р. Филиппова по направлению подготовки «Бухгалтерский учет, анализ и аудит».  </w:t>
      </w:r>
      <w:r>
        <w:rPr>
          <w:rFonts w:ascii="Arial" w:hAnsi="Arial" w:cs="Arial"/>
          <w:color w:val="3B4256"/>
          <w:sz w:val="21"/>
          <w:szCs w:val="21"/>
        </w:rPr>
        <w:br/>
        <w:t>Трудовую деятельность начал в Администрации Железнодорожного района города Улан-Удэ. С 2013 года возглавлял отдел по работе с отдалёнными микрорайонами в Администрации Советского района, далее занимал должность заместителя руководителя.  </w:t>
      </w:r>
      <w:r>
        <w:rPr>
          <w:rFonts w:ascii="Arial" w:hAnsi="Arial" w:cs="Arial"/>
          <w:color w:val="3B4256"/>
          <w:sz w:val="21"/>
          <w:szCs w:val="21"/>
        </w:rPr>
        <w:br/>
        <w:t>В настоящее время трудится заместителем генерального директора по производству ООО «Сибстроймеханизация» механизированная колонна № 184». </w:t>
      </w:r>
      <w:r>
        <w:rPr>
          <w:rFonts w:ascii="Arial" w:hAnsi="Arial" w:cs="Arial"/>
          <w:color w:val="3B4256"/>
          <w:sz w:val="21"/>
          <w:szCs w:val="21"/>
        </w:rPr>
        <w:br/>
        <w:t>Женат. Трое детей.</w:t>
      </w:r>
    </w:p>
    <w:p w:rsidR="00E5186D" w:rsidRDefault="00E5186D">
      <w:pPr>
        <w:spacing w:after="0" w:line="240" w:lineRule="auto"/>
        <w:rPr>
          <w:rFonts w:ascii="Arial" w:eastAsia="Times New Roman" w:hAnsi="Arial" w:cs="Arial"/>
          <w:color w:val="3B4256"/>
          <w:sz w:val="21"/>
          <w:szCs w:val="21"/>
          <w:lang w:eastAsia="ru-RU"/>
        </w:rPr>
      </w:pPr>
      <w:r>
        <w:rPr>
          <w:rFonts w:ascii="Arial" w:hAnsi="Arial" w:cs="Arial"/>
          <w:color w:val="3B4256"/>
          <w:sz w:val="21"/>
          <w:szCs w:val="21"/>
        </w:rPr>
        <w:br w:type="page"/>
      </w:r>
    </w:p>
    <w:p w:rsidR="002C5070" w:rsidRDefault="002C5070" w:rsidP="006A6A1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 w:val="21"/>
          <w:szCs w:val="21"/>
        </w:rPr>
      </w:pPr>
      <w:bookmarkStart w:id="13" w:name="Округ_№16"/>
      <w:bookmarkEnd w:id="13"/>
      <w:r>
        <w:rPr>
          <w:rFonts w:ascii="Arial" w:hAnsi="Arial" w:cs="Arial"/>
          <w:noProof/>
          <w:color w:val="3B4256"/>
          <w:sz w:val="21"/>
          <w:szCs w:val="21"/>
          <w:lang w:eastAsia="ru-RU"/>
        </w:rPr>
        <w:lastRenderedPageBreak/>
        <w:drawing>
          <wp:inline distT="0" distB="0" distL="0" distR="0">
            <wp:extent cx="2243638" cy="2243638"/>
            <wp:effectExtent l="0" t="0" r="0" b="0"/>
            <wp:docPr id="10" name="Рисунок 10" descr="Округ №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круг №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2" cy="225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70" w:rsidRDefault="002C5070" w:rsidP="006A6A1C">
      <w:pPr>
        <w:pStyle w:val="4"/>
        <w:shd w:val="clear" w:color="auto" w:fill="FFFFFF"/>
        <w:spacing w:before="0" w:line="240" w:lineRule="auto"/>
        <w:contextualSpacing/>
        <w:rPr>
          <w:rFonts w:ascii="inherit" w:hAnsi="inherit" w:cs="Arial"/>
          <w:color w:val="3B4256"/>
          <w:sz w:val="27"/>
          <w:szCs w:val="27"/>
        </w:rPr>
      </w:pPr>
      <w:r>
        <w:rPr>
          <w:rFonts w:ascii="inherit" w:hAnsi="inherit" w:cs="Arial"/>
          <w:b/>
          <w:bCs/>
          <w:color w:val="3B4256"/>
          <w:sz w:val="27"/>
          <w:szCs w:val="27"/>
        </w:rPr>
        <w:t>Бурдиков Сергей Владимирович</w:t>
      </w:r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hyperlink r:id="rId31" w:history="1">
        <w:r>
          <w:rPr>
            <w:rStyle w:val="a5"/>
            <w:rFonts w:ascii="Arial" w:hAnsi="Arial" w:cs="Arial"/>
            <w:color w:val="E94C3D"/>
            <w:sz w:val="21"/>
            <w:szCs w:val="21"/>
          </w:rPr>
          <w:t>Округ №16</w:t>
        </w:r>
      </w:hyperlink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b/>
          <w:bCs/>
          <w:color w:val="3B4256"/>
          <w:sz w:val="21"/>
          <w:szCs w:val="21"/>
        </w:rPr>
        <w:t>Субъект выдвижения: </w:t>
      </w:r>
      <w:r>
        <w:rPr>
          <w:rFonts w:ascii="Arial" w:hAnsi="Arial" w:cs="Arial"/>
          <w:color w:val="3B4256"/>
          <w:sz w:val="21"/>
          <w:szCs w:val="21"/>
        </w:rPr>
        <w:t>Единая Россия</w:t>
      </w:r>
    </w:p>
    <w:p w:rsidR="00E5186D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color w:val="3B4256"/>
          <w:sz w:val="21"/>
          <w:szCs w:val="21"/>
        </w:rPr>
        <w:t>Депутат VI созыва. Председатель Комитета городского хозяйства, транспорта и связи Улан-Удэнского городского Совета депутатов. Член Президиума Улан-Удэнского городского Совета депутатов. Заместитель руководителя рабочей группы по контролю за качеством предоставления коммунальных услуг на территории г. Улан-Удэ. Член Комиссии по мандатам, Регламенту и депутатской этике.</w:t>
      </w:r>
      <w:r>
        <w:rPr>
          <w:rFonts w:ascii="Arial" w:hAnsi="Arial" w:cs="Arial"/>
          <w:color w:val="3B4256"/>
          <w:sz w:val="21"/>
          <w:szCs w:val="21"/>
        </w:rPr>
        <w:br/>
        <w:t>Родился 26 апреля 1971 года в городе Семипалатинск. В 1994 году окончил Бурятский государственный педагогический институт им. Д. Банзарова по специальности «Математика, информатика и вычислительная техника». С 1995 года – звукорежиссёр на радио «Европа плюс Улан-Удэ». С 1998 года – директор программ, генеральный директор «Русского радио Улан-Удэ». С 2001 года – директор ООО «Тивиком», затем исполняющий обязанности генерального директора МУП ГТРК. С 2010 года – заместитель генерального директора ООО «Прима Медиа». С 2014 года по настоящее время – директор ООО «Байкал Медиа Консалтинг».</w:t>
      </w:r>
    </w:p>
    <w:p w:rsidR="00E5186D" w:rsidRDefault="00E5186D">
      <w:pPr>
        <w:spacing w:after="0" w:line="240" w:lineRule="auto"/>
        <w:rPr>
          <w:rFonts w:ascii="Arial" w:eastAsia="Times New Roman" w:hAnsi="Arial" w:cs="Arial"/>
          <w:color w:val="3B4256"/>
          <w:sz w:val="21"/>
          <w:szCs w:val="21"/>
          <w:lang w:eastAsia="ru-RU"/>
        </w:rPr>
      </w:pPr>
      <w:r>
        <w:rPr>
          <w:rFonts w:ascii="Arial" w:hAnsi="Arial" w:cs="Arial"/>
          <w:color w:val="3B4256"/>
          <w:sz w:val="21"/>
          <w:szCs w:val="21"/>
        </w:rPr>
        <w:br w:type="page"/>
      </w:r>
    </w:p>
    <w:p w:rsidR="002C5070" w:rsidRDefault="002C5070" w:rsidP="006A6A1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 w:val="21"/>
          <w:szCs w:val="21"/>
        </w:rPr>
      </w:pPr>
      <w:bookmarkStart w:id="14" w:name="Округ_№18"/>
      <w:bookmarkEnd w:id="14"/>
      <w:r>
        <w:rPr>
          <w:rFonts w:ascii="Arial" w:hAnsi="Arial" w:cs="Arial"/>
          <w:noProof/>
          <w:color w:val="3B4256"/>
          <w:sz w:val="21"/>
          <w:szCs w:val="21"/>
          <w:lang w:eastAsia="ru-RU"/>
        </w:rPr>
        <w:lastRenderedPageBreak/>
        <w:drawing>
          <wp:inline distT="0" distB="0" distL="0" distR="0">
            <wp:extent cx="2177650" cy="2177650"/>
            <wp:effectExtent l="0" t="0" r="0" b="0"/>
            <wp:docPr id="9" name="Рисунок 9" descr="Округ №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круг №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41" cy="218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70" w:rsidRDefault="002C5070" w:rsidP="006A6A1C">
      <w:pPr>
        <w:pStyle w:val="4"/>
        <w:shd w:val="clear" w:color="auto" w:fill="FFFFFF"/>
        <w:spacing w:before="0" w:line="240" w:lineRule="auto"/>
        <w:contextualSpacing/>
        <w:rPr>
          <w:rFonts w:ascii="inherit" w:hAnsi="inherit" w:cs="Arial"/>
          <w:color w:val="3B4256"/>
          <w:sz w:val="27"/>
          <w:szCs w:val="27"/>
        </w:rPr>
      </w:pPr>
      <w:r>
        <w:rPr>
          <w:rFonts w:ascii="inherit" w:hAnsi="inherit" w:cs="Arial"/>
          <w:b/>
          <w:bCs/>
          <w:color w:val="3B4256"/>
          <w:sz w:val="27"/>
          <w:szCs w:val="27"/>
        </w:rPr>
        <w:t>Пахомова Людмила Георгиевна</w:t>
      </w:r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hyperlink r:id="rId33" w:history="1">
        <w:r>
          <w:rPr>
            <w:rStyle w:val="a5"/>
            <w:rFonts w:ascii="Arial" w:hAnsi="Arial" w:cs="Arial"/>
            <w:color w:val="E94C3D"/>
            <w:sz w:val="21"/>
            <w:szCs w:val="21"/>
          </w:rPr>
          <w:t>Округ №18</w:t>
        </w:r>
      </w:hyperlink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b/>
          <w:bCs/>
          <w:color w:val="3B4256"/>
          <w:sz w:val="21"/>
          <w:szCs w:val="21"/>
        </w:rPr>
        <w:t>Субъект выдвижения: </w:t>
      </w:r>
      <w:r>
        <w:rPr>
          <w:rFonts w:ascii="Arial" w:hAnsi="Arial" w:cs="Arial"/>
          <w:color w:val="3B4256"/>
          <w:sz w:val="21"/>
          <w:szCs w:val="21"/>
        </w:rPr>
        <w:t>Единая Россия</w:t>
      </w:r>
    </w:p>
    <w:p w:rsidR="00E5186D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color w:val="3B4256"/>
          <w:sz w:val="21"/>
          <w:szCs w:val="21"/>
        </w:rPr>
        <w:t>Депутат V и VI созыва. Член Комитета по социальной политике. Председатель постоянной Счетной комиссии. Член рабочей группы по исполнению наказов избирателей депутатам Улан-Удэнского городского Совета депутатов и развитию города Улан-Удэ.</w:t>
      </w:r>
      <w:r>
        <w:rPr>
          <w:rFonts w:ascii="Arial" w:hAnsi="Arial" w:cs="Arial"/>
          <w:color w:val="3B4256"/>
          <w:sz w:val="21"/>
          <w:szCs w:val="21"/>
        </w:rPr>
        <w:br/>
        <w:t>Родилась 4 октября 1955 года в селе Нижний Торей Джидинского района Республики Бурятия. В 1978 году окончила Бурятский государственный педагогический институт им. Д. Банзарова по специальности «Русский язык и литература». В 2011 году прошла профессиональную переподготовку в Бурятском госуниверситете по специальности «Менеджмент организации». Первым местом работы Людмилы Георгиевны стала Торейская средняя школа, в которую она была принята на должность воспитателя группы продлённого дня. Работала преподавателем русского языка и литературы в Нюкской восьмилетней школе Кабанского района, затем перешла в среднюю школу № 35 города Улан-Удэ, где прошла путь от преподавателя до директора школы. Отличник народного просвещения России, заслуженный учитель Республики Бурятия. Лауреат республиканской премии в области физической культуры и спорта «Золотой Олимп» в номинации «Лучший директор общеобразовательной школы 2011 года». Лауреат конкурса «100 лучших школ России» в номинации «Директор года-2014». Награждена Почетным знаком города Улан-Удэ. Почетный гражданин города Улан-Удэ.</w:t>
      </w:r>
    </w:p>
    <w:p w:rsidR="00E5186D" w:rsidRDefault="00E5186D">
      <w:pPr>
        <w:spacing w:after="0" w:line="240" w:lineRule="auto"/>
        <w:rPr>
          <w:rFonts w:ascii="Arial" w:eastAsia="Times New Roman" w:hAnsi="Arial" w:cs="Arial"/>
          <w:color w:val="3B4256"/>
          <w:sz w:val="21"/>
          <w:szCs w:val="21"/>
          <w:lang w:eastAsia="ru-RU"/>
        </w:rPr>
      </w:pPr>
      <w:r>
        <w:rPr>
          <w:rFonts w:ascii="Arial" w:hAnsi="Arial" w:cs="Arial"/>
          <w:color w:val="3B4256"/>
          <w:sz w:val="21"/>
          <w:szCs w:val="21"/>
        </w:rPr>
        <w:br w:type="page"/>
      </w:r>
    </w:p>
    <w:p w:rsidR="002C5070" w:rsidRDefault="002C5070" w:rsidP="006A6A1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 w:val="21"/>
          <w:szCs w:val="21"/>
        </w:rPr>
      </w:pPr>
      <w:bookmarkStart w:id="15" w:name="Округ_№19"/>
      <w:bookmarkEnd w:id="15"/>
      <w:r>
        <w:rPr>
          <w:rFonts w:ascii="Arial" w:hAnsi="Arial" w:cs="Arial"/>
          <w:noProof/>
          <w:color w:val="3B4256"/>
          <w:sz w:val="21"/>
          <w:szCs w:val="21"/>
          <w:lang w:eastAsia="ru-RU"/>
        </w:rPr>
        <w:lastRenderedPageBreak/>
        <w:drawing>
          <wp:inline distT="0" distB="0" distL="0" distR="0">
            <wp:extent cx="2102237" cy="2102237"/>
            <wp:effectExtent l="0" t="0" r="0" b="0"/>
            <wp:docPr id="8" name="Рисунок 8" descr="Округ №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круг №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910" cy="21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70" w:rsidRDefault="002C5070" w:rsidP="006A6A1C">
      <w:pPr>
        <w:pStyle w:val="4"/>
        <w:shd w:val="clear" w:color="auto" w:fill="FFFFFF"/>
        <w:spacing w:before="0" w:line="240" w:lineRule="auto"/>
        <w:contextualSpacing/>
        <w:rPr>
          <w:rFonts w:ascii="inherit" w:hAnsi="inherit" w:cs="Arial"/>
          <w:color w:val="3B4256"/>
          <w:sz w:val="27"/>
          <w:szCs w:val="27"/>
        </w:rPr>
      </w:pPr>
      <w:r>
        <w:rPr>
          <w:rFonts w:ascii="inherit" w:hAnsi="inherit" w:cs="Arial"/>
          <w:b/>
          <w:bCs/>
          <w:color w:val="3B4256"/>
          <w:sz w:val="27"/>
          <w:szCs w:val="27"/>
        </w:rPr>
        <w:t>Лудупов Батор Гомбосурунович</w:t>
      </w:r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hyperlink r:id="rId35" w:history="1">
        <w:r>
          <w:rPr>
            <w:rStyle w:val="a5"/>
            <w:rFonts w:ascii="Arial" w:hAnsi="Arial" w:cs="Arial"/>
            <w:color w:val="E94C3D"/>
            <w:sz w:val="21"/>
            <w:szCs w:val="21"/>
          </w:rPr>
          <w:t>Округ №19</w:t>
        </w:r>
      </w:hyperlink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b/>
          <w:bCs/>
          <w:color w:val="3B4256"/>
          <w:sz w:val="21"/>
          <w:szCs w:val="21"/>
        </w:rPr>
        <w:t>Субъект выдвижения: </w:t>
      </w:r>
      <w:r>
        <w:rPr>
          <w:rFonts w:ascii="Arial" w:hAnsi="Arial" w:cs="Arial"/>
          <w:color w:val="3B4256"/>
          <w:sz w:val="21"/>
          <w:szCs w:val="21"/>
        </w:rPr>
        <w:t>Единая Россия</w:t>
      </w:r>
    </w:p>
    <w:p w:rsidR="00E5186D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color w:val="3B4256"/>
          <w:sz w:val="21"/>
          <w:szCs w:val="21"/>
        </w:rPr>
        <w:t>Депутат VI созыва. Член Комитета по социальной политике Улан-Удэнского городского Совета депутатов, секретарь постоянной Счетной комиссии Улан-Удэнского городского Совета депутатов.</w:t>
      </w:r>
      <w:r>
        <w:rPr>
          <w:rFonts w:ascii="Arial" w:hAnsi="Arial" w:cs="Arial"/>
          <w:color w:val="3B4256"/>
          <w:sz w:val="21"/>
          <w:szCs w:val="21"/>
        </w:rPr>
        <w:br/>
        <w:t>Родился 10 апреля 1975 года в селе Нижний Торей Джидинского района Республики Бурятия. В 1997 году окончил исторический факультет Бурятского государственного университета. В 2000 году закончил обучение в аспирантуре ВСГТУ на кафедре «История России». До 2003 года работал учителем истории в школе № 31 города Улан-Удэ, с 2003 по 2005 год – заместителем директора по воспитательной работе в школе № 43 города Улан-Удэ. С 2005 года по настоящее время – директор школы № 63 города Улан-Удэ. Почетный работник общего образования Российской Федерации.</w:t>
      </w:r>
    </w:p>
    <w:p w:rsidR="00E5186D" w:rsidRDefault="00E5186D">
      <w:pPr>
        <w:spacing w:after="0" w:line="240" w:lineRule="auto"/>
        <w:rPr>
          <w:rFonts w:ascii="Arial" w:eastAsia="Times New Roman" w:hAnsi="Arial" w:cs="Arial"/>
          <w:color w:val="3B4256"/>
          <w:sz w:val="21"/>
          <w:szCs w:val="21"/>
          <w:lang w:eastAsia="ru-RU"/>
        </w:rPr>
      </w:pPr>
      <w:r>
        <w:rPr>
          <w:rFonts w:ascii="Arial" w:hAnsi="Arial" w:cs="Arial"/>
          <w:color w:val="3B4256"/>
          <w:sz w:val="21"/>
          <w:szCs w:val="21"/>
        </w:rPr>
        <w:br w:type="page"/>
      </w:r>
    </w:p>
    <w:p w:rsidR="002C5070" w:rsidRDefault="002C5070" w:rsidP="006A6A1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 w:val="21"/>
          <w:szCs w:val="21"/>
        </w:rPr>
      </w:pPr>
      <w:bookmarkStart w:id="16" w:name="Округ_№20"/>
      <w:bookmarkEnd w:id="16"/>
      <w:r>
        <w:rPr>
          <w:rFonts w:ascii="Arial" w:hAnsi="Arial" w:cs="Arial"/>
          <w:noProof/>
          <w:color w:val="3B4256"/>
          <w:sz w:val="21"/>
          <w:szCs w:val="21"/>
          <w:lang w:eastAsia="ru-RU"/>
        </w:rPr>
        <w:lastRenderedPageBreak/>
        <w:drawing>
          <wp:inline distT="0" distB="0" distL="0" distR="0">
            <wp:extent cx="1986542" cy="2139964"/>
            <wp:effectExtent l="0" t="0" r="0" b="0"/>
            <wp:docPr id="7" name="Рисунок 7" descr="Округ №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круг №2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845" cy="215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70" w:rsidRDefault="002C5070" w:rsidP="006A6A1C">
      <w:pPr>
        <w:pStyle w:val="4"/>
        <w:shd w:val="clear" w:color="auto" w:fill="FFFFFF"/>
        <w:spacing w:before="0" w:line="240" w:lineRule="auto"/>
        <w:contextualSpacing/>
        <w:rPr>
          <w:rFonts w:ascii="inherit" w:hAnsi="inherit" w:cs="Arial"/>
          <w:color w:val="3B4256"/>
          <w:sz w:val="27"/>
          <w:szCs w:val="27"/>
        </w:rPr>
      </w:pPr>
      <w:r>
        <w:rPr>
          <w:rFonts w:ascii="inherit" w:hAnsi="inherit" w:cs="Arial"/>
          <w:b/>
          <w:bCs/>
          <w:color w:val="3B4256"/>
          <w:sz w:val="27"/>
          <w:szCs w:val="27"/>
        </w:rPr>
        <w:t>Егоров Денис Евгеньевич</w:t>
      </w:r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hyperlink r:id="rId37" w:history="1">
        <w:r>
          <w:rPr>
            <w:rStyle w:val="a5"/>
            <w:rFonts w:ascii="Arial" w:hAnsi="Arial" w:cs="Arial"/>
            <w:color w:val="E94C3D"/>
            <w:sz w:val="21"/>
            <w:szCs w:val="21"/>
          </w:rPr>
          <w:t>Округ №20</w:t>
        </w:r>
      </w:hyperlink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b/>
          <w:bCs/>
          <w:color w:val="3B4256"/>
          <w:sz w:val="21"/>
          <w:szCs w:val="21"/>
        </w:rPr>
        <w:t>Субъект выдвижения: </w:t>
      </w:r>
      <w:r>
        <w:rPr>
          <w:rFonts w:ascii="Arial" w:hAnsi="Arial" w:cs="Arial"/>
          <w:color w:val="3B4256"/>
          <w:sz w:val="21"/>
          <w:szCs w:val="21"/>
        </w:rPr>
        <w:t>Единая Россия</w:t>
      </w:r>
    </w:p>
    <w:p w:rsidR="00E5186D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color w:val="3B4256"/>
          <w:sz w:val="21"/>
          <w:szCs w:val="21"/>
        </w:rPr>
        <w:t>Депутат VI созыва. Председатель Комитета по социальной политике Улан-Удэнского городского Совета депутатов, куратор Молодежной палаты при Улан-Удэнском городском Совете депутатов.</w:t>
      </w:r>
      <w:r>
        <w:rPr>
          <w:rFonts w:ascii="Arial" w:hAnsi="Arial" w:cs="Arial"/>
          <w:color w:val="3B4256"/>
          <w:sz w:val="21"/>
          <w:szCs w:val="21"/>
        </w:rPr>
        <w:br/>
        <w:t>Родился 16 октября 1976 года в городе Улан-Удэ. В 1998 году окончил Бурятский государственный университет по специальности «Экономист-математик», направление подготовки «Математические методы и исследование операций в экономике». Трудовую деятельность начал в 1998 году в должности финансового директора ТРК «Ариг Ус». С 1998 по 2022 год возглавлял ряд обществ с ограниченной ответственностью. В настоящее время является генеральным директором ООО «Эмчи».</w:t>
      </w:r>
      <w:r>
        <w:rPr>
          <w:rFonts w:ascii="Arial" w:hAnsi="Arial" w:cs="Arial"/>
          <w:color w:val="3B4256"/>
          <w:sz w:val="21"/>
          <w:szCs w:val="21"/>
        </w:rPr>
        <w:br/>
        <w:t>Женат. Четверо детей.</w:t>
      </w:r>
    </w:p>
    <w:p w:rsidR="00E5186D" w:rsidRDefault="00E5186D">
      <w:pPr>
        <w:spacing w:after="0" w:line="240" w:lineRule="auto"/>
        <w:rPr>
          <w:rFonts w:ascii="Arial" w:eastAsia="Times New Roman" w:hAnsi="Arial" w:cs="Arial"/>
          <w:color w:val="3B4256"/>
          <w:sz w:val="21"/>
          <w:szCs w:val="21"/>
          <w:lang w:eastAsia="ru-RU"/>
        </w:rPr>
      </w:pPr>
      <w:r>
        <w:rPr>
          <w:rFonts w:ascii="Arial" w:hAnsi="Arial" w:cs="Arial"/>
          <w:color w:val="3B4256"/>
          <w:sz w:val="21"/>
          <w:szCs w:val="21"/>
        </w:rPr>
        <w:br w:type="page"/>
      </w:r>
    </w:p>
    <w:p w:rsidR="002C5070" w:rsidRDefault="002C5070" w:rsidP="006A6A1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 w:val="21"/>
          <w:szCs w:val="21"/>
        </w:rPr>
      </w:pPr>
      <w:bookmarkStart w:id="17" w:name="Округ_№21"/>
      <w:bookmarkEnd w:id="17"/>
      <w:r>
        <w:rPr>
          <w:rFonts w:ascii="Arial" w:hAnsi="Arial" w:cs="Arial"/>
          <w:noProof/>
          <w:color w:val="3B4256"/>
          <w:sz w:val="21"/>
          <w:szCs w:val="21"/>
          <w:lang w:eastAsia="ru-RU"/>
        </w:rPr>
        <w:lastRenderedPageBreak/>
        <w:drawing>
          <wp:inline distT="0" distB="0" distL="0" distR="0">
            <wp:extent cx="1998541" cy="1998541"/>
            <wp:effectExtent l="0" t="0" r="0" b="0"/>
            <wp:docPr id="6" name="Рисунок 6" descr="Округ №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круг №2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846" cy="200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70" w:rsidRDefault="002C5070" w:rsidP="006A6A1C">
      <w:pPr>
        <w:pStyle w:val="4"/>
        <w:shd w:val="clear" w:color="auto" w:fill="FFFFFF"/>
        <w:spacing w:before="0" w:line="240" w:lineRule="auto"/>
        <w:contextualSpacing/>
        <w:rPr>
          <w:rFonts w:ascii="inherit" w:hAnsi="inherit" w:cs="Arial"/>
          <w:color w:val="3B4256"/>
          <w:sz w:val="27"/>
          <w:szCs w:val="27"/>
        </w:rPr>
      </w:pPr>
      <w:r>
        <w:rPr>
          <w:rFonts w:ascii="inherit" w:hAnsi="inherit" w:cs="Arial"/>
          <w:b/>
          <w:bCs/>
          <w:color w:val="3B4256"/>
          <w:sz w:val="27"/>
          <w:szCs w:val="27"/>
        </w:rPr>
        <w:t>Тулонов Владимир Иннокентьевич</w:t>
      </w:r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hyperlink r:id="rId39" w:history="1">
        <w:r>
          <w:rPr>
            <w:rStyle w:val="a5"/>
            <w:rFonts w:ascii="Arial" w:hAnsi="Arial" w:cs="Arial"/>
            <w:color w:val="E94C3D"/>
            <w:sz w:val="21"/>
            <w:szCs w:val="21"/>
          </w:rPr>
          <w:t>Округ №21</w:t>
        </w:r>
      </w:hyperlink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b/>
          <w:bCs/>
          <w:color w:val="3B4256"/>
          <w:sz w:val="21"/>
          <w:szCs w:val="21"/>
        </w:rPr>
        <w:t>Субъект выдвижения: </w:t>
      </w:r>
      <w:r>
        <w:rPr>
          <w:rFonts w:ascii="Arial" w:hAnsi="Arial" w:cs="Arial"/>
          <w:color w:val="3B4256"/>
          <w:sz w:val="21"/>
          <w:szCs w:val="21"/>
        </w:rPr>
        <w:t>Единая Россия</w:t>
      </w:r>
    </w:p>
    <w:p w:rsidR="00E5186D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color w:val="3B4256"/>
          <w:sz w:val="21"/>
          <w:szCs w:val="21"/>
        </w:rPr>
        <w:t>Депутат V и VI созыва. Заместитель председателя Комитета городского хозяйства, транспорта и связи Улан-Удэнского городского Совета депутатов. Член Комиссии по мандатам, Регламенту и депутатской этике, постоянной Счетной комиссии Улан-Удэнского городского Совета депутатов, член рабочей группы по контролю за качеством предоставления коммунальных услуг на территории г. Улан-Удэ.</w:t>
      </w:r>
      <w:r>
        <w:rPr>
          <w:rFonts w:ascii="Arial" w:hAnsi="Arial" w:cs="Arial"/>
          <w:color w:val="3B4256"/>
          <w:sz w:val="21"/>
          <w:szCs w:val="21"/>
        </w:rPr>
        <w:br/>
        <w:t>Родился 17 ноября 1963 года в селе Нельхай Аларского района Иркутской области. Трудовую деятельность начал в 1985 году на Ангарском мясозаводе после окончания Улан-Удэнского механико-технологического техникума мясной и молочной промышленности, где освоил профессию техника-механика. В 2004 году окончил Восточно-Сибирскую академию культуры и искусств по специальности «Менеджмент организации». В 2010 году прошел профессиональную переподготовку в Сибирской академии государственной службы по программе «Государственное и муниципальное управление». В 1985 году работал на коксо-газовом заводе ПО «Ангарскнефтеоргсинтез» аппаратчиком 6 разряда. С 1988 по 1999 год работал в районе Крайнего Севера Республики Саха (Якутия) в УРССУ (Удачнинском ремонтно- строительном специализированном управлении) компании «Алмазы России-Саха». С 2000 года – главный инженер МУП ЖЭУ № 16. С 2003 года – директор МУП ЖЭУ-15. С 2005 года – генеральный директор ООО ЖКС «Саяны». Награждён благодарностью Министерства строительства и жилищно-коммунального хозяйства Российской Федерации, Почетными грамотами Правительства Республики Бурятия, Министерства строительства и модернизации ЖКХ Республики Бурятия, Улан-Удэнского городского Совета депутатов, благодарностью Министерства строительства и модернизации ЖКХ Республики Бурятия, Почетным знаком города Улан-Удэ за заслуги перед городом, знаком отличия «За вклад в развитие Октябрьского района города Улан-Удэ», юбилейной медалью «350 лет добровольного вхождения Бурятии в состав Российского государства». Заслуженный работник жилищно-коммунального хозяйства Республики Бурятия.</w:t>
      </w:r>
    </w:p>
    <w:p w:rsidR="00E5186D" w:rsidRDefault="00E5186D">
      <w:pPr>
        <w:spacing w:after="0" w:line="240" w:lineRule="auto"/>
        <w:rPr>
          <w:rFonts w:ascii="Arial" w:eastAsia="Times New Roman" w:hAnsi="Arial" w:cs="Arial"/>
          <w:color w:val="3B4256"/>
          <w:sz w:val="21"/>
          <w:szCs w:val="21"/>
          <w:lang w:eastAsia="ru-RU"/>
        </w:rPr>
      </w:pPr>
      <w:r>
        <w:rPr>
          <w:rFonts w:ascii="Arial" w:hAnsi="Arial" w:cs="Arial"/>
          <w:color w:val="3B4256"/>
          <w:sz w:val="21"/>
          <w:szCs w:val="21"/>
        </w:rPr>
        <w:br w:type="page"/>
      </w:r>
    </w:p>
    <w:p w:rsidR="002C5070" w:rsidRDefault="002C5070" w:rsidP="006A6A1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 w:val="21"/>
          <w:szCs w:val="21"/>
        </w:rPr>
      </w:pPr>
      <w:bookmarkStart w:id="18" w:name="Округ_№22"/>
      <w:bookmarkEnd w:id="18"/>
      <w:r>
        <w:rPr>
          <w:rFonts w:ascii="Arial" w:hAnsi="Arial" w:cs="Arial"/>
          <w:noProof/>
          <w:color w:val="3B4256"/>
          <w:sz w:val="21"/>
          <w:szCs w:val="21"/>
          <w:lang w:eastAsia="ru-RU"/>
        </w:rPr>
        <w:lastRenderedPageBreak/>
        <w:drawing>
          <wp:inline distT="0" distB="0" distL="0" distR="0">
            <wp:extent cx="2149370" cy="2149370"/>
            <wp:effectExtent l="0" t="0" r="0" b="0"/>
            <wp:docPr id="5" name="Рисунок 5" descr="Округ №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круг №2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85" cy="216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70" w:rsidRDefault="002C5070" w:rsidP="006A6A1C">
      <w:pPr>
        <w:pStyle w:val="4"/>
        <w:shd w:val="clear" w:color="auto" w:fill="FFFFFF"/>
        <w:spacing w:before="0" w:line="240" w:lineRule="auto"/>
        <w:contextualSpacing/>
        <w:rPr>
          <w:rFonts w:ascii="inherit" w:hAnsi="inherit" w:cs="Arial"/>
          <w:color w:val="3B4256"/>
          <w:sz w:val="27"/>
          <w:szCs w:val="27"/>
        </w:rPr>
      </w:pPr>
      <w:r>
        <w:rPr>
          <w:rFonts w:ascii="inherit" w:hAnsi="inherit" w:cs="Arial"/>
          <w:b/>
          <w:bCs/>
          <w:color w:val="3B4256"/>
          <w:sz w:val="27"/>
          <w:szCs w:val="27"/>
        </w:rPr>
        <w:t>Путилин Дмитрий Владимирович</w:t>
      </w:r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hyperlink r:id="rId41" w:history="1">
        <w:r>
          <w:rPr>
            <w:rStyle w:val="a5"/>
            <w:rFonts w:ascii="Arial" w:hAnsi="Arial" w:cs="Arial"/>
            <w:color w:val="E94C3D"/>
            <w:sz w:val="21"/>
            <w:szCs w:val="21"/>
          </w:rPr>
          <w:t>Округ №22</w:t>
        </w:r>
      </w:hyperlink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b/>
          <w:bCs/>
          <w:color w:val="3B4256"/>
          <w:sz w:val="21"/>
          <w:szCs w:val="21"/>
        </w:rPr>
        <w:t>Субъект выдвижения: </w:t>
      </w:r>
      <w:r>
        <w:rPr>
          <w:rFonts w:ascii="Arial" w:hAnsi="Arial" w:cs="Arial"/>
          <w:color w:val="3B4256"/>
          <w:sz w:val="21"/>
          <w:szCs w:val="21"/>
        </w:rPr>
        <w:t>Единая Россия</w:t>
      </w:r>
    </w:p>
    <w:p w:rsidR="00E5186D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color w:val="3B4256"/>
          <w:sz w:val="21"/>
          <w:szCs w:val="21"/>
        </w:rPr>
        <w:t>Депутат V и VI созыва. Председатель Комитета по финансово-экономическим вопросам и бюджету Улан-Удэнского городского Совета депутатов. Член постоянной Счетной комиссии Улан-Удэнского городского Совета депутатов.</w:t>
      </w:r>
      <w:r>
        <w:rPr>
          <w:rFonts w:ascii="Arial" w:hAnsi="Arial" w:cs="Arial"/>
          <w:color w:val="3B4256"/>
          <w:sz w:val="21"/>
          <w:szCs w:val="21"/>
        </w:rPr>
        <w:br/>
        <w:t>Родился 4 апреля 1975 года в Улан-Удэ. В 1997 году окончил Восточно-Сибирскую государственную академию культуры и искусств по специальности «Информационные системы в социально-культурной сфере». Выпускник президентской программы подготовки управленческих кадров по специальности «Производственный менеджмент» (2003 год). С 1996 года – председатель правления ООО «Аналитик плюс». С 1998 года – исполнительный директор ООО «Пронто Улан-Удэ». С 2000 года – генеральный директор ООО «РИА Домино». В настоящее время - генеральный директор ООО «ДубльГис-Улан-Удэ», учредитель ООО «Домино» и ООО «Этажи-Инвест». Президент РСОО «Федерация плавания Республики Бурятия». Награжден Почетной грамотой Улан-Удэнского городского Совета за вклад в укрепление и развитие местного самоуправления.</w:t>
      </w:r>
    </w:p>
    <w:p w:rsidR="00E5186D" w:rsidRDefault="00E5186D">
      <w:pPr>
        <w:spacing w:after="0" w:line="240" w:lineRule="auto"/>
        <w:rPr>
          <w:rFonts w:ascii="Arial" w:eastAsia="Times New Roman" w:hAnsi="Arial" w:cs="Arial"/>
          <w:color w:val="3B4256"/>
          <w:sz w:val="21"/>
          <w:szCs w:val="21"/>
          <w:lang w:eastAsia="ru-RU"/>
        </w:rPr>
      </w:pPr>
      <w:r>
        <w:rPr>
          <w:rFonts w:ascii="Arial" w:hAnsi="Arial" w:cs="Arial"/>
          <w:color w:val="3B4256"/>
          <w:sz w:val="21"/>
          <w:szCs w:val="21"/>
        </w:rPr>
        <w:br w:type="page"/>
      </w:r>
    </w:p>
    <w:p w:rsidR="002C5070" w:rsidRDefault="002C5070" w:rsidP="006A6A1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 w:val="21"/>
          <w:szCs w:val="21"/>
        </w:rPr>
      </w:pPr>
      <w:bookmarkStart w:id="19" w:name="Округ_№27"/>
      <w:bookmarkEnd w:id="19"/>
      <w:r>
        <w:rPr>
          <w:rFonts w:ascii="Arial" w:hAnsi="Arial" w:cs="Arial"/>
          <w:noProof/>
          <w:color w:val="3B4256"/>
          <w:sz w:val="21"/>
          <w:szCs w:val="21"/>
          <w:lang w:eastAsia="ru-RU"/>
        </w:rPr>
        <w:lastRenderedPageBreak/>
        <w:drawing>
          <wp:inline distT="0" distB="0" distL="0" distR="0">
            <wp:extent cx="2158798" cy="2158798"/>
            <wp:effectExtent l="0" t="0" r="0" b="0"/>
            <wp:docPr id="4" name="Рисунок 4" descr="Округ №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Округ №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801" cy="216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70" w:rsidRDefault="002C5070" w:rsidP="006A6A1C">
      <w:pPr>
        <w:pStyle w:val="4"/>
        <w:shd w:val="clear" w:color="auto" w:fill="FFFFFF"/>
        <w:spacing w:before="0" w:line="240" w:lineRule="auto"/>
        <w:contextualSpacing/>
        <w:rPr>
          <w:rFonts w:ascii="inherit" w:hAnsi="inherit" w:cs="Arial"/>
          <w:color w:val="3B4256"/>
          <w:sz w:val="27"/>
          <w:szCs w:val="27"/>
        </w:rPr>
      </w:pPr>
      <w:r>
        <w:rPr>
          <w:rFonts w:ascii="inherit" w:hAnsi="inherit" w:cs="Arial"/>
          <w:b/>
          <w:bCs/>
          <w:color w:val="3B4256"/>
          <w:sz w:val="27"/>
          <w:szCs w:val="27"/>
        </w:rPr>
        <w:t>Цыбиков Беликто Дамдинович</w:t>
      </w:r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hyperlink r:id="rId43" w:history="1">
        <w:r>
          <w:rPr>
            <w:rStyle w:val="a5"/>
            <w:rFonts w:ascii="Arial" w:hAnsi="Arial" w:cs="Arial"/>
            <w:color w:val="E94C3D"/>
            <w:sz w:val="21"/>
            <w:szCs w:val="21"/>
          </w:rPr>
          <w:t>Округ №27</w:t>
        </w:r>
      </w:hyperlink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b/>
          <w:bCs/>
          <w:color w:val="3B4256"/>
          <w:sz w:val="21"/>
          <w:szCs w:val="21"/>
        </w:rPr>
        <w:t>Субъект выдвижения: </w:t>
      </w:r>
      <w:r>
        <w:rPr>
          <w:rFonts w:ascii="Arial" w:hAnsi="Arial" w:cs="Arial"/>
          <w:color w:val="3B4256"/>
          <w:sz w:val="21"/>
          <w:szCs w:val="21"/>
        </w:rPr>
        <w:t>Единая Россия</w:t>
      </w:r>
    </w:p>
    <w:p w:rsidR="00E5186D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color w:val="3B4256"/>
          <w:sz w:val="21"/>
          <w:szCs w:val="21"/>
        </w:rPr>
        <w:t>Депутат VI созыва. Член Комитета городского хозяйства, транспорта и связи Улан-Удэнского городского Совета депутатов. Заместитель руководителя рабочей группы по исполнению наказов избирателей депутатам Улан-Удэнского городского Совета депутатов и развитию города Улан-Удэ. Член Комиссии по мандатам, Регламенту и депутатской этике.</w:t>
      </w:r>
      <w:r>
        <w:rPr>
          <w:rFonts w:ascii="Arial" w:hAnsi="Arial" w:cs="Arial"/>
          <w:color w:val="3B4256"/>
          <w:sz w:val="21"/>
          <w:szCs w:val="21"/>
        </w:rPr>
        <w:br/>
        <w:t>Родился 7 октября 1961 года в селе Сосново-Озёрское Еравнинского района Бурятской АССР. В 1984 году окончил Восточно-Сибирский технологический институт по специальности «Электроснабжение промышленных предприятий, городов и сельского хозяйства». Трудовую деятельность начал в 1984 году электриком 4 разряда в строительном управлении № 246. С 1987 по 1988 год работал начальником смены на заводе КПД-2 Минвостокстроя. С 1988 по 1991 год – инженер ПСО «Бурятгражданстрой». С 1991 по 1995 год – директор МП «Проектмонтаж». С 1999 года занимается предпринимательской деятельностью. В настоящее время – первый заместитель генерального директора ООО «Фактор-Азия».</w:t>
      </w:r>
    </w:p>
    <w:p w:rsidR="00E5186D" w:rsidRDefault="00E5186D">
      <w:pPr>
        <w:spacing w:after="0" w:line="240" w:lineRule="auto"/>
        <w:rPr>
          <w:rFonts w:ascii="Arial" w:eastAsia="Times New Roman" w:hAnsi="Arial" w:cs="Arial"/>
          <w:color w:val="3B4256"/>
          <w:sz w:val="21"/>
          <w:szCs w:val="21"/>
          <w:lang w:eastAsia="ru-RU"/>
        </w:rPr>
      </w:pPr>
      <w:r>
        <w:rPr>
          <w:rFonts w:ascii="Arial" w:hAnsi="Arial" w:cs="Arial"/>
          <w:color w:val="3B4256"/>
          <w:sz w:val="21"/>
          <w:szCs w:val="21"/>
        </w:rPr>
        <w:br w:type="page"/>
      </w:r>
    </w:p>
    <w:p w:rsidR="002C5070" w:rsidRDefault="002C5070" w:rsidP="006A6A1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 w:val="21"/>
          <w:szCs w:val="21"/>
        </w:rPr>
      </w:pPr>
      <w:bookmarkStart w:id="20" w:name="Округ_№28"/>
      <w:bookmarkEnd w:id="20"/>
      <w:r>
        <w:rPr>
          <w:rFonts w:ascii="Arial" w:hAnsi="Arial" w:cs="Arial"/>
          <w:noProof/>
          <w:color w:val="3B4256"/>
          <w:sz w:val="21"/>
          <w:szCs w:val="21"/>
          <w:lang w:eastAsia="ru-RU"/>
        </w:rPr>
        <w:lastRenderedPageBreak/>
        <w:drawing>
          <wp:inline distT="0" distB="0" distL="0" distR="0">
            <wp:extent cx="2197335" cy="2432397"/>
            <wp:effectExtent l="0" t="0" r="0" b="0"/>
            <wp:docPr id="3" name="Рисунок 3" descr="Округ №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Округ №2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333" cy="24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70" w:rsidRDefault="002C5070" w:rsidP="006A6A1C">
      <w:pPr>
        <w:pStyle w:val="4"/>
        <w:shd w:val="clear" w:color="auto" w:fill="FFFFFF"/>
        <w:spacing w:before="0" w:line="240" w:lineRule="auto"/>
        <w:contextualSpacing/>
        <w:rPr>
          <w:rFonts w:ascii="inherit" w:hAnsi="inherit" w:cs="Arial"/>
          <w:color w:val="3B4256"/>
          <w:sz w:val="27"/>
          <w:szCs w:val="27"/>
        </w:rPr>
      </w:pPr>
      <w:r>
        <w:rPr>
          <w:rFonts w:ascii="inherit" w:hAnsi="inherit" w:cs="Arial"/>
          <w:b/>
          <w:bCs/>
          <w:color w:val="3B4256"/>
          <w:sz w:val="27"/>
          <w:szCs w:val="27"/>
        </w:rPr>
        <w:t>Холхоев Саян Жанчипович</w:t>
      </w:r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hyperlink r:id="rId45" w:history="1">
        <w:r>
          <w:rPr>
            <w:rStyle w:val="a5"/>
            <w:rFonts w:ascii="Arial" w:hAnsi="Arial" w:cs="Arial"/>
            <w:color w:val="E94C3D"/>
            <w:sz w:val="21"/>
            <w:szCs w:val="21"/>
          </w:rPr>
          <w:t>Округ №28</w:t>
        </w:r>
      </w:hyperlink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b/>
          <w:bCs/>
          <w:color w:val="3B4256"/>
          <w:sz w:val="21"/>
          <w:szCs w:val="21"/>
        </w:rPr>
        <w:t>Субъект выдвижения: </w:t>
      </w:r>
      <w:r>
        <w:rPr>
          <w:rFonts w:ascii="Arial" w:hAnsi="Arial" w:cs="Arial"/>
          <w:color w:val="3B4256"/>
          <w:sz w:val="21"/>
          <w:szCs w:val="21"/>
        </w:rPr>
        <w:t>Единая Россия</w:t>
      </w:r>
    </w:p>
    <w:p w:rsidR="00E5186D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color w:val="3B4256"/>
          <w:sz w:val="21"/>
          <w:szCs w:val="21"/>
        </w:rPr>
        <w:t>Депутат VI созыва. Заместитель председателя Комитета по градостроительной политике, строительству и землепользования Улан-Удэнского городского Совета депутатов.</w:t>
      </w:r>
      <w:r>
        <w:rPr>
          <w:rFonts w:ascii="Arial" w:hAnsi="Arial" w:cs="Arial"/>
          <w:color w:val="3B4256"/>
          <w:sz w:val="21"/>
          <w:szCs w:val="21"/>
        </w:rPr>
        <w:br/>
        <w:t>Холхоев Саян Жанчипович родился 8 марта 1989 году в городе Улан-Удэ.</w:t>
      </w:r>
      <w:r>
        <w:rPr>
          <w:rFonts w:ascii="Arial" w:hAnsi="Arial" w:cs="Arial"/>
          <w:color w:val="3B4256"/>
          <w:sz w:val="21"/>
          <w:szCs w:val="21"/>
        </w:rPr>
        <w:br/>
        <w:t>В 2010 году окончил Российский университет дружбы народов по специальности «Энергомашиностроение».</w:t>
      </w:r>
      <w:r>
        <w:rPr>
          <w:rFonts w:ascii="Arial" w:hAnsi="Arial" w:cs="Arial"/>
          <w:color w:val="3B4256"/>
          <w:sz w:val="21"/>
          <w:szCs w:val="21"/>
        </w:rPr>
        <w:br/>
        <w:t>В настоящее время генеральный директор ООО «Бурэнергострой».</w:t>
      </w:r>
      <w:r>
        <w:rPr>
          <w:rFonts w:ascii="Arial" w:hAnsi="Arial" w:cs="Arial"/>
          <w:color w:val="3B4256"/>
          <w:sz w:val="21"/>
          <w:szCs w:val="21"/>
        </w:rPr>
        <w:br/>
        <w:t>Женат. Четверо детей.</w:t>
      </w:r>
    </w:p>
    <w:p w:rsidR="00E5186D" w:rsidRDefault="00E5186D">
      <w:pPr>
        <w:spacing w:after="0" w:line="240" w:lineRule="auto"/>
        <w:rPr>
          <w:rFonts w:ascii="Arial" w:eastAsia="Times New Roman" w:hAnsi="Arial" w:cs="Arial"/>
          <w:color w:val="3B4256"/>
          <w:sz w:val="21"/>
          <w:szCs w:val="21"/>
          <w:lang w:eastAsia="ru-RU"/>
        </w:rPr>
      </w:pPr>
      <w:r>
        <w:rPr>
          <w:rFonts w:ascii="Arial" w:hAnsi="Arial" w:cs="Arial"/>
          <w:color w:val="3B4256"/>
          <w:sz w:val="21"/>
          <w:szCs w:val="21"/>
        </w:rPr>
        <w:br w:type="page"/>
      </w:r>
    </w:p>
    <w:p w:rsidR="002C5070" w:rsidRDefault="002C5070" w:rsidP="006A6A1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 w:val="21"/>
          <w:szCs w:val="21"/>
        </w:rPr>
      </w:pPr>
      <w:bookmarkStart w:id="21" w:name="Округ_№29"/>
      <w:bookmarkEnd w:id="21"/>
      <w:r>
        <w:rPr>
          <w:rFonts w:ascii="Arial" w:hAnsi="Arial" w:cs="Arial"/>
          <w:noProof/>
          <w:color w:val="3B4256"/>
          <w:sz w:val="21"/>
          <w:szCs w:val="21"/>
          <w:lang w:eastAsia="ru-RU"/>
        </w:rPr>
        <w:lastRenderedPageBreak/>
        <w:drawing>
          <wp:inline distT="0" distB="0" distL="0" distR="0">
            <wp:extent cx="2055103" cy="2055103"/>
            <wp:effectExtent l="0" t="0" r="0" b="0"/>
            <wp:docPr id="2" name="Рисунок 2" descr="Округ №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круг №2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929" cy="206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70" w:rsidRDefault="002C5070" w:rsidP="006A6A1C">
      <w:pPr>
        <w:pStyle w:val="4"/>
        <w:shd w:val="clear" w:color="auto" w:fill="FFFFFF"/>
        <w:spacing w:before="0" w:line="240" w:lineRule="auto"/>
        <w:contextualSpacing/>
        <w:rPr>
          <w:rFonts w:ascii="inherit" w:hAnsi="inherit" w:cs="Arial"/>
          <w:color w:val="3B4256"/>
          <w:sz w:val="27"/>
          <w:szCs w:val="27"/>
        </w:rPr>
      </w:pPr>
      <w:r>
        <w:rPr>
          <w:rFonts w:ascii="inherit" w:hAnsi="inherit" w:cs="Arial"/>
          <w:b/>
          <w:bCs/>
          <w:color w:val="3B4256"/>
          <w:sz w:val="27"/>
          <w:szCs w:val="27"/>
        </w:rPr>
        <w:t>Банзарон Андрей Баирович</w:t>
      </w:r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hyperlink r:id="rId47" w:history="1">
        <w:r>
          <w:rPr>
            <w:rStyle w:val="a5"/>
            <w:rFonts w:ascii="Arial" w:hAnsi="Arial" w:cs="Arial"/>
            <w:color w:val="E94C3D"/>
            <w:sz w:val="21"/>
            <w:szCs w:val="21"/>
          </w:rPr>
          <w:t>Округ №29</w:t>
        </w:r>
      </w:hyperlink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b/>
          <w:bCs/>
          <w:color w:val="3B4256"/>
          <w:sz w:val="21"/>
          <w:szCs w:val="21"/>
        </w:rPr>
        <w:t>Субъект выдвижения: </w:t>
      </w:r>
      <w:r>
        <w:rPr>
          <w:rFonts w:ascii="Arial" w:hAnsi="Arial" w:cs="Arial"/>
          <w:color w:val="3B4256"/>
          <w:sz w:val="21"/>
          <w:szCs w:val="21"/>
        </w:rPr>
        <w:t>Единая Россия</w:t>
      </w:r>
    </w:p>
    <w:p w:rsidR="00E5186D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color w:val="3B4256"/>
          <w:sz w:val="21"/>
          <w:szCs w:val="21"/>
        </w:rPr>
        <w:t>Депутат VI созыва. Член Комитета по местному самоуправлению, правопорядку и законности Улан-Удэнского городского Совета депутатов.</w:t>
      </w:r>
      <w:r>
        <w:rPr>
          <w:rFonts w:ascii="Arial" w:hAnsi="Arial" w:cs="Arial"/>
          <w:color w:val="3B4256"/>
          <w:sz w:val="21"/>
          <w:szCs w:val="21"/>
        </w:rPr>
        <w:br/>
        <w:t>Родился 4 июля 1990 года в городе Улан-Удэ. В 2012 году окончил Военный университет Министерства обороны Российской Федерации по специальности «Юриспруденция». С 2013 по 2016 год – помощник судьи Верховного суда Республики Бурятия. В настоящее время директор ООО «Рост».</w:t>
      </w:r>
    </w:p>
    <w:p w:rsidR="00E5186D" w:rsidRDefault="00E5186D">
      <w:pPr>
        <w:spacing w:after="0" w:line="240" w:lineRule="auto"/>
        <w:rPr>
          <w:rFonts w:ascii="Arial" w:eastAsia="Times New Roman" w:hAnsi="Arial" w:cs="Arial"/>
          <w:color w:val="3B4256"/>
          <w:sz w:val="21"/>
          <w:szCs w:val="21"/>
          <w:lang w:eastAsia="ru-RU"/>
        </w:rPr>
      </w:pPr>
      <w:r>
        <w:rPr>
          <w:rFonts w:ascii="Arial" w:hAnsi="Arial" w:cs="Arial"/>
          <w:color w:val="3B4256"/>
          <w:sz w:val="21"/>
          <w:szCs w:val="21"/>
        </w:rPr>
        <w:br w:type="page"/>
      </w:r>
    </w:p>
    <w:p w:rsidR="002C5070" w:rsidRDefault="002C5070" w:rsidP="006A6A1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 w:val="21"/>
          <w:szCs w:val="21"/>
        </w:rPr>
      </w:pPr>
      <w:bookmarkStart w:id="22" w:name="Округ_№30"/>
      <w:bookmarkEnd w:id="22"/>
      <w:r>
        <w:rPr>
          <w:rFonts w:ascii="Arial" w:hAnsi="Arial" w:cs="Arial"/>
          <w:noProof/>
          <w:color w:val="3B4256"/>
          <w:sz w:val="21"/>
          <w:szCs w:val="21"/>
          <w:lang w:eastAsia="ru-RU"/>
        </w:rPr>
        <w:lastRenderedPageBreak/>
        <w:drawing>
          <wp:inline distT="0" distB="0" distL="0" distR="0">
            <wp:extent cx="1932554" cy="1932554"/>
            <wp:effectExtent l="0" t="0" r="0" b="0"/>
            <wp:docPr id="1" name="Рисунок 1" descr="Округ №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Округ №3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399" cy="193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70" w:rsidRDefault="002C5070" w:rsidP="006A6A1C">
      <w:pPr>
        <w:pStyle w:val="4"/>
        <w:shd w:val="clear" w:color="auto" w:fill="FFFFFF"/>
        <w:spacing w:before="0" w:line="240" w:lineRule="auto"/>
        <w:contextualSpacing/>
        <w:rPr>
          <w:rFonts w:ascii="inherit" w:hAnsi="inherit" w:cs="Arial"/>
          <w:color w:val="3B4256"/>
          <w:sz w:val="27"/>
          <w:szCs w:val="27"/>
        </w:rPr>
      </w:pPr>
      <w:r>
        <w:rPr>
          <w:rFonts w:ascii="inherit" w:hAnsi="inherit" w:cs="Arial"/>
          <w:b/>
          <w:bCs/>
          <w:color w:val="3B4256"/>
          <w:sz w:val="27"/>
          <w:szCs w:val="27"/>
        </w:rPr>
        <w:t>Перепелица Анатолий Владимирович</w:t>
      </w:r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hyperlink r:id="rId49" w:history="1">
        <w:r>
          <w:rPr>
            <w:rStyle w:val="a5"/>
            <w:rFonts w:ascii="Arial" w:hAnsi="Arial" w:cs="Arial"/>
            <w:color w:val="E94C3D"/>
            <w:sz w:val="21"/>
            <w:szCs w:val="21"/>
          </w:rPr>
          <w:t>Округ №30</w:t>
        </w:r>
      </w:hyperlink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b/>
          <w:bCs/>
          <w:color w:val="3B4256"/>
          <w:sz w:val="21"/>
          <w:szCs w:val="21"/>
        </w:rPr>
        <w:t>Субъект выдвижения: </w:t>
      </w:r>
      <w:r>
        <w:rPr>
          <w:rFonts w:ascii="Arial" w:hAnsi="Arial" w:cs="Arial"/>
          <w:color w:val="3B4256"/>
          <w:sz w:val="21"/>
          <w:szCs w:val="21"/>
        </w:rPr>
        <w:t>Единая Россия</w:t>
      </w:r>
    </w:p>
    <w:p w:rsidR="002C5070" w:rsidRDefault="002C5070" w:rsidP="006A6A1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color w:val="3B4256"/>
          <w:sz w:val="21"/>
          <w:szCs w:val="21"/>
        </w:rPr>
        <w:t>Депутат VI созыва. Заместитель председателя Комитета по местному самоуправлению, правопорядку и законности Улан-Удэнского городского Совета депутатов. Член рабочей группы по исполнению наказов избирателей депутатам Улан-Удэнского городского Совета депутатов и развитию города Улан-Удэ. Член постоянной Счетной комиссии.</w:t>
      </w:r>
      <w:r>
        <w:rPr>
          <w:rFonts w:ascii="Arial" w:hAnsi="Arial" w:cs="Arial"/>
          <w:color w:val="3B4256"/>
          <w:sz w:val="21"/>
          <w:szCs w:val="21"/>
        </w:rPr>
        <w:br/>
        <w:t>Родился 27 августа 1964 года в поселке городского типа Архара Архаринского района Амурской области. В 1986 году окончил Дальневосточное высшее общевойсковое командное училище им. Рокоссовского в городе Благовещенске. В 1998 году окончил Военную академию тыла и транспорта в городе Санкт-Петербурге. С 1998 года – заместитель командира войсковой части 32364. С 2005 года – заместитель командира войсковой части 06705. С 2013 года – заместитель командира войсковой части 32364. Награжден государственной наградой - Знаком отличия «30 лет безупречной службы» на георгиевской ленте.</w:t>
      </w:r>
    </w:p>
    <w:p w:rsidR="00D11DE5" w:rsidRDefault="00D11DE5">
      <w:pPr>
        <w:spacing w:after="0" w:line="240" w:lineRule="auto"/>
      </w:pPr>
      <w:r>
        <w:br w:type="page"/>
      </w:r>
    </w:p>
    <w:p w:rsidR="00D11DE5" w:rsidRDefault="00D11DE5" w:rsidP="00D11DE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3B4256"/>
          <w:sz w:val="48"/>
          <w:szCs w:val="48"/>
          <w:lang w:eastAsia="ru-RU"/>
        </w:rPr>
      </w:pPr>
      <w:r>
        <w:rPr>
          <w:rFonts w:ascii="Arial" w:hAnsi="Arial" w:cs="Arial"/>
          <w:color w:val="3B4256"/>
        </w:rPr>
        <w:lastRenderedPageBreak/>
        <w:t>Аппарат Горсовета</w:t>
      </w:r>
    </w:p>
    <w:tbl>
      <w:tblPr>
        <w:tblW w:w="1587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97"/>
        <w:gridCol w:w="9379"/>
      </w:tblGrid>
      <w:tr w:rsidR="00D11DE5" w:rsidRPr="00D11DE5" w:rsidTr="00D11DE5">
        <w:tc>
          <w:tcPr>
            <w:tcW w:w="0" w:type="auto"/>
            <w:shd w:val="clear" w:color="auto" w:fill="F4F7FC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D11DE5" w:rsidRPr="00D11DE5" w:rsidRDefault="00D11DE5" w:rsidP="00D11DE5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</w:pPr>
            <w:r w:rsidRPr="00D11DE5"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  <w:t>ФИО</w:t>
            </w:r>
          </w:p>
        </w:tc>
        <w:tc>
          <w:tcPr>
            <w:tcW w:w="0" w:type="auto"/>
            <w:shd w:val="clear" w:color="auto" w:fill="F4F7FC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D11DE5" w:rsidRPr="00D11DE5" w:rsidRDefault="00D11DE5" w:rsidP="00D11DE5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</w:pPr>
            <w:r w:rsidRPr="00D11DE5"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  <w:t>Должность</w:t>
            </w:r>
          </w:p>
        </w:tc>
      </w:tr>
      <w:tr w:rsidR="00D11DE5" w:rsidRPr="00D11DE5" w:rsidTr="00D11DE5"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D11DE5" w:rsidRPr="00D11DE5" w:rsidRDefault="00D11DE5" w:rsidP="00D11DE5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</w:pPr>
            <w:r w:rsidRPr="00D11DE5"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  <w:t>Афанасьева Ульяна Сергеевна</w:t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D11DE5" w:rsidRPr="00D11DE5" w:rsidRDefault="00D11DE5" w:rsidP="00D11DE5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</w:pPr>
            <w:r w:rsidRPr="00D11DE5"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  <w:t>Руководитель аппарата</w:t>
            </w:r>
          </w:p>
        </w:tc>
      </w:tr>
      <w:tr w:rsidR="00D11DE5" w:rsidRPr="00D11DE5" w:rsidTr="00D11DE5">
        <w:tc>
          <w:tcPr>
            <w:tcW w:w="0" w:type="auto"/>
            <w:shd w:val="clear" w:color="auto" w:fill="F4F7FC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D11DE5" w:rsidRPr="00D11DE5" w:rsidRDefault="00D11DE5" w:rsidP="00D11DE5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</w:pPr>
            <w:r w:rsidRPr="00D11DE5"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  <w:t>Разуваева Валентина Валерьевна</w:t>
            </w:r>
          </w:p>
        </w:tc>
        <w:tc>
          <w:tcPr>
            <w:tcW w:w="0" w:type="auto"/>
            <w:shd w:val="clear" w:color="auto" w:fill="F4F7FC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D11DE5" w:rsidRPr="00D11DE5" w:rsidRDefault="00D11DE5" w:rsidP="00D11DE5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</w:pPr>
            <w:r w:rsidRPr="00D11DE5"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  <w:t>Начальник Правового управления</w:t>
            </w:r>
          </w:p>
        </w:tc>
      </w:tr>
      <w:tr w:rsidR="00D11DE5" w:rsidRPr="00D11DE5" w:rsidTr="00D11DE5"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D11DE5" w:rsidRPr="00D11DE5" w:rsidRDefault="00D11DE5" w:rsidP="00D11DE5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</w:pPr>
            <w:r w:rsidRPr="00D11DE5"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  <w:t>Чимбеева Елена Геннадьевна</w:t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D11DE5" w:rsidRPr="00D11DE5" w:rsidRDefault="00D11DE5" w:rsidP="00D11DE5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</w:pPr>
            <w:r w:rsidRPr="00D11DE5"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  <w:t>Начальник отдела по информационной политике</w:t>
            </w:r>
          </w:p>
        </w:tc>
      </w:tr>
      <w:tr w:rsidR="00D11DE5" w:rsidRPr="00D11DE5" w:rsidTr="00D11DE5">
        <w:tc>
          <w:tcPr>
            <w:tcW w:w="0" w:type="auto"/>
            <w:shd w:val="clear" w:color="auto" w:fill="F4F7FC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D11DE5" w:rsidRPr="00D11DE5" w:rsidRDefault="00D11DE5" w:rsidP="00D11DE5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</w:pPr>
            <w:r w:rsidRPr="00D11DE5"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  <w:t>Дашиева Ольга Валерьевна</w:t>
            </w:r>
          </w:p>
        </w:tc>
        <w:tc>
          <w:tcPr>
            <w:tcW w:w="0" w:type="auto"/>
            <w:shd w:val="clear" w:color="auto" w:fill="F4F7FC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D11DE5" w:rsidRPr="00D11DE5" w:rsidRDefault="00D11DE5" w:rsidP="00D11DE5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</w:pPr>
            <w:r w:rsidRPr="00D11DE5"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  <w:t>Начальник организационного отдела</w:t>
            </w:r>
          </w:p>
        </w:tc>
      </w:tr>
      <w:tr w:rsidR="00D11DE5" w:rsidRPr="00D11DE5" w:rsidTr="00D11DE5"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D11DE5" w:rsidRPr="00D11DE5" w:rsidRDefault="00D11DE5" w:rsidP="00D11DE5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</w:pPr>
            <w:r w:rsidRPr="00D11DE5"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  <w:t>Кобиш Юлия Михайловна</w:t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D11DE5" w:rsidRPr="00D11DE5" w:rsidRDefault="00D11DE5" w:rsidP="00D11DE5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</w:pPr>
            <w:r w:rsidRPr="00D11DE5"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  <w:t>Консультант отдела муниципальной службы и кадров</w:t>
            </w:r>
          </w:p>
        </w:tc>
      </w:tr>
      <w:tr w:rsidR="00D11DE5" w:rsidRPr="00D11DE5" w:rsidTr="00D11DE5">
        <w:tc>
          <w:tcPr>
            <w:tcW w:w="0" w:type="auto"/>
            <w:shd w:val="clear" w:color="auto" w:fill="F4F7FC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D11DE5" w:rsidRPr="00D11DE5" w:rsidRDefault="00D11DE5" w:rsidP="00D11DE5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</w:pPr>
            <w:r w:rsidRPr="00D11DE5"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  <w:t>Будаева Татьяна Чойжолжаповна</w:t>
            </w:r>
          </w:p>
        </w:tc>
        <w:tc>
          <w:tcPr>
            <w:tcW w:w="0" w:type="auto"/>
            <w:shd w:val="clear" w:color="auto" w:fill="F4F7FC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D11DE5" w:rsidRPr="00D11DE5" w:rsidRDefault="00D11DE5" w:rsidP="00D11DE5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</w:pPr>
            <w:r w:rsidRPr="00D11DE5"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  <w:t>Консультант по бухгалтерскому учету и отчетности</w:t>
            </w:r>
          </w:p>
        </w:tc>
      </w:tr>
      <w:tr w:rsidR="00D11DE5" w:rsidRPr="00D11DE5" w:rsidTr="00D11DE5">
        <w:tc>
          <w:tcPr>
            <w:tcW w:w="0" w:type="auto"/>
            <w:gridSpan w:val="2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D11DE5" w:rsidRPr="00D11DE5" w:rsidRDefault="00D11DE5" w:rsidP="00D11DE5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</w:pPr>
            <w:r w:rsidRPr="00D11DE5"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  <w:t>Комитет по финансово-экономическим вопросам и бюджету</w:t>
            </w:r>
          </w:p>
        </w:tc>
      </w:tr>
      <w:tr w:rsidR="00D11DE5" w:rsidRPr="00D11DE5" w:rsidTr="00D11DE5">
        <w:tc>
          <w:tcPr>
            <w:tcW w:w="0" w:type="auto"/>
            <w:shd w:val="clear" w:color="auto" w:fill="F4F7FC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D11DE5" w:rsidRPr="00D11DE5" w:rsidRDefault="00D11DE5" w:rsidP="00D11DE5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</w:pPr>
            <w:r w:rsidRPr="00D11DE5"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  <w:t>Гаврикова Елена Альбертовна</w:t>
            </w:r>
          </w:p>
        </w:tc>
        <w:tc>
          <w:tcPr>
            <w:tcW w:w="0" w:type="auto"/>
            <w:shd w:val="clear" w:color="auto" w:fill="F4F7FC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D11DE5" w:rsidRPr="00D11DE5" w:rsidRDefault="00D11DE5" w:rsidP="00D11DE5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</w:pPr>
            <w:r w:rsidRPr="00D11DE5"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  <w:t>Консультант организационного отдела</w:t>
            </w:r>
          </w:p>
        </w:tc>
      </w:tr>
      <w:tr w:rsidR="00D11DE5" w:rsidRPr="00D11DE5" w:rsidTr="00D11DE5">
        <w:tc>
          <w:tcPr>
            <w:tcW w:w="0" w:type="auto"/>
            <w:gridSpan w:val="2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D11DE5" w:rsidRPr="00D11DE5" w:rsidRDefault="00D11DE5" w:rsidP="00D11DE5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</w:pPr>
            <w:r w:rsidRPr="00D11DE5"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  <w:t>Комитет городского хозяйства, транспорта и связи</w:t>
            </w:r>
          </w:p>
        </w:tc>
      </w:tr>
      <w:tr w:rsidR="00D11DE5" w:rsidRPr="00D11DE5" w:rsidTr="00D11DE5">
        <w:tc>
          <w:tcPr>
            <w:tcW w:w="0" w:type="auto"/>
            <w:shd w:val="clear" w:color="auto" w:fill="F4F7FC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D11DE5" w:rsidRPr="00D11DE5" w:rsidRDefault="00D11DE5" w:rsidP="00D11DE5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</w:pPr>
            <w:r w:rsidRPr="00D11DE5"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  <w:t>Кречетова Валерия Андреевна</w:t>
            </w:r>
          </w:p>
        </w:tc>
        <w:tc>
          <w:tcPr>
            <w:tcW w:w="0" w:type="auto"/>
            <w:shd w:val="clear" w:color="auto" w:fill="F4F7FC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D11DE5" w:rsidRPr="00D11DE5" w:rsidRDefault="00D11DE5" w:rsidP="00D11DE5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</w:pPr>
            <w:r w:rsidRPr="00D11DE5"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  <w:t>Консультант организационного отдела</w:t>
            </w:r>
          </w:p>
        </w:tc>
      </w:tr>
      <w:tr w:rsidR="00D11DE5" w:rsidRPr="00D11DE5" w:rsidTr="00D11DE5">
        <w:tc>
          <w:tcPr>
            <w:tcW w:w="0" w:type="auto"/>
            <w:gridSpan w:val="2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D11DE5" w:rsidRPr="00D11DE5" w:rsidRDefault="00D11DE5" w:rsidP="00D11DE5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</w:pPr>
            <w:r w:rsidRPr="00D11DE5"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  <w:t>Комитет по местному самоуправлению, правопорядку и законности</w:t>
            </w:r>
          </w:p>
        </w:tc>
      </w:tr>
      <w:tr w:rsidR="00D11DE5" w:rsidRPr="00D11DE5" w:rsidTr="00D11DE5">
        <w:tc>
          <w:tcPr>
            <w:tcW w:w="0" w:type="auto"/>
            <w:shd w:val="clear" w:color="auto" w:fill="F4F7FC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D11DE5" w:rsidRPr="00D11DE5" w:rsidRDefault="00D11DE5" w:rsidP="00D11DE5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</w:pPr>
            <w:r w:rsidRPr="00D11DE5"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  <w:t>Гаврикова Елена Альбертовна</w:t>
            </w:r>
          </w:p>
        </w:tc>
        <w:tc>
          <w:tcPr>
            <w:tcW w:w="0" w:type="auto"/>
            <w:shd w:val="clear" w:color="auto" w:fill="F4F7FC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D11DE5" w:rsidRPr="00D11DE5" w:rsidRDefault="00D11DE5" w:rsidP="00D11DE5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</w:pPr>
            <w:r w:rsidRPr="00D11DE5"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  <w:t>Консультант организационного отдела</w:t>
            </w:r>
          </w:p>
        </w:tc>
      </w:tr>
      <w:tr w:rsidR="00D11DE5" w:rsidRPr="00D11DE5" w:rsidTr="00D11DE5">
        <w:tc>
          <w:tcPr>
            <w:tcW w:w="0" w:type="auto"/>
            <w:gridSpan w:val="2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D11DE5" w:rsidRPr="00D11DE5" w:rsidRDefault="00D11DE5" w:rsidP="00D11DE5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</w:pPr>
            <w:r w:rsidRPr="00D11DE5"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  <w:t>Комитет по градостроительной политике, строительству и землепользованию</w:t>
            </w:r>
          </w:p>
        </w:tc>
      </w:tr>
      <w:tr w:rsidR="00D11DE5" w:rsidRPr="00D11DE5" w:rsidTr="00D11DE5">
        <w:tc>
          <w:tcPr>
            <w:tcW w:w="0" w:type="auto"/>
            <w:shd w:val="clear" w:color="auto" w:fill="F4F7FC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D11DE5" w:rsidRPr="00D11DE5" w:rsidRDefault="00D11DE5" w:rsidP="00D11DE5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</w:pPr>
            <w:r w:rsidRPr="00D11DE5"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  <w:lastRenderedPageBreak/>
              <w:t>Имеева Екатерина Сергеевна</w:t>
            </w:r>
          </w:p>
        </w:tc>
        <w:tc>
          <w:tcPr>
            <w:tcW w:w="0" w:type="auto"/>
            <w:shd w:val="clear" w:color="auto" w:fill="F4F7FC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D11DE5" w:rsidRPr="00D11DE5" w:rsidRDefault="00D11DE5" w:rsidP="00D11DE5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</w:pPr>
            <w:r w:rsidRPr="00D11DE5"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  <w:t>Консультант организационного отдела</w:t>
            </w:r>
          </w:p>
        </w:tc>
      </w:tr>
      <w:tr w:rsidR="00D11DE5" w:rsidRPr="00D11DE5" w:rsidTr="00D11DE5">
        <w:tc>
          <w:tcPr>
            <w:tcW w:w="0" w:type="auto"/>
            <w:gridSpan w:val="2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D11DE5" w:rsidRPr="00D11DE5" w:rsidRDefault="00D11DE5" w:rsidP="00D11DE5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</w:pPr>
            <w:r w:rsidRPr="00D11DE5"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  <w:t>Комиссия по мандатам, Регламенту и депутатской этике</w:t>
            </w:r>
          </w:p>
        </w:tc>
      </w:tr>
      <w:tr w:rsidR="00D11DE5" w:rsidRPr="00D11DE5" w:rsidTr="00D11DE5">
        <w:tc>
          <w:tcPr>
            <w:tcW w:w="0" w:type="auto"/>
            <w:shd w:val="clear" w:color="auto" w:fill="F4F7FC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D11DE5" w:rsidRPr="00D11DE5" w:rsidRDefault="00D11DE5" w:rsidP="00D11DE5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</w:pPr>
            <w:r w:rsidRPr="00D11DE5"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  <w:t>Гаврикова Елена Альбертовна</w:t>
            </w:r>
          </w:p>
        </w:tc>
        <w:tc>
          <w:tcPr>
            <w:tcW w:w="0" w:type="auto"/>
            <w:shd w:val="clear" w:color="auto" w:fill="F4F7FC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D11DE5" w:rsidRPr="00D11DE5" w:rsidRDefault="00D11DE5" w:rsidP="00D11DE5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</w:pPr>
            <w:r w:rsidRPr="00D11DE5"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  <w:t>Консультант организационного отдела</w:t>
            </w:r>
          </w:p>
        </w:tc>
      </w:tr>
      <w:tr w:rsidR="00D11DE5" w:rsidRPr="00D11DE5" w:rsidTr="00D11DE5">
        <w:tc>
          <w:tcPr>
            <w:tcW w:w="0" w:type="auto"/>
            <w:gridSpan w:val="2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D11DE5" w:rsidRPr="00D11DE5" w:rsidRDefault="00D11DE5" w:rsidP="00D11DE5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</w:pPr>
            <w:r w:rsidRPr="00D11DE5"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  <w:t>Комитет по социальной политике</w:t>
            </w:r>
          </w:p>
        </w:tc>
      </w:tr>
      <w:tr w:rsidR="00D11DE5" w:rsidRPr="00D11DE5" w:rsidTr="00D11DE5">
        <w:tc>
          <w:tcPr>
            <w:tcW w:w="0" w:type="auto"/>
            <w:shd w:val="clear" w:color="auto" w:fill="F4F7FC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D11DE5" w:rsidRPr="00D11DE5" w:rsidRDefault="00D11DE5" w:rsidP="00D11DE5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</w:pPr>
            <w:r w:rsidRPr="00D11DE5"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  <w:t>Аветян Маргарита Сергеевна</w:t>
            </w:r>
          </w:p>
        </w:tc>
        <w:tc>
          <w:tcPr>
            <w:tcW w:w="0" w:type="auto"/>
            <w:shd w:val="clear" w:color="auto" w:fill="F4F7FC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D11DE5" w:rsidRPr="00D11DE5" w:rsidRDefault="00D11DE5" w:rsidP="00D11DE5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</w:pPr>
            <w:r w:rsidRPr="00D11DE5"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  <w:t>Консультант организационного отдела</w:t>
            </w:r>
          </w:p>
        </w:tc>
      </w:tr>
      <w:tr w:rsidR="00D11DE5" w:rsidRPr="00D11DE5" w:rsidTr="00D11DE5">
        <w:tc>
          <w:tcPr>
            <w:tcW w:w="0" w:type="auto"/>
            <w:gridSpan w:val="2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D11DE5" w:rsidRPr="00D11DE5" w:rsidRDefault="00D11DE5" w:rsidP="00D11DE5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</w:pPr>
            <w:r w:rsidRPr="00D11DE5"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  <w:t>Общественная приемная Улан-Удэнского городского Совета депутатов</w:t>
            </w:r>
          </w:p>
        </w:tc>
      </w:tr>
      <w:tr w:rsidR="00D11DE5" w:rsidRPr="00D11DE5" w:rsidTr="00D11DE5">
        <w:tc>
          <w:tcPr>
            <w:tcW w:w="0" w:type="auto"/>
            <w:shd w:val="clear" w:color="auto" w:fill="F4F7FC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D11DE5" w:rsidRPr="00D11DE5" w:rsidRDefault="00D11DE5" w:rsidP="00D11DE5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</w:pPr>
            <w:r w:rsidRPr="00D11DE5"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  <w:t>Градобоева Анастасия Дмитриевна</w:t>
            </w:r>
          </w:p>
        </w:tc>
        <w:tc>
          <w:tcPr>
            <w:tcW w:w="0" w:type="auto"/>
            <w:shd w:val="clear" w:color="auto" w:fill="F4F7FC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D11DE5" w:rsidRPr="00D11DE5" w:rsidRDefault="00D11DE5" w:rsidP="00D11DE5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</w:pPr>
            <w:r w:rsidRPr="00D11DE5">
              <w:rPr>
                <w:rFonts w:ascii="Arial" w:eastAsia="Times New Roman" w:hAnsi="Arial" w:cs="Arial"/>
                <w:color w:val="3B4256"/>
                <w:sz w:val="21"/>
                <w:szCs w:val="21"/>
                <w:lang w:eastAsia="ru-RU"/>
              </w:rPr>
              <w:t>Консультант Общественной приемной</w:t>
            </w:r>
          </w:p>
        </w:tc>
      </w:tr>
    </w:tbl>
    <w:p w:rsidR="00243221" w:rsidRDefault="00243221" w:rsidP="00D11DE5">
      <w:pPr>
        <w:spacing w:after="0" w:line="240" w:lineRule="auto"/>
        <w:contextualSpacing/>
      </w:pPr>
      <w:bookmarkStart w:id="23" w:name="_GoBack"/>
      <w:bookmarkEnd w:id="23"/>
    </w:p>
    <w:p w:rsidR="00D11DE5" w:rsidRPr="001C34A2" w:rsidRDefault="00D11DE5" w:rsidP="006A6A1C">
      <w:pPr>
        <w:spacing w:after="0" w:line="240" w:lineRule="auto"/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7937500" cy="4732020"/>
            <wp:effectExtent l="0" t="0" r="0" b="0"/>
            <wp:docPr id="24" name="Рисунок 24" descr="Структура аппарата горсов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Структура аппарата горсовета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0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1DE5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2C5070"/>
    <w:rsid w:val="0033018F"/>
    <w:rsid w:val="003D090D"/>
    <w:rsid w:val="004E4A62"/>
    <w:rsid w:val="00553AA0"/>
    <w:rsid w:val="00595A02"/>
    <w:rsid w:val="006A6A1C"/>
    <w:rsid w:val="00727EB8"/>
    <w:rsid w:val="00777841"/>
    <w:rsid w:val="00807380"/>
    <w:rsid w:val="008531C6"/>
    <w:rsid w:val="008C09C5"/>
    <w:rsid w:val="0097184D"/>
    <w:rsid w:val="009F48C4"/>
    <w:rsid w:val="00A22E7B"/>
    <w:rsid w:val="00A23DD1"/>
    <w:rsid w:val="00BE110E"/>
    <w:rsid w:val="00C76735"/>
    <w:rsid w:val="00D11DE5"/>
    <w:rsid w:val="00E14048"/>
    <w:rsid w:val="00E5186D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844C1"/>
  <w15:docId w15:val="{8F660CE2-8BD0-4287-9F0D-CE9FF78EB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50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C50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2C5070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2C5070"/>
    <w:rPr>
      <w:rFonts w:asciiTheme="majorHAnsi" w:eastAsiaTheme="majorEastAsia" w:hAnsiTheme="majorHAnsi" w:cstheme="majorBidi"/>
      <w:color w:val="243F60" w:themeColor="accent1" w:themeShade="7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6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30936">
              <w:marLeft w:val="-240"/>
              <w:marRight w:val="-24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1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7279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6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94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373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08788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02863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74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2975839">
              <w:marLeft w:val="-240"/>
              <w:marRight w:val="-24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9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55870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87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76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55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07097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83695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4322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5085975">
              <w:marLeft w:val="-240"/>
              <w:marRight w:val="-24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4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42019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7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4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2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73916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74366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857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0269275">
              <w:marLeft w:val="-240"/>
              <w:marRight w:val="-24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31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66965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17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2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3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61413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763788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709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4218254">
              <w:marLeft w:val="-240"/>
              <w:marRight w:val="-24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75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2747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17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88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552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60125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78634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689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2272331">
              <w:marLeft w:val="-240"/>
              <w:marRight w:val="-24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26935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91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7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6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918173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781993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724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5200849">
              <w:marLeft w:val="-240"/>
              <w:marRight w:val="-24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03758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97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56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100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02106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10770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938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6114685">
              <w:marLeft w:val="-240"/>
              <w:marRight w:val="-24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76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02325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38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3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631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662208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9131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038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4531934">
              <w:marLeft w:val="-240"/>
              <w:marRight w:val="-24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74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84724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16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70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717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38654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61698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162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5199488">
              <w:marLeft w:val="-240"/>
              <w:marRight w:val="-24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57618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76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44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12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48513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50531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748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3742934">
              <w:marLeft w:val="-240"/>
              <w:marRight w:val="-24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7409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62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66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9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70076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79245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5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7457075">
              <w:marLeft w:val="-240"/>
              <w:marRight w:val="-24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8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95146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217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25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584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17708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73163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97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9797662">
              <w:marLeft w:val="-240"/>
              <w:marRight w:val="-24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01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01498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75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22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388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74179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38249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5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9447650">
              <w:marLeft w:val="-240"/>
              <w:marRight w:val="-24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64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2276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98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09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09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04872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44975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899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0778007">
              <w:marLeft w:val="-240"/>
              <w:marRight w:val="-24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0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80516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3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949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129064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39986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3123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9196607">
              <w:marLeft w:val="-240"/>
              <w:marRight w:val="-24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55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64373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77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941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87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569513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83983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36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349822">
              <w:marLeft w:val="-240"/>
              <w:marRight w:val="-24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5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37083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5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669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89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5726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5417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4861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1641638">
              <w:marLeft w:val="-240"/>
              <w:marRight w:val="-24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63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532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76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42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38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10429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36516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08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8602414">
              <w:marLeft w:val="-240"/>
              <w:marRight w:val="-24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70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5917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40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629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47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90052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55620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690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7629234">
              <w:marLeft w:val="-240"/>
              <w:marRight w:val="-24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2167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238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471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29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464795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36425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2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3559838">
              <w:marLeft w:val="-240"/>
              <w:marRight w:val="-24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65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36631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68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50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832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55703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86474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01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2021496">
              <w:marLeft w:val="-240"/>
              <w:marRight w:val="-24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08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983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5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21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33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99439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375671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9900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8537697">
              <w:marLeft w:val="-240"/>
              <w:marRight w:val="-24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57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79002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49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92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03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98160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98325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3706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5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7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lan-ude-eg.ru/vlast/izbiratelnaya-komissiya/okruga-i-izbiratelnye-uchastki/7820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hyperlink" Target="https://ulan-ude-eg.ru/vlast/izbiratelnaya-komissiya/okruga-i-izbiratelnye-uchastki/7834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ulan-ude-eg.ru/vlast/izbiratelnaya-komissiya/okruga-i-izbiratelnye-uchastki/7824/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hyperlink" Target="https://ulan-ude-eg.ru/vlast/izbiratelnaya-komissiya/okruga-i-izbiratelnye-uchastki/7842/" TargetMode="External"/><Relationship Id="rId50" Type="http://schemas.openxmlformats.org/officeDocument/2006/relationships/image" Target="media/image24.jpeg"/><Relationship Id="rId7" Type="http://schemas.openxmlformats.org/officeDocument/2006/relationships/hyperlink" Target="https://ulan-ude-eg.ru/vlast/izbiratelnaya-komissiya/okruga-i-izbiratelnye-uchastki/7816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ulan-ude-eg.ru/vlast/izbiratelnaya-komissiya/okruga-i-izbiratelnye-uchastki/7822/" TargetMode="External"/><Relationship Id="rId25" Type="http://schemas.openxmlformats.org/officeDocument/2006/relationships/hyperlink" Target="https://ulan-ude-eg.ru/vlast/izbiratelnaya-komissiya/okruga-i-izbiratelnye-uchastki/7826/" TargetMode="External"/><Relationship Id="rId33" Type="http://schemas.openxmlformats.org/officeDocument/2006/relationships/hyperlink" Target="https://ulan-ude-eg.ru/vlast/izbiratelnaya-komissiya/okruga-i-izbiratelnye-uchastki/7831/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s://ulan-ude-eg.ru/vlast/izbiratelnaya-komissiya/okruga-i-izbiratelnye-uchastki/7828/" TargetMode="External"/><Relationship Id="rId41" Type="http://schemas.openxmlformats.org/officeDocument/2006/relationships/hyperlink" Target="https://ulan-ude-eg.ru/vlast/izbiratelnaya-komissiya/okruga-i-izbiratelnye-uchastki/7835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ulan-ude-eg.ru/vlast/izbiratelnaya-komissiya/okruga-i-izbiratelnye-uchastki/7819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s://ulan-ude-eg.ru/vlast/izbiratelnaya-komissiya/okruga-i-izbiratelnye-uchastki/7833/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s://ulan-ude-eg.ru/vlast/izbiratelnaya-komissiya/okruga-i-izbiratelnye-uchastki/7841/" TargetMode="External"/><Relationship Id="rId5" Type="http://schemas.openxmlformats.org/officeDocument/2006/relationships/hyperlink" Target="https://ulan-ude-eg.ru/vlast/izbiratelnaya-komissiya/okruga-i-izbiratelnye-uchastki/7814/" TargetMode="External"/><Relationship Id="rId15" Type="http://schemas.openxmlformats.org/officeDocument/2006/relationships/hyperlink" Target="https://ulan-ude-eg.ru/vlast/izbiratelnaya-komissiya/okruga-i-izbiratelnye-uchastki/7821/" TargetMode="External"/><Relationship Id="rId23" Type="http://schemas.openxmlformats.org/officeDocument/2006/relationships/hyperlink" Target="https://ulan-ude-eg.ru/vlast/izbiratelnaya-komissiya/okruga-i-izbiratelnye-uchastki/7825/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hyperlink" Target="https://ulan-ude-eg.ru/vlast/izbiratelnaya-komissiya/okruga-i-izbiratelnye-uchastki/7843/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ulan-ude-eg.ru/vlast/izbiratelnaya-komissiya/okruga-i-izbiratelnye-uchastki/7823/" TargetMode="External"/><Relationship Id="rId31" Type="http://schemas.openxmlformats.org/officeDocument/2006/relationships/hyperlink" Target="https://ulan-ude-eg.ru/vlast/izbiratelnaya-komissiya/okruga-i-izbiratelnye-uchastki/7829/" TargetMode="External"/><Relationship Id="rId44" Type="http://schemas.openxmlformats.org/officeDocument/2006/relationships/image" Target="media/image21.jpe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ulan-ude-eg.ru/vlast/izbiratelnaya-komissiya/okruga-i-izbiratelnye-uchastki/7818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ulan-ude-eg.ru/vlast/izbiratelnaya-komissiya/okruga-i-izbiratelnye-uchastki/7827/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ulan-ude-eg.ru/vlast/izbiratelnaya-komissiya/okruga-i-izbiratelnye-uchastki/7832/" TargetMode="External"/><Relationship Id="rId43" Type="http://schemas.openxmlformats.org/officeDocument/2006/relationships/hyperlink" Target="https://ulan-ude-eg.ru/vlast/izbiratelnaya-komissiya/okruga-i-izbiratelnye-uchastki/7840/" TargetMode="External"/><Relationship Id="rId48" Type="http://schemas.openxmlformats.org/officeDocument/2006/relationships/image" Target="media/image23.jpe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26</Pages>
  <Words>3992</Words>
  <Characters>22759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15</cp:revision>
  <dcterms:created xsi:type="dcterms:W3CDTF">2017-05-15T04:35:00Z</dcterms:created>
  <dcterms:modified xsi:type="dcterms:W3CDTF">2024-06-21T05:06:00Z</dcterms:modified>
</cp:coreProperties>
</file>