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BA" w:rsidRDefault="00702FBA" w:rsidP="00C748E4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18"/>
          <w:szCs w:val="18"/>
        </w:rPr>
      </w:pPr>
      <w:r>
        <w:rPr>
          <w:rFonts w:ascii="Tahoma" w:hAnsi="Tahoma" w:cs="Tahoma"/>
          <w:b w:val="0"/>
          <w:bCs w:val="0"/>
          <w:caps/>
          <w:color w:val="36B674"/>
          <w:sz w:val="18"/>
          <w:szCs w:val="18"/>
        </w:rPr>
        <w:t>АППАРАТ ДУМЫ</w:t>
      </w:r>
    </w:p>
    <w:p w:rsidR="00702FBA" w:rsidRPr="00702FBA" w:rsidRDefault="00702FBA" w:rsidP="00C748E4">
      <w:pPr>
        <w:spacing w:after="0" w:line="240" w:lineRule="auto"/>
        <w:contextualSpacing/>
      </w:pP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Руководитель аппарата</w:t>
      </w: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4820FD" w:rsidRPr="004820FD" w:rsidRDefault="004820FD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tgtFrame="_blank" w:tooltip="Пирогова Елена Анатольевна" w:history="1">
        <w:r w:rsidRPr="004820FD">
          <w:rPr>
            <w:rFonts w:ascii="Arial" w:eastAsia="Times New Roman" w:hAnsi="Arial" w:cs="Arial"/>
            <w:b/>
            <w:bCs/>
            <w:noProof/>
            <w:color w:val="000000"/>
            <w:sz w:val="18"/>
            <w:szCs w:val="18"/>
            <w:lang w:eastAsia="ru-RU"/>
          </w:rPr>
          <w:drawing>
            <wp:anchor distT="0" distB="0" distL="0" distR="0" simplePos="0" relativeHeight="25164800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333500" cy="2000250"/>
              <wp:effectExtent l="0" t="0" r="0" b="0"/>
              <wp:wrapSquare wrapText="bothSides"/>
              <wp:docPr id="1" name="Рисунок 1" descr="https://www.dumahmao.ru/ai_fill/Image/Portraits/7_soz/apparat/PirogovaEA.jpg">
                <a:hlinkClick xmlns:a="http://schemas.openxmlformats.org/drawingml/2006/main" r:id="rId4" tgtFrame="&quot;_blank&quot;" tooltip="&quot;Пирогова Елена Анатольев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dumahmao.ru/ai_fill/Image/Portraits/7_soz/apparat/PirogovaEA.jpg">
                        <a:hlinkClick r:id="rId4" tgtFrame="&quot;_blank&quot;" tooltip="&quot;Пирогова Елена Анатольев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200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4820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Пирогова Елена Анатольевна</w:t>
      </w:r>
    </w:p>
    <w:p w:rsidR="004820FD" w:rsidRPr="004820FD" w:rsidRDefault="004820FD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2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Родилась в п. Нефтегорск Краснодарского края. Воспитывает двоих детей. </w:t>
      </w:r>
    </w:p>
    <w:p w:rsidR="004820FD" w:rsidRPr="004820FD" w:rsidRDefault="004820FD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2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Образование высшее: окончила Московский государственный социальный университет по специальностям социальная работа и юриспруденция.</w:t>
      </w:r>
    </w:p>
    <w:p w:rsidR="004820FD" w:rsidRPr="004820FD" w:rsidRDefault="004820FD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2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1994 по апрель 2011 года работала в администрациях Нижневартовского района и города Нижневартовска. С 15 апреля 2011 года – руководитель аппарата Думы Ханты-Мансийского автономного округа – Югры.</w:t>
      </w:r>
    </w:p>
    <w:p w:rsidR="004820FD" w:rsidRPr="004820FD" w:rsidRDefault="004820FD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2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820FD" w:rsidRPr="004820FD" w:rsidRDefault="004820FD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20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2003 году присвоено звание «Заслуженный работник социальной защиты населения Ханты-Мансийского автономного округа», имеет Благодарность Губернатора Ханты-Мансийского автономного округа – Югры (2014 г.), награждена Почетной грамотой Думы Ханты-Мансийского автономного округа – Югры (2015 г.), почетным нагрудным знаком Ханты-Мансийского автономного округа - Югры "За вклад в развитие законодательства" (2019 г.), Почетной грамотой Избирательной комиссии Ханты-Мансийского автономного округа – Югры (2019 г.), имеет Благодарность Председателя Совета Федерации Федерального Собрания Российской Федерации (2020 г.), Благодарность Совета Законодателей Тюменской области, Ханты-Мансийского автономного округа – Югры и Ямало-Ненецкого автономного округа (2019 г.).</w:t>
      </w: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4820FD" w:rsidRDefault="004820FD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Управляющий делами - заместитель руководителя аппарата Думы</w:t>
      </w: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Pr="00AB2BDF" w:rsidRDefault="00702FBA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hyperlink r:id="rId6" w:tgtFrame="_blank" w:history="1">
        <w:r w:rsidR="00AB2BDF" w:rsidRPr="00AB2BDF">
          <w:rPr>
            <w:rFonts w:ascii="Arial" w:eastAsia="Times New Roman" w:hAnsi="Arial" w:cs="Arial"/>
            <w:b/>
            <w:bCs/>
            <w:noProof/>
            <w:color w:val="000000"/>
            <w:sz w:val="18"/>
            <w:szCs w:val="18"/>
            <w:lang w:eastAsia="ru-RU"/>
          </w:rPr>
          <w:drawing>
            <wp:anchor distT="0" distB="0" distL="0" distR="0" simplePos="0" relativeHeight="25165107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333500" cy="1333500"/>
              <wp:effectExtent l="0" t="0" r="0" b="0"/>
              <wp:wrapSquare wrapText="bothSides"/>
              <wp:docPr id="2" name="Рисунок 2" descr="https://www.dumahmao.ru/ai_fill/Image/Portraits/7_soz/apparat/KorshunovMN.jpg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dumahmao.ru/ai_fill/Image/Portraits/7_soz/apparat/KorshunovMN.jpg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AB2BDF" w:rsidRPr="00AB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Коршунов Максим Николаевич</w:t>
      </w:r>
      <w:r w:rsidR="00AB2BDF"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Родился 25 октября 1993 года в городе Нижневартовске Тюменской области.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Среднее образование получил в Первом пограничном кадетском корпусе ФСБ России в городе Санкт-Петербурге, высшее образование – в Тюменском индустриальном университете: специальность «менеджмент» (2016 год), специальность «государственный аудит» (2018 год). В 2021 году освоил программу подготовки научно-педагогических кадров в аспирантуре Тюменского индустриального университета по направлению «Социологические науки».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Трудовую деятельность начал в сентябре 2016 года: замещал должности государственной гражданской службы в Департаменте экономического развития Ханты-Мансийского автономного округа – Югры (2016–2017 гг.), Департаменте потребительского рынка и туризма Тюменской области (2017–2019 гг.), Счетной палате Ханты-Мансийского автономного округа – Югры (2019–2021 гг.). С октября 2021 года работал в должности помощника Председателя Думы Ханты-Мансийского автономного округа – Югры.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апреле 2024 года назначен управляющим делами – заместителем руководителя аппарата Думы Ханты-Мансийского автономного округа – Югры.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Поощрен Благодарностью Счетной палаты Ханты-Мансийского автономного округа – Югры (2020 год), Благодарственным письмом Председателя Думы Ханты-Мансийского автономного округа – Югры (2024 год).</w:t>
      </w: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Default="00AB2BDF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Начальник Государственно-правового управления - заместитель руководителя аппарата Думы</w:t>
      </w: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tgtFrame="_blank" w:history="1">
        <w:r w:rsidRPr="00AB2BDF">
          <w:rPr>
            <w:rFonts w:ascii="Arial" w:eastAsia="Times New Roman" w:hAnsi="Arial" w:cs="Arial"/>
            <w:b/>
            <w:bCs/>
            <w:noProof/>
            <w:color w:val="000000"/>
            <w:sz w:val="18"/>
            <w:szCs w:val="18"/>
            <w:lang w:eastAsia="ru-RU"/>
          </w:rPr>
          <w:drawing>
            <wp:anchor distT="0" distB="0" distL="0" distR="0" simplePos="0" relativeHeight="25165414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333500" cy="1333500"/>
              <wp:effectExtent l="0" t="0" r="0" b="0"/>
              <wp:wrapSquare wrapText="bothSides"/>
              <wp:docPr id="3" name="Рисунок 3" descr="https://www.dumahmao.ru/ai_fill/Image/Portraits/7_soz/apparat/DmitrievKA.jpg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www.dumahmao.ru/ai_fill/Image/Portraits/7_soz/apparat/DmitrievKA.jpg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AB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Дмитриев Кирилл Анатольевич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Родился в г. Саратове. Женат. Образование высшее: окончил Саратовскую государственную академию права, Архангельский институт управления.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Награжден: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Почетной грамотой Думы Ханты-Мансийского автономного округа – Югры, 2013 г.;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дипломом лауреата региональной юридической премии "Юрист года – 2014" в номинации "Развитие законодательства",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почетным нагрудным знаком Ханты-Мансийского автономного округа – Югры "За вклад в развитие законодательства", 2015 г.,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Почетной грамотой Управления Министерства юстиции по Ханты-Мансийскому автономному округу – Югре;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Почетной грамотой Главного управления Министерства юстиции по Уральскому федеральному округу;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Почетной грамотой Международного института управления; Почетной грамотой Губернатора Ханты-Мансийского автономного округа – Югры, 2019 г.;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Почетной грамотой Избирательной комиссии Ханты-Мансийского автономного округа – Югры, 2019 г.;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Почетной грамотой Совета Федерации Федерального Собрания Российской Федерации, 2024 г.;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имеет: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Благодарственные письма Председателя Думы Ханты-Мансийского автономного округа – Югры, Комитета по молодежной политике Ханты-Мансийского автономного округа – Югры;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благодарность руководителя Аппарата Государственной Думы Федерального Собрания Российской Федерации, 2011 г.;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благодарность Председателя Тюменской областной Думы, 2011 г.;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благодарность Председателя Совета Федерации Федерального Собрания Российской Федерации, 2019 г.; благодарность Совета Законодателей Тюменской области, Ханты-Мансийского автономного округа – Югры и Ямало-Ненецкого автономного округа, 2020 г.;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Присвоено почетное звание "Заслуженный юрист Ханты-Мансийского автономного округа – Югры", 2022 г.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2004 года - начальник отдела Государственно-правового управления аппарата Думы, помощник Председателя Думы, начальник Государственно-правового управления аппарата Думы, начальник Государственно-правового управления - заместитель руководителя аппарата Думы Ханты-Мансийского автономного округа - Югры.</w:t>
      </w:r>
    </w:p>
    <w:p w:rsidR="00AB2BDF" w:rsidRDefault="00AB2BDF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C748E4" w:rsidRDefault="00702FBA" w:rsidP="00C748E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>Начальник Организационного управления - заместитель руководителя аппарата Думы</w:t>
      </w:r>
    </w:p>
    <w:p w:rsidR="00AB2BDF" w:rsidRPr="00AB2BDF" w:rsidRDefault="00702FBA" w:rsidP="00C748E4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="00AB2BDF" w:rsidRPr="00AB2BDF">
          <w:rPr>
            <w:rFonts w:ascii="Arial" w:hAnsi="Arial" w:cs="Arial"/>
            <w:b/>
            <w:bCs/>
            <w:noProof/>
            <w:color w:val="000000"/>
            <w:sz w:val="18"/>
            <w:szCs w:val="18"/>
          </w:rPr>
          <w:drawing>
            <wp:anchor distT="0" distB="0" distL="0" distR="0" simplePos="0" relativeHeight="251657216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333500" cy="1333500"/>
              <wp:effectExtent l="0" t="0" r="0" b="0"/>
              <wp:wrapSquare wrapText="bothSides"/>
              <wp:docPr id="4" name="Рисунок 4" descr="https://www.dumahmao.ru/ai_fill/Image/Portraits/7_soz/apparat/ManokhinAV.jp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www.dumahmao.ru/ai_fill/Image/Portraits/7_soz/apparat/ManokhinAV.jp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AB2BDF" w:rsidRPr="00AB2BDF">
        <w:rPr>
          <w:rFonts w:ascii="Arial" w:hAnsi="Arial" w:cs="Arial"/>
          <w:b/>
          <w:bCs/>
          <w:color w:val="000000"/>
          <w:sz w:val="18"/>
          <w:szCs w:val="18"/>
        </w:rPr>
        <w:t>Манохин Антон Викторович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Родился в городе Первоуральске Свердловской области. Женат, воспитывает сына.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Образование высшее: окончил Уральский государственный педагогический университет, Российскую академию народного хозяйства и государственной службы при Президенте Российской Федерации.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2006 года по апрель 2011 года – пресс-секретарь главы города Нижневартовска;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26 апреля 2011 года по август 2020 года – помощник, советник Председателя Думы Ханты-Мансийского автономного округа – Югры;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сентября 2020 года начальник Организационного управления аппарата Думы Ханты - Мансийского автономного округа – Югры.</w:t>
      </w:r>
    </w:p>
    <w:p w:rsidR="00702FBA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Награжден Почетной грамотой главы города Нижневартовска; Почетной грамотой Думы Ханты-Мансийского автономного округа – Югры, 2015 г.; имеет благодарность Председателя Совета Федерации Федерального Собрания Российской Федерации,2023 г.</w:t>
      </w:r>
    </w:p>
    <w:p w:rsidR="00AB2BDF" w:rsidRDefault="00AB2BDF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Начальник Управления по бюджету, экономике и финансам</w:t>
      </w: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tgtFrame="_blank" w:history="1">
        <w:r w:rsidRPr="00AB2BDF">
          <w:rPr>
            <w:rFonts w:ascii="Arial" w:eastAsia="Times New Roman" w:hAnsi="Arial" w:cs="Arial"/>
            <w:b/>
            <w:bCs/>
            <w:noProof/>
            <w:color w:val="000000"/>
            <w:sz w:val="18"/>
            <w:szCs w:val="18"/>
            <w:lang w:eastAsia="ru-RU"/>
          </w:rPr>
          <w:drawing>
            <wp:anchor distT="0" distB="0" distL="0" distR="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333500" cy="1333500"/>
              <wp:effectExtent l="0" t="0" r="0" b="0"/>
              <wp:wrapSquare wrapText="bothSides"/>
              <wp:docPr id="6" name="Рисунок 6" descr="https://www.dumahmao.ru/ai_fill/Image/Portraits/7_soz/apparat/SolodskayaON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www.dumahmao.ru/ai_fill/Image/Portraits/7_soz/apparat/SolodskayaON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AB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Солодская Ольга Николаевна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Родилась в с. Кокпекты Семипалатинской области, Казахстан. Замужем, имеет троих детей. Образование высшее: окончила Новосибирский институт советской кооперативной торговли, Санкт-Петербургский институт управления и экономики.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Награждена Почетной грамотой Думы Ханты-Мансийского автономного округа – Югры, 2004 г., почетным нагрудным знаком Ханты-Мансийского автономного округа - Югры "За вклад в развитие законодательства", 2016 г., имеет Благодарность Губернатора Ханты-Мансийского автономного округа - Югры, 2019 г., благодарность Председателя Совета Федерации Федерального Собрания Российской Федерации, 2020 г., благодарность Совета Законодателей Тюменской области, Ханты-Мансийского автономного округа – Югры и Ямало-Ненецкого автономного округа, 2022 г., четыре Благодарственных письма Председателя Думы Ханты-Мансийского автономного округа - Югры.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1997 года – заведующий отделом, начальник Управления по бюджету, экономике и финансам аппарата Думы Ханты-Мансийского автономного округа – Югры.</w:t>
      </w: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Default="00AB2BDF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Начальник Управления по обеспечению деятельности депутатов</w:t>
      </w: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Pr="00AB2BDF" w:rsidRDefault="00702FBA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hyperlink r:id="rId14" w:tgtFrame="_blank" w:history="1">
        <w:r w:rsidR="00AB2BDF" w:rsidRPr="00AB2BDF">
          <w:rPr>
            <w:rFonts w:ascii="Arial" w:eastAsia="Times New Roman" w:hAnsi="Arial" w:cs="Arial"/>
            <w:b/>
            <w:bCs/>
            <w:noProof/>
            <w:color w:val="000000"/>
            <w:sz w:val="18"/>
            <w:szCs w:val="18"/>
            <w:lang w:eastAsia="ru-RU"/>
          </w:rPr>
          <w:drawing>
            <wp:anchor distT="0" distB="0" distL="0" distR="0" simplePos="0" relativeHeight="25166336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333500" cy="1333500"/>
              <wp:effectExtent l="0" t="0" r="0" b="0"/>
              <wp:wrapSquare wrapText="bothSides"/>
              <wp:docPr id="7" name="Рисунок 7" descr="https://www.dumahmao.ru/ai_fill/Image/Portraits/7_soz/apparat/GrasmikEA.jpg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www.dumahmao.ru/ai_fill/Image/Portraits/7_soz/apparat/GrasmikEA.jpg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="00AB2BDF" w:rsidRPr="00AB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Грасмик Евгений Александрович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Родился 25 декабря 1974 года в городе Тюмени. Учился в школе № 2 города Ханты-Мансийска.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Образование – высшее, в 1998 году окончил Ханты-Мансийский филиал Тюменской государственной сельскохозяйственной академии – Институт природопользования Севера.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Трудовую деятельность начал в 1997 году. Работал в школе, Военном комиссариате Ханты-Мансийского автономного округа, Центре по охране историко-культурного наследия автономного округа, Департаменте строительства Югры.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аппарате Думы Ханты-Мансийского автономного округа – Югры работает с апреля 2007 года. Начальник Управления по обеспечению деятельности депутатов Думы.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Награды: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Благодарность Председателя Совета Федерации Федерального Собрания Российской Федерации В.И. Матвиенко (2024 год);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Почётная грамота Думы Ханты-Мансийского автономного округа – Югры (2016 год),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Почётная грамота Губернатора Ханты-Мансийского автономного округа – Югры (2020 год);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благодарственное письмо Председателя Думы Ханты-Мансийского автономного округа – Югры (2008, 2010, 2010, 2014, 2015, 2021 годы),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благодарность Председателя Думы Ханты-Мансийского автономного округа – Югры (2007, 2013 годы),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благодарность первого заместителя Губернатора Ханты-Мансийского автономного округа – Югры А.В. Шипилова (2023 год);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благодарность первого заместителя директора Департамента строительства Ханты-Мансийского автономного округа – Югры (2006 год),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благодарность генерального директора ОАО «ДСК «АВТОБАН» А.В. Андреева,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благодарственное письмо генерального директора НП «ХК «Югра» В.А. Филипенко (2016 год),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благодарственное письмо общественной организации Ханты-Мансийского автономного округа – Югры «Спасение Югры» (2017 год),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благодарственное письмо регионального координатора Федерального партийного проекта ВПП «ЕДИНАЯ РОССИЯ» «Здоровое будущее» Н.В. Ташланова (2018 год).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Помощник сенатора Российской Федерации А.В. Новьюхова по работе в Ханты-Мансийском автономном округе – Югре на общественных началах.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 Русского географического общества. Входит в состав экспертного совета регионального отделения РГО в Ханты-Мансийском автономном округе – Югре.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Входит в состав Региональной общественной организации «Федерация хоккея Ханты-Мансийского автономного округа – Югры» и общественного совета при ХК «Югра».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Эксперт Югорского регионального отделения Изборского клуба.</w:t>
      </w: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Default="00AB2BDF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Начальник Информационно-аналитического управления</w:t>
      </w: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" w:history="1">
        <w:r w:rsidRPr="00AB2BDF">
          <w:rPr>
            <w:rFonts w:ascii="Arial" w:eastAsia="Times New Roman" w:hAnsi="Arial" w:cs="Arial"/>
            <w:b/>
            <w:bCs/>
            <w:noProof/>
            <w:color w:val="000000"/>
            <w:sz w:val="18"/>
            <w:szCs w:val="18"/>
            <w:lang w:eastAsia="ru-RU"/>
          </w:rPr>
          <w:drawing>
            <wp:anchor distT="0" distB="0" distL="47625" distR="47625" simplePos="0" relativeHeight="25166643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333500" cy="1333500"/>
              <wp:effectExtent l="0" t="0" r="0" b="0"/>
              <wp:wrapSquare wrapText="bothSides"/>
              <wp:docPr id="8" name="Рисунок 8" descr="https://www.dumahmao.ru/ai_fill/Image/Portraits/7_soz/apparat/TabakovSV.JPG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www.dumahmao.ru/ai_fill/Image/Portraits/7_soz/apparat/TabakovSV.JPG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AB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Табаков Сергей Владимирович</w:t>
      </w:r>
    </w:p>
    <w:p w:rsidR="00AB2BDF" w:rsidRPr="00AB2BDF" w:rsidRDefault="00C748E4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AB2BDF"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Родился в г. Магнитогорске Челябинской области.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Женат, имеет троих детей.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Образование высшее.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Окончил Санкт-Петербургский государственный университет кино и телевидения, Югорский государственный университет.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C июня 2005 года – корреспондент, ведущий, редактор службы информационных программ ВГТРК ГТРК «Югория».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февраля 2009 года – заместитель директора, начальник службы информационных программ ВГТРК ГТРК «Югория».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июля 2013 года – начальник Информационно-аналитического управления аппарата Думы Ханты-Мансийского автономного округа - Югры.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Награжден: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Почетной грамотой Думы Ханты-Мансийского автономного округа - Югры, 2019 г.;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Грамотой аппарата Совета Федерации Федерального Собрания Российской Федерации, 2024 г.;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имеет: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Благодарственное письмо Полномочного представителя Президента Российской Федерации в Уральском федеральном округе, 2024 г.;</w:t>
      </w:r>
    </w:p>
    <w:p w:rsid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Благодарственные письма Председателя Думы Ханты-Мансийского автономного округа – Югры, 2014, 2015 гг.</w:t>
      </w: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AB2BDF" w:rsidRDefault="00AB2BDF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702FBA" w:rsidRDefault="00702FBA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Начальник Управления по информационным технологиям и коммуникациям</w:t>
      </w:r>
    </w:p>
    <w:p w:rsidR="00C748E4" w:rsidRDefault="00C748E4" w:rsidP="00C748E4">
      <w:pPr>
        <w:spacing w:after="0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tgtFrame="_blank" w:history="1">
        <w:r w:rsidRPr="00AB2BDF">
          <w:rPr>
            <w:rFonts w:ascii="Arial" w:eastAsia="Times New Roman" w:hAnsi="Arial" w:cs="Arial"/>
            <w:noProof/>
            <w:color w:val="000000"/>
            <w:sz w:val="18"/>
            <w:szCs w:val="18"/>
            <w:lang w:eastAsia="ru-RU"/>
          </w:rPr>
          <w:drawing>
            <wp:anchor distT="19050" distB="19050" distL="19050" distR="19050" simplePos="0" relativeHeight="25166950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333500" cy="1333500"/>
              <wp:effectExtent l="0" t="0" r="0" b="0"/>
              <wp:wrapSquare wrapText="bothSides"/>
              <wp:docPr id="10" name="Рисунок 10" descr="https://www.dumahmao.ru/ai_fill/Image/Portraits/7_soz/apparat/SarapultsevSI.jpg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www.dumahmao.ru/ai_fill/Image/Portraits/7_soz/apparat/SarapultsevSI.jpg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AB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Сарапульцев Сергей Иванович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Родился в г. Мукачево Закарпатской области. Женат, имеет двоих детей. Образование высшее: окончил Московский государственный открытый педагогический университет.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Награжден Почетной грамотой Думы Ханты-Мансийского автономного округа-Югры, 2011 год, Грамотой Аппарата Совета Федерации Федерального Собрания Российской Федерации", 2023 год, имеет четыре Благодарственных письма Председателя Думы Ханты-Мансийского автономного округа - Югры.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B2BDF" w:rsidRPr="00AB2BDF" w:rsidRDefault="00AB2BDF" w:rsidP="00C748E4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2006 года Начальник Управления по информационным технологиям и коммуникациям.</w:t>
      </w:r>
    </w:p>
    <w:p w:rsidR="00243221" w:rsidRPr="001C34A2" w:rsidRDefault="00243221" w:rsidP="00C748E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20FD"/>
    <w:rsid w:val="004E4A62"/>
    <w:rsid w:val="00553AA0"/>
    <w:rsid w:val="00595A02"/>
    <w:rsid w:val="00702FBA"/>
    <w:rsid w:val="00727EB8"/>
    <w:rsid w:val="00777841"/>
    <w:rsid w:val="00807380"/>
    <w:rsid w:val="008C09C5"/>
    <w:rsid w:val="0097184D"/>
    <w:rsid w:val="009F48C4"/>
    <w:rsid w:val="00A22E7B"/>
    <w:rsid w:val="00A23DD1"/>
    <w:rsid w:val="00AB2BDF"/>
    <w:rsid w:val="00AB365A"/>
    <w:rsid w:val="00BE110E"/>
    <w:rsid w:val="00C748E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4811"/>
  <w15:docId w15:val="{07756220-77CE-4770-B182-046DF8D0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7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1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mahmao.ru/ai_fill/Image/Portraits/7_soz/apparat/DmitrievKA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dumahmao.ru/ai_fill/Image/Portraits/7_soz/apparat/SarapultsevSI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dumahmao.ru/ai_fill/Image/Portraits/7_soz/apparat/SolodskayaON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dumahmao.ru/ai_fill/Image/Portraits/7_soz/apparat/TabakovSV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umahmao.ru/ai_fill/Image/Portraits/7_soz/apparat/KorshunovMN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dumahmao.ru/ai_fill/Image/Portraits/7_soz/apparat/ManokhinAV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dumahmao.ru/ai_fill/Image/Portraits/7_soz/apparat/PirogovaEA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dumahmao.ru/ai_fill/Image/Portraits/7_soz/apparat/GrasmikE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2024-06-13T05:52:00Z</dcterms:modified>
</cp:coreProperties>
</file>