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243221" w:rsidP="0067096D">
      <w:pPr>
        <w:spacing w:after="0" w:line="240" w:lineRule="auto"/>
        <w:contextualSpacing/>
      </w:pPr>
    </w:p>
    <w:p w:rsidR="00B93E71" w:rsidRDefault="00B93E71" w:rsidP="0067096D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9972040" cy="6417539"/>
            <wp:effectExtent l="0" t="0" r="0" b="0"/>
            <wp:docPr id="1" name="Рисунок 1" descr="https://vskhakasia.ru/media/2023/11/struktura-vs-rkh-202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skhakasia.ru/media/2023/11/struktura-vs-rkh-2023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417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496" w:rsidRDefault="00766496" w:rsidP="0067096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555555"/>
          <w:sz w:val="27"/>
          <w:szCs w:val="27"/>
          <w:lang w:eastAsia="ru-RU"/>
        </w:rPr>
      </w:pPr>
      <w:r>
        <w:rPr>
          <w:rFonts w:ascii="Arial" w:hAnsi="Arial" w:cs="Arial"/>
          <w:noProof/>
          <w:color w:val="555555"/>
          <w:sz w:val="27"/>
          <w:szCs w:val="27"/>
          <w:lang w:eastAsia="ru-RU"/>
        </w:rPr>
        <w:lastRenderedPageBreak/>
        <w:drawing>
          <wp:inline distT="0" distB="0" distL="0" distR="0">
            <wp:extent cx="2011100" cy="2855811"/>
            <wp:effectExtent l="0" t="0" r="0" b="0"/>
            <wp:docPr id="2" name="Рисунок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086" cy="2867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496" w:rsidRDefault="00766496" w:rsidP="0067096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333333"/>
          <w:spacing w:val="15"/>
          <w:sz w:val="27"/>
          <w:szCs w:val="27"/>
        </w:rPr>
      </w:pPr>
      <w:r>
        <w:rPr>
          <w:rFonts w:ascii="Arial" w:hAnsi="Arial" w:cs="Arial"/>
          <w:caps/>
          <w:color w:val="333333"/>
          <w:spacing w:val="15"/>
        </w:rPr>
        <w:t>Могилина Светлана Викторовна</w:t>
      </w:r>
    </w:p>
    <w:p w:rsidR="00766496" w:rsidRDefault="00766496" w:rsidP="0067096D">
      <w:pPr>
        <w:pStyle w:val="font-weight-normal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Руководитель Аппарата Верховного Совета Республики Хакасия</w:t>
      </w:r>
    </w:p>
    <w:p w:rsidR="0067096D" w:rsidRDefault="0067096D" w:rsidP="0067096D">
      <w:pPr>
        <w:pStyle w:val="a3"/>
        <w:spacing w:before="0" w:beforeAutospacing="0" w:after="0" w:afterAutospacing="0"/>
        <w:contextualSpacing/>
        <w:rPr>
          <w:rStyle w:val="a4"/>
        </w:rPr>
      </w:pPr>
    </w:p>
    <w:p w:rsidR="00CE1471" w:rsidRDefault="00CE1471" w:rsidP="0067096D">
      <w:pPr>
        <w:pStyle w:val="a3"/>
        <w:spacing w:before="0" w:beforeAutospacing="0" w:after="0" w:afterAutospacing="0"/>
        <w:contextualSpacing/>
      </w:pPr>
      <w:bookmarkStart w:id="0" w:name="_GoBack"/>
      <w:bookmarkEnd w:id="0"/>
      <w:r>
        <w:rPr>
          <w:rStyle w:val="a4"/>
        </w:rPr>
        <w:t>Горчакова Валерия Сергеевна</w:t>
      </w:r>
      <w:r>
        <w:br/>
        <w:t>Приемная Председателя Верховного Совета Республики Хакасия</w:t>
      </w:r>
      <w:r>
        <w:br/>
      </w:r>
      <w:r>
        <w:rPr>
          <w:rStyle w:val="a4"/>
        </w:rPr>
        <w:t>Соболева Ульяна Анатольевна</w:t>
      </w:r>
      <w:r>
        <w:rPr>
          <w:b/>
          <w:bCs/>
        </w:rPr>
        <w:br/>
      </w:r>
      <w:r>
        <w:t>помощник руководителя</w:t>
      </w:r>
      <w:r>
        <w:rPr>
          <w:b/>
          <w:bCs/>
        </w:rPr>
        <w:br/>
      </w:r>
      <w:r>
        <w:rPr>
          <w:rStyle w:val="a4"/>
        </w:rPr>
        <w:t>Аешин Николай Васильевич</w:t>
      </w:r>
      <w:r>
        <w:br/>
        <w:t>Помощник Председателя Верховного Совета Республики Хакасия</w:t>
      </w:r>
      <w:r>
        <w:br/>
      </w:r>
      <w:r>
        <w:rPr>
          <w:rStyle w:val="a4"/>
        </w:rPr>
        <w:t>Майнагашев Дмитрий Григорьевич</w:t>
      </w:r>
      <w:r>
        <w:br/>
        <w:t>Помощник первого заместителя Председателя Верховного Совета Республики Хакасия</w:t>
      </w:r>
      <w:r>
        <w:br/>
      </w:r>
      <w:r>
        <w:rPr>
          <w:rStyle w:val="a4"/>
        </w:rPr>
        <w:t>Константинова Рита Олеговна</w:t>
      </w:r>
      <w:r>
        <w:br/>
        <w:t>Приёмная первого заместителя Председателя Верховного Совета Республики Хакасия</w:t>
      </w:r>
      <w:r>
        <w:br/>
      </w:r>
      <w:r>
        <w:pict>
          <v:rect id="_x0000_i1030" style="width:0;height:0" o:hralign="center" o:hrstd="t" o:hr="t" fillcolor="#a0a0a0" stroked="f"/>
        </w:pict>
      </w:r>
    </w:p>
    <w:p w:rsidR="00CE1471" w:rsidRDefault="00CE1471" w:rsidP="0067096D">
      <w:pPr>
        <w:pStyle w:val="2"/>
        <w:spacing w:before="0" w:beforeAutospacing="0" w:after="0" w:afterAutospacing="0"/>
        <w:contextualSpacing/>
        <w:rPr>
          <w:color w:val="444444"/>
          <w:sz w:val="45"/>
          <w:szCs w:val="45"/>
        </w:rPr>
      </w:pPr>
      <w:r>
        <w:rPr>
          <w:color w:val="444444"/>
          <w:sz w:val="45"/>
          <w:szCs w:val="45"/>
        </w:rPr>
        <w:t>Комитет по бюджету и налоговой политике</w:t>
      </w:r>
    </w:p>
    <w:p w:rsidR="00CE1471" w:rsidRDefault="00CE1471" w:rsidP="0067096D">
      <w:pPr>
        <w:pStyle w:val="a3"/>
        <w:spacing w:before="0" w:beforeAutospacing="0" w:after="0" w:afterAutospacing="0"/>
        <w:contextualSpacing/>
      </w:pPr>
      <w:r>
        <w:rPr>
          <w:rStyle w:val="a4"/>
        </w:rPr>
        <w:t>Вильгельм Екатерина Сергеевна</w:t>
      </w:r>
      <w:r>
        <w:br/>
        <w:t>Главный советник</w:t>
      </w:r>
      <w:r>
        <w:br/>
      </w:r>
      <w:r>
        <w:pict>
          <v:rect id="_x0000_i1031" style="width:0;height:0" o:hralign="center" o:hrstd="t" o:hr="t" fillcolor="#a0a0a0" stroked="f"/>
        </w:pict>
      </w:r>
    </w:p>
    <w:p w:rsidR="00CE1471" w:rsidRDefault="00CE1471" w:rsidP="0067096D">
      <w:pPr>
        <w:pStyle w:val="2"/>
        <w:spacing w:before="0" w:beforeAutospacing="0" w:after="0" w:afterAutospacing="0"/>
        <w:contextualSpacing/>
        <w:rPr>
          <w:color w:val="444444"/>
          <w:sz w:val="45"/>
          <w:szCs w:val="45"/>
        </w:rPr>
      </w:pPr>
      <w:r>
        <w:rPr>
          <w:color w:val="444444"/>
          <w:sz w:val="45"/>
          <w:szCs w:val="45"/>
        </w:rPr>
        <w:lastRenderedPageBreak/>
        <w:t>Комитет по конституционному законодательству, государственному строительству, законности и правопорядку</w:t>
      </w:r>
    </w:p>
    <w:p w:rsidR="00CE1471" w:rsidRDefault="00CE1471" w:rsidP="0067096D">
      <w:pPr>
        <w:pStyle w:val="a3"/>
        <w:spacing w:before="0" w:beforeAutospacing="0" w:after="0" w:afterAutospacing="0"/>
        <w:contextualSpacing/>
      </w:pPr>
      <w:r>
        <w:rPr>
          <w:rStyle w:val="a4"/>
        </w:rPr>
        <w:t>Боброва Елена Вячеславовна</w:t>
      </w:r>
      <w:r>
        <w:br/>
        <w:t>Советник (юрист)</w:t>
      </w:r>
      <w:r>
        <w:br/>
      </w:r>
      <w:r>
        <w:rPr>
          <w:rStyle w:val="a4"/>
        </w:rPr>
        <w:t>Кыжинаева Людмила Григорьевна</w:t>
      </w:r>
      <w:r>
        <w:br/>
        <w:t>Главный эксперт</w:t>
      </w:r>
      <w:r>
        <w:br/>
      </w:r>
      <w:r>
        <w:pict>
          <v:rect id="_x0000_i1032" style="width:0;height:0" o:hralign="center" o:hrstd="t" o:hr="t" fillcolor="#a0a0a0" stroked="f"/>
        </w:pict>
      </w:r>
    </w:p>
    <w:p w:rsidR="00CE1471" w:rsidRDefault="00CE1471" w:rsidP="0067096D">
      <w:pPr>
        <w:pStyle w:val="2"/>
        <w:spacing w:before="0" w:beforeAutospacing="0" w:after="0" w:afterAutospacing="0"/>
        <w:contextualSpacing/>
        <w:rPr>
          <w:color w:val="444444"/>
          <w:sz w:val="45"/>
          <w:szCs w:val="45"/>
        </w:rPr>
      </w:pPr>
      <w:r>
        <w:rPr>
          <w:color w:val="444444"/>
          <w:sz w:val="45"/>
          <w:szCs w:val="45"/>
        </w:rPr>
        <w:t>Комитет по местному самоуправлению, общественным объединениям и межнациональным отношениям</w:t>
      </w:r>
    </w:p>
    <w:p w:rsidR="00CE1471" w:rsidRDefault="00CE1471" w:rsidP="0067096D">
      <w:pPr>
        <w:pStyle w:val="a3"/>
        <w:spacing w:before="0" w:beforeAutospacing="0" w:after="0" w:afterAutospacing="0"/>
        <w:contextualSpacing/>
      </w:pPr>
      <w:r>
        <w:rPr>
          <w:rStyle w:val="a4"/>
        </w:rPr>
        <w:t>Германова Евгения Сергеевна</w:t>
      </w:r>
      <w:r>
        <w:br/>
        <w:t>Главный советник (юрист)</w:t>
      </w:r>
      <w:r>
        <w:br/>
      </w:r>
      <w:r>
        <w:pict>
          <v:rect id="_x0000_i1033" style="width:0;height:0" o:hralign="center" o:hrstd="t" o:hr="t" fillcolor="#a0a0a0" stroked="f"/>
        </w:pict>
      </w:r>
    </w:p>
    <w:p w:rsidR="00CE1471" w:rsidRDefault="00CE1471" w:rsidP="0067096D">
      <w:pPr>
        <w:pStyle w:val="2"/>
        <w:spacing w:before="0" w:beforeAutospacing="0" w:after="0" w:afterAutospacing="0"/>
        <w:contextualSpacing/>
        <w:rPr>
          <w:color w:val="444444"/>
          <w:sz w:val="45"/>
          <w:szCs w:val="45"/>
        </w:rPr>
      </w:pPr>
      <w:r>
        <w:rPr>
          <w:color w:val="444444"/>
          <w:sz w:val="45"/>
          <w:szCs w:val="45"/>
        </w:rPr>
        <w:t>Комитет по экономической политике, промышленности, строительству и транспорту</w:t>
      </w:r>
    </w:p>
    <w:p w:rsidR="00CE1471" w:rsidRDefault="00CE1471" w:rsidP="0067096D">
      <w:pPr>
        <w:pStyle w:val="a3"/>
        <w:spacing w:before="0" w:beforeAutospacing="0" w:after="0" w:afterAutospacing="0"/>
        <w:contextualSpacing/>
      </w:pPr>
      <w:r>
        <w:rPr>
          <w:rStyle w:val="a4"/>
        </w:rPr>
        <w:t>Худяков Роман Александрович</w:t>
      </w:r>
      <w:r>
        <w:br/>
        <w:t>Главный советник</w:t>
      </w:r>
      <w:r>
        <w:br/>
      </w:r>
      <w:r>
        <w:pict>
          <v:rect id="_x0000_i1034" style="width:0;height:0" o:hralign="center" o:hrstd="t" o:hr="t" fillcolor="#a0a0a0" stroked="f"/>
        </w:pict>
      </w:r>
    </w:p>
    <w:p w:rsidR="00CE1471" w:rsidRDefault="00CE1471" w:rsidP="0067096D">
      <w:pPr>
        <w:pStyle w:val="2"/>
        <w:spacing w:before="0" w:beforeAutospacing="0" w:after="0" w:afterAutospacing="0"/>
        <w:contextualSpacing/>
        <w:rPr>
          <w:color w:val="444444"/>
          <w:sz w:val="45"/>
          <w:szCs w:val="45"/>
        </w:rPr>
      </w:pPr>
      <w:r>
        <w:rPr>
          <w:color w:val="444444"/>
          <w:sz w:val="45"/>
          <w:szCs w:val="45"/>
        </w:rPr>
        <w:t>Комитет по аграрной политике, продовольствию и землепользованию</w:t>
      </w:r>
    </w:p>
    <w:p w:rsidR="00CE1471" w:rsidRDefault="00CE1471" w:rsidP="0067096D">
      <w:pPr>
        <w:pStyle w:val="a3"/>
        <w:spacing w:before="0" w:beforeAutospacing="0" w:after="0" w:afterAutospacing="0"/>
        <w:contextualSpacing/>
      </w:pPr>
      <w:r>
        <w:rPr>
          <w:rStyle w:val="a4"/>
        </w:rPr>
        <w:t>Синенко Ирина Александровна</w:t>
      </w:r>
      <w:r>
        <w:br/>
        <w:t>Главный советник</w:t>
      </w:r>
      <w:r>
        <w:br/>
      </w:r>
      <w:r>
        <w:pict>
          <v:rect id="_x0000_i1035" style="width:0;height:0" o:hralign="center" o:hrstd="t" o:hr="t" fillcolor="#a0a0a0" stroked="f"/>
        </w:pict>
      </w:r>
    </w:p>
    <w:p w:rsidR="00CE1471" w:rsidRDefault="00CE1471" w:rsidP="0067096D">
      <w:pPr>
        <w:pStyle w:val="2"/>
        <w:spacing w:before="0" w:beforeAutospacing="0" w:after="0" w:afterAutospacing="0"/>
        <w:contextualSpacing/>
        <w:rPr>
          <w:color w:val="444444"/>
          <w:sz w:val="45"/>
          <w:szCs w:val="45"/>
        </w:rPr>
      </w:pPr>
      <w:r>
        <w:rPr>
          <w:color w:val="444444"/>
          <w:sz w:val="45"/>
          <w:szCs w:val="45"/>
        </w:rPr>
        <w:t>Комитет по культуре, образованию и науке</w:t>
      </w:r>
    </w:p>
    <w:p w:rsidR="00CE1471" w:rsidRDefault="00CE1471" w:rsidP="0067096D">
      <w:pPr>
        <w:pStyle w:val="a3"/>
        <w:spacing w:before="0" w:beforeAutospacing="0" w:after="0" w:afterAutospacing="0"/>
        <w:contextualSpacing/>
      </w:pPr>
      <w:r>
        <w:rPr>
          <w:rStyle w:val="a4"/>
        </w:rPr>
        <w:t>Головина Ирина Геннадьевна</w:t>
      </w:r>
      <w:r>
        <w:br/>
        <w:t>Ведущий советник</w:t>
      </w:r>
      <w:r>
        <w:br/>
      </w:r>
      <w:r>
        <w:pict>
          <v:rect id="_x0000_i1036" style="width:0;height:0" o:hralign="center" o:hrstd="t" o:hr="t" fillcolor="#a0a0a0" stroked="f"/>
        </w:pict>
      </w:r>
    </w:p>
    <w:p w:rsidR="00CE1471" w:rsidRDefault="00CE1471" w:rsidP="0067096D">
      <w:pPr>
        <w:pStyle w:val="2"/>
        <w:spacing w:before="0" w:beforeAutospacing="0" w:after="0" w:afterAutospacing="0"/>
        <w:contextualSpacing/>
        <w:rPr>
          <w:color w:val="444444"/>
          <w:sz w:val="45"/>
          <w:szCs w:val="45"/>
        </w:rPr>
      </w:pPr>
      <w:r>
        <w:rPr>
          <w:color w:val="444444"/>
          <w:sz w:val="45"/>
          <w:szCs w:val="45"/>
        </w:rPr>
        <w:t>Комитет по экологии, природным ресурсам и природопользованию</w:t>
      </w:r>
    </w:p>
    <w:p w:rsidR="00CE1471" w:rsidRDefault="00CE1471" w:rsidP="0067096D">
      <w:pPr>
        <w:pStyle w:val="a3"/>
        <w:spacing w:before="0" w:beforeAutospacing="0" w:after="0" w:afterAutospacing="0"/>
        <w:contextualSpacing/>
      </w:pPr>
      <w:r>
        <w:rPr>
          <w:rStyle w:val="a4"/>
        </w:rPr>
        <w:t>Мяхор Лариса Михайловна</w:t>
      </w:r>
      <w:r>
        <w:br/>
        <w:t>Главный советник</w:t>
      </w:r>
      <w:r>
        <w:br/>
      </w:r>
      <w:r>
        <w:pict>
          <v:rect id="_x0000_i1037" style="width:0;height:0" o:hralign="center" o:hrstd="t" o:hr="t" fillcolor="#a0a0a0" stroked="f"/>
        </w:pict>
      </w:r>
    </w:p>
    <w:p w:rsidR="00CE1471" w:rsidRDefault="00CE1471" w:rsidP="0067096D">
      <w:pPr>
        <w:pStyle w:val="2"/>
        <w:spacing w:before="0" w:beforeAutospacing="0" w:after="0" w:afterAutospacing="0"/>
        <w:contextualSpacing/>
        <w:rPr>
          <w:color w:val="444444"/>
          <w:sz w:val="45"/>
          <w:szCs w:val="45"/>
        </w:rPr>
      </w:pPr>
      <w:r>
        <w:rPr>
          <w:color w:val="444444"/>
          <w:sz w:val="45"/>
          <w:szCs w:val="45"/>
        </w:rPr>
        <w:t>Комитет по здравоохранению и социальной политике</w:t>
      </w:r>
    </w:p>
    <w:p w:rsidR="00CE1471" w:rsidRDefault="00CE1471" w:rsidP="0067096D">
      <w:pPr>
        <w:pStyle w:val="a3"/>
        <w:spacing w:before="0" w:beforeAutospacing="0" w:after="0" w:afterAutospacing="0"/>
        <w:contextualSpacing/>
      </w:pPr>
      <w:r>
        <w:rPr>
          <w:rStyle w:val="a4"/>
        </w:rPr>
        <w:lastRenderedPageBreak/>
        <w:t>Данилова Лариса Юрьевна</w:t>
      </w:r>
      <w:r>
        <w:br/>
        <w:t>Главный советник</w:t>
      </w:r>
      <w:r>
        <w:br/>
      </w:r>
      <w:r>
        <w:pict>
          <v:rect id="_x0000_i1038" style="width:0;height:0" o:hralign="center" o:hrstd="t" o:hr="t" fillcolor="#a0a0a0" stroked="f"/>
        </w:pict>
      </w:r>
    </w:p>
    <w:p w:rsidR="00CE1471" w:rsidRDefault="00CE1471" w:rsidP="0067096D">
      <w:pPr>
        <w:pStyle w:val="2"/>
        <w:spacing w:before="0" w:beforeAutospacing="0" w:after="0" w:afterAutospacing="0"/>
        <w:contextualSpacing/>
        <w:rPr>
          <w:color w:val="444444"/>
          <w:sz w:val="45"/>
          <w:szCs w:val="45"/>
        </w:rPr>
      </w:pPr>
      <w:r>
        <w:rPr>
          <w:color w:val="444444"/>
          <w:sz w:val="45"/>
          <w:szCs w:val="45"/>
        </w:rPr>
        <w:t>Комитет по молодежной политике, туризму, физической культуре и спорту</w:t>
      </w:r>
    </w:p>
    <w:p w:rsidR="00CE1471" w:rsidRDefault="00CE1471" w:rsidP="0067096D">
      <w:pPr>
        <w:pStyle w:val="a3"/>
        <w:spacing w:before="0" w:beforeAutospacing="0" w:after="0" w:afterAutospacing="0"/>
        <w:contextualSpacing/>
      </w:pPr>
      <w:r>
        <w:rPr>
          <w:rStyle w:val="a4"/>
        </w:rPr>
        <w:t>Руденко Оксана Сергеевна</w:t>
      </w:r>
      <w:r>
        <w:br/>
        <w:t>Советник </w:t>
      </w:r>
      <w:r>
        <w:br/>
      </w:r>
      <w:r>
        <w:pict>
          <v:rect id="_x0000_i1039" style="width:0;height:0" o:hralign="center" o:hrstd="t" o:hr="t" fillcolor="#a0a0a0" stroked="f"/>
        </w:pict>
      </w:r>
    </w:p>
    <w:p w:rsidR="00CE1471" w:rsidRDefault="00CE1471" w:rsidP="0067096D">
      <w:pPr>
        <w:pStyle w:val="2"/>
        <w:spacing w:before="0" w:beforeAutospacing="0" w:after="0" w:afterAutospacing="0"/>
        <w:contextualSpacing/>
        <w:rPr>
          <w:color w:val="444444"/>
          <w:sz w:val="45"/>
          <w:szCs w:val="45"/>
        </w:rPr>
      </w:pPr>
      <w:r>
        <w:rPr>
          <w:color w:val="444444"/>
          <w:sz w:val="45"/>
          <w:szCs w:val="45"/>
        </w:rPr>
        <w:t>Комиссия Верховного Совета Республики Хакасия по Регламенту, мандатным вопросам и депутатской этике</w:t>
      </w:r>
    </w:p>
    <w:p w:rsidR="00CE1471" w:rsidRDefault="00CE1471" w:rsidP="0067096D">
      <w:pPr>
        <w:pStyle w:val="a3"/>
        <w:spacing w:before="0" w:beforeAutospacing="0" w:after="0" w:afterAutospacing="0"/>
        <w:contextualSpacing/>
      </w:pPr>
      <w:r>
        <w:rPr>
          <w:rStyle w:val="a4"/>
        </w:rPr>
        <w:t>Спиридонова Алина Александровна</w:t>
      </w:r>
      <w:r>
        <w:br/>
        <w:t>Советник</w:t>
      </w:r>
      <w:r>
        <w:pict>
          <v:rect id="_x0000_i1040" style="width:0;height:0" o:hralign="center" o:hrstd="t" o:hr="t" fillcolor="#a0a0a0" stroked="f"/>
        </w:pict>
      </w:r>
    </w:p>
    <w:p w:rsidR="00CE1471" w:rsidRDefault="00CE1471" w:rsidP="0067096D">
      <w:pPr>
        <w:pStyle w:val="2"/>
        <w:spacing w:before="0" w:beforeAutospacing="0" w:after="0" w:afterAutospacing="0"/>
        <w:contextualSpacing/>
        <w:rPr>
          <w:color w:val="444444"/>
          <w:sz w:val="45"/>
          <w:szCs w:val="45"/>
        </w:rPr>
      </w:pPr>
      <w:r>
        <w:rPr>
          <w:color w:val="444444"/>
          <w:sz w:val="45"/>
          <w:szCs w:val="45"/>
        </w:rPr>
        <w:t>Секретариат сессий Верховного Совета Республики Хакасия</w:t>
      </w:r>
    </w:p>
    <w:p w:rsidR="00CE1471" w:rsidRDefault="00CE1471" w:rsidP="0067096D">
      <w:pPr>
        <w:pStyle w:val="a3"/>
        <w:spacing w:before="0" w:beforeAutospacing="0" w:after="0" w:afterAutospacing="0"/>
        <w:contextualSpacing/>
      </w:pPr>
      <w:r>
        <w:rPr>
          <w:rStyle w:val="a4"/>
        </w:rPr>
        <w:t>Кочергина Анастасия Валерьевна</w:t>
      </w:r>
      <w:r>
        <w:br/>
        <w:t>Руководитель</w:t>
      </w:r>
      <w:r>
        <w:br/>
      </w:r>
      <w:r>
        <w:rPr>
          <w:rStyle w:val="a4"/>
        </w:rPr>
        <w:t>Ведерникова Татьяна Сергеевна</w:t>
      </w:r>
      <w:r>
        <w:br/>
        <w:t>главный консультант</w:t>
      </w:r>
    </w:p>
    <w:p w:rsidR="00CE1471" w:rsidRDefault="00CE1471" w:rsidP="0067096D">
      <w:pPr>
        <w:spacing w:after="0" w:line="240" w:lineRule="auto"/>
        <w:contextualSpacing/>
      </w:pPr>
      <w:r>
        <w:pict>
          <v:rect id="_x0000_i1042" style="width:0;height:0" o:hralign="center" o:hrstd="t" o:hr="t" fillcolor="#a0a0a0" stroked="f"/>
        </w:pict>
      </w:r>
    </w:p>
    <w:p w:rsidR="00CE1471" w:rsidRDefault="00CE1471" w:rsidP="0067096D">
      <w:pPr>
        <w:pStyle w:val="2"/>
        <w:spacing w:before="0" w:beforeAutospacing="0" w:after="0" w:afterAutospacing="0"/>
        <w:contextualSpacing/>
        <w:rPr>
          <w:color w:val="444444"/>
          <w:sz w:val="45"/>
          <w:szCs w:val="45"/>
        </w:rPr>
      </w:pPr>
      <w:r>
        <w:rPr>
          <w:color w:val="444444"/>
          <w:sz w:val="45"/>
          <w:szCs w:val="45"/>
        </w:rPr>
        <w:t>Аппарат Верховного Совета Республики Хакасия</w:t>
      </w:r>
    </w:p>
    <w:p w:rsidR="00CE1471" w:rsidRDefault="00CE1471" w:rsidP="0067096D">
      <w:pPr>
        <w:pStyle w:val="a3"/>
        <w:spacing w:before="0" w:beforeAutospacing="0" w:after="0" w:afterAutospacing="0"/>
        <w:contextualSpacing/>
      </w:pPr>
      <w:r>
        <w:rPr>
          <w:rStyle w:val="a4"/>
        </w:rPr>
        <w:t>Могилина Светлана Викторовна</w:t>
      </w:r>
      <w:r>
        <w:br/>
        <w:t>Руководитель Аппарата Верховного Совета</w:t>
      </w:r>
    </w:p>
    <w:p w:rsidR="0067096D" w:rsidRDefault="00CE1471" w:rsidP="0067096D">
      <w:pPr>
        <w:pStyle w:val="a3"/>
        <w:spacing w:before="0" w:beforeAutospacing="0" w:after="0" w:afterAutospacing="0"/>
        <w:contextualSpacing/>
      </w:pPr>
      <w:r>
        <w:rPr>
          <w:rStyle w:val="a4"/>
        </w:rPr>
        <w:t>Русинская Евгения Николаевна </w:t>
      </w:r>
      <w:r>
        <w:br/>
        <w:t>Заместитель руководителя Аппарата Верховного Совета</w:t>
      </w:r>
    </w:p>
    <w:p w:rsidR="00CE1471" w:rsidRDefault="00CE1471" w:rsidP="0067096D">
      <w:pPr>
        <w:spacing w:after="0" w:line="240" w:lineRule="auto"/>
        <w:contextualSpacing/>
      </w:pPr>
    </w:p>
    <w:p w:rsidR="00CE1471" w:rsidRDefault="00CE1471" w:rsidP="0067096D">
      <w:pPr>
        <w:pStyle w:val="2"/>
        <w:spacing w:before="0" w:beforeAutospacing="0" w:after="0" w:afterAutospacing="0"/>
        <w:contextualSpacing/>
        <w:rPr>
          <w:color w:val="444444"/>
          <w:sz w:val="45"/>
          <w:szCs w:val="45"/>
        </w:rPr>
      </w:pPr>
      <w:r>
        <w:rPr>
          <w:color w:val="444444"/>
          <w:sz w:val="45"/>
          <w:szCs w:val="45"/>
        </w:rPr>
        <w:t>Правовой отдел</w:t>
      </w:r>
    </w:p>
    <w:p w:rsidR="00CE1471" w:rsidRDefault="00CE1471" w:rsidP="0067096D">
      <w:pPr>
        <w:pStyle w:val="a3"/>
        <w:spacing w:before="0" w:beforeAutospacing="0" w:after="0" w:afterAutospacing="0"/>
        <w:contextualSpacing/>
      </w:pPr>
      <w:r>
        <w:rPr>
          <w:rStyle w:val="a4"/>
        </w:rPr>
        <w:t>Сиротинина Ольга Сергеевна</w:t>
      </w:r>
      <w:r>
        <w:br/>
        <w:t>Начальник отдела</w:t>
      </w:r>
    </w:p>
    <w:p w:rsidR="00CE1471" w:rsidRDefault="00CE1471" w:rsidP="0067096D">
      <w:pPr>
        <w:spacing w:after="0" w:line="240" w:lineRule="auto"/>
        <w:contextualSpacing/>
      </w:pPr>
      <w:r>
        <w:pict>
          <v:rect id="_x0000_i1044" style="width:0;height:0" o:hralign="center" o:hrstd="t" o:hr="t" fillcolor="#a0a0a0" stroked="f"/>
        </w:pict>
      </w:r>
    </w:p>
    <w:p w:rsidR="00CE1471" w:rsidRDefault="00CE1471" w:rsidP="0067096D">
      <w:pPr>
        <w:pStyle w:val="2"/>
        <w:spacing w:before="0" w:beforeAutospacing="0" w:after="0" w:afterAutospacing="0"/>
        <w:contextualSpacing/>
        <w:rPr>
          <w:color w:val="444444"/>
          <w:sz w:val="45"/>
          <w:szCs w:val="45"/>
        </w:rPr>
      </w:pPr>
      <w:r>
        <w:rPr>
          <w:color w:val="444444"/>
          <w:sz w:val="45"/>
          <w:szCs w:val="45"/>
        </w:rPr>
        <w:t>Отдел по информационной политике и связям с общественностью</w:t>
      </w:r>
    </w:p>
    <w:p w:rsidR="00CE1471" w:rsidRDefault="00CE1471" w:rsidP="0067096D">
      <w:pPr>
        <w:pStyle w:val="a3"/>
        <w:spacing w:before="0" w:beforeAutospacing="0" w:after="0" w:afterAutospacing="0"/>
        <w:contextualSpacing/>
      </w:pPr>
      <w:r>
        <w:br/>
        <w:t>Начальник отдела</w:t>
      </w:r>
    </w:p>
    <w:p w:rsidR="00CE1471" w:rsidRDefault="00CE1471" w:rsidP="0067096D">
      <w:pPr>
        <w:spacing w:after="0" w:line="240" w:lineRule="auto"/>
        <w:contextualSpacing/>
      </w:pPr>
      <w:r>
        <w:pict>
          <v:rect id="_x0000_i1045" style="width:0;height:0" o:hralign="center" o:hrstd="t" o:hr="t" fillcolor="#a0a0a0" stroked="f"/>
        </w:pict>
      </w:r>
    </w:p>
    <w:p w:rsidR="00CE1471" w:rsidRDefault="00CE1471" w:rsidP="0067096D">
      <w:pPr>
        <w:pStyle w:val="2"/>
        <w:spacing w:before="0" w:beforeAutospacing="0" w:after="0" w:afterAutospacing="0"/>
        <w:contextualSpacing/>
        <w:rPr>
          <w:color w:val="444444"/>
          <w:sz w:val="45"/>
          <w:szCs w:val="45"/>
        </w:rPr>
      </w:pPr>
      <w:r>
        <w:rPr>
          <w:color w:val="444444"/>
          <w:sz w:val="45"/>
          <w:szCs w:val="45"/>
        </w:rPr>
        <w:lastRenderedPageBreak/>
        <w:t>Отдел государственной службы, кадров и спецработы</w:t>
      </w:r>
    </w:p>
    <w:p w:rsidR="00CE1471" w:rsidRDefault="00CE1471" w:rsidP="0067096D">
      <w:pPr>
        <w:pStyle w:val="a3"/>
        <w:spacing w:before="0" w:beforeAutospacing="0" w:after="0" w:afterAutospacing="0"/>
        <w:contextualSpacing/>
      </w:pPr>
      <w:r>
        <w:rPr>
          <w:rStyle w:val="a4"/>
        </w:rPr>
        <w:t>Кочелорова Екатерина Дмитриевна</w:t>
      </w:r>
      <w:r>
        <w:br/>
        <w:t>Начальник отдела</w:t>
      </w:r>
    </w:p>
    <w:p w:rsidR="00CE1471" w:rsidRDefault="00CE1471" w:rsidP="0067096D">
      <w:pPr>
        <w:spacing w:after="0" w:line="240" w:lineRule="auto"/>
        <w:contextualSpacing/>
      </w:pPr>
      <w:r>
        <w:pict>
          <v:rect id="_x0000_i1046" style="width:0;height:0" o:hralign="center" o:hrstd="t" o:hr="t" fillcolor="#a0a0a0" stroked="f"/>
        </w:pict>
      </w:r>
    </w:p>
    <w:p w:rsidR="00CE1471" w:rsidRDefault="00CE1471" w:rsidP="0067096D">
      <w:pPr>
        <w:pStyle w:val="2"/>
        <w:spacing w:before="0" w:beforeAutospacing="0" w:after="0" w:afterAutospacing="0"/>
        <w:contextualSpacing/>
        <w:rPr>
          <w:color w:val="444444"/>
          <w:sz w:val="45"/>
          <w:szCs w:val="45"/>
        </w:rPr>
      </w:pPr>
      <w:r>
        <w:rPr>
          <w:color w:val="444444"/>
          <w:sz w:val="45"/>
          <w:szCs w:val="45"/>
        </w:rPr>
        <w:t>Отдел по защите информации и программно-техническому обеспечению</w:t>
      </w:r>
    </w:p>
    <w:p w:rsidR="00CE1471" w:rsidRDefault="00CE1471" w:rsidP="0067096D">
      <w:pPr>
        <w:pStyle w:val="a3"/>
        <w:spacing w:before="0" w:beforeAutospacing="0" w:after="0" w:afterAutospacing="0"/>
        <w:contextualSpacing/>
      </w:pPr>
      <w:r>
        <w:rPr>
          <w:rStyle w:val="a4"/>
        </w:rPr>
        <w:t>Тихонов Александр Александрович</w:t>
      </w:r>
      <w:r>
        <w:br/>
        <w:t>Начальник отдела</w:t>
      </w:r>
      <w:r>
        <w:br/>
      </w:r>
      <w:r>
        <w:pict>
          <v:rect id="_x0000_i1047" style="width:0;height:0" o:hralign="center" o:hrstd="t" o:hr="t" fillcolor="#a0a0a0" stroked="f"/>
        </w:pict>
      </w:r>
    </w:p>
    <w:p w:rsidR="00CE1471" w:rsidRDefault="00CE1471" w:rsidP="0067096D">
      <w:pPr>
        <w:pStyle w:val="2"/>
        <w:spacing w:before="0" w:beforeAutospacing="0" w:after="0" w:afterAutospacing="0"/>
        <w:contextualSpacing/>
        <w:rPr>
          <w:color w:val="444444"/>
          <w:sz w:val="45"/>
          <w:szCs w:val="45"/>
        </w:rPr>
      </w:pPr>
      <w:r>
        <w:rPr>
          <w:color w:val="444444"/>
          <w:sz w:val="45"/>
          <w:szCs w:val="45"/>
        </w:rPr>
        <w:t>Отдел бухгалтерского учета, финансового обеспечения и контроля</w:t>
      </w:r>
    </w:p>
    <w:p w:rsidR="00CE1471" w:rsidRDefault="00CE1471" w:rsidP="0067096D">
      <w:pPr>
        <w:pStyle w:val="a3"/>
        <w:spacing w:before="0" w:beforeAutospacing="0" w:after="0" w:afterAutospacing="0"/>
        <w:contextualSpacing/>
      </w:pPr>
      <w:r>
        <w:rPr>
          <w:rStyle w:val="a4"/>
        </w:rPr>
        <w:t>Шматова Оксана Викторовна</w:t>
      </w:r>
      <w:r>
        <w:br/>
        <w:t>Начальник отдела</w:t>
      </w:r>
      <w:r>
        <w:br/>
      </w:r>
      <w:r>
        <w:pict>
          <v:rect id="_x0000_i1048" style="width:0;height:0" o:hralign="center" o:hrstd="t" o:hr="t" fillcolor="#a0a0a0" stroked="f"/>
        </w:pict>
      </w:r>
    </w:p>
    <w:p w:rsidR="00CE1471" w:rsidRDefault="00CE1471" w:rsidP="0067096D">
      <w:pPr>
        <w:pStyle w:val="2"/>
        <w:spacing w:before="0" w:beforeAutospacing="0" w:after="0" w:afterAutospacing="0"/>
        <w:contextualSpacing/>
        <w:rPr>
          <w:color w:val="444444"/>
          <w:sz w:val="45"/>
          <w:szCs w:val="45"/>
        </w:rPr>
      </w:pPr>
      <w:r>
        <w:rPr>
          <w:color w:val="444444"/>
          <w:sz w:val="45"/>
          <w:szCs w:val="45"/>
        </w:rPr>
        <w:t>Отдел организационно-документационного обеспечения</w:t>
      </w:r>
    </w:p>
    <w:p w:rsidR="00CE1471" w:rsidRDefault="00CE1471" w:rsidP="0067096D">
      <w:pPr>
        <w:pStyle w:val="a3"/>
        <w:spacing w:before="0" w:beforeAutospacing="0" w:after="0" w:afterAutospacing="0"/>
        <w:contextualSpacing/>
      </w:pPr>
      <w:r>
        <w:rPr>
          <w:rStyle w:val="a4"/>
        </w:rPr>
        <w:t>Карпова Лариса Владимировна</w:t>
      </w:r>
      <w:r>
        <w:br/>
        <w:t>Начальник отдела</w:t>
      </w:r>
      <w:r>
        <w:br/>
      </w:r>
      <w:r>
        <w:pict>
          <v:rect id="_x0000_i1049" style="width:0;height:0" o:hralign="center" o:hrstd="t" o:hr="t" fillcolor="#a0a0a0" stroked="f"/>
        </w:pict>
      </w:r>
    </w:p>
    <w:p w:rsidR="00CE1471" w:rsidRDefault="00CE1471" w:rsidP="0067096D">
      <w:pPr>
        <w:pStyle w:val="2"/>
        <w:spacing w:before="0" w:beforeAutospacing="0" w:after="0" w:afterAutospacing="0"/>
        <w:contextualSpacing/>
        <w:rPr>
          <w:color w:val="444444"/>
          <w:sz w:val="45"/>
          <w:szCs w:val="45"/>
        </w:rPr>
      </w:pPr>
      <w:r>
        <w:rPr>
          <w:color w:val="444444"/>
          <w:sz w:val="45"/>
          <w:szCs w:val="45"/>
        </w:rPr>
        <w:t>Отдел материально-технического, хозяйственного и транспортного обеспечения</w:t>
      </w:r>
    </w:p>
    <w:p w:rsidR="00CE1471" w:rsidRDefault="00CE1471" w:rsidP="0067096D">
      <w:pPr>
        <w:pStyle w:val="a3"/>
        <w:spacing w:before="0" w:beforeAutospacing="0" w:after="0" w:afterAutospacing="0"/>
        <w:contextualSpacing/>
      </w:pPr>
      <w:r>
        <w:rPr>
          <w:rStyle w:val="a4"/>
        </w:rPr>
        <w:t>Попов Олег Валерьевич</w:t>
      </w:r>
      <w:r>
        <w:br/>
        <w:t>Начальник отдела</w:t>
      </w:r>
      <w:r>
        <w:br/>
      </w:r>
      <w:r>
        <w:pict>
          <v:rect id="_x0000_i1050" style="width:0;height:0" o:hralign="center" o:hrstd="t" o:hr="t" fillcolor="#a0a0a0" stroked="f"/>
        </w:pict>
      </w:r>
    </w:p>
    <w:p w:rsidR="00CE1471" w:rsidRDefault="00CE1471" w:rsidP="0067096D">
      <w:pPr>
        <w:pStyle w:val="2"/>
        <w:spacing w:before="0" w:beforeAutospacing="0" w:after="0" w:afterAutospacing="0"/>
        <w:contextualSpacing/>
        <w:rPr>
          <w:color w:val="444444"/>
          <w:sz w:val="45"/>
          <w:szCs w:val="45"/>
        </w:rPr>
      </w:pPr>
      <w:r>
        <w:rPr>
          <w:color w:val="444444"/>
          <w:sz w:val="45"/>
          <w:szCs w:val="45"/>
        </w:rPr>
        <w:t>Отдел финансово-бюджетной аналитики </w:t>
      </w:r>
    </w:p>
    <w:p w:rsidR="00CE1471" w:rsidRDefault="00CE1471" w:rsidP="0067096D">
      <w:pPr>
        <w:pStyle w:val="a3"/>
        <w:spacing w:before="0" w:beforeAutospacing="0" w:after="0" w:afterAutospacing="0"/>
        <w:contextualSpacing/>
      </w:pPr>
      <w:r>
        <w:rPr>
          <w:rStyle w:val="a4"/>
        </w:rPr>
        <w:t>Аешин Семен Юрьевич</w:t>
      </w:r>
      <w:r>
        <w:br/>
        <w:t>Начальник отдела</w:t>
      </w:r>
    </w:p>
    <w:p w:rsidR="00B93E71" w:rsidRDefault="00B93E71" w:rsidP="0067096D">
      <w:pPr>
        <w:spacing w:after="0" w:line="240" w:lineRule="auto"/>
        <w:contextualSpacing/>
      </w:pPr>
    </w:p>
    <w:p w:rsidR="00B93E71" w:rsidRPr="001C34A2" w:rsidRDefault="00B93E71" w:rsidP="0067096D">
      <w:pPr>
        <w:spacing w:after="0" w:line="240" w:lineRule="auto"/>
        <w:contextualSpacing/>
      </w:pPr>
    </w:p>
    <w:sectPr w:rsidR="00B93E7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7096D"/>
    <w:rsid w:val="00727EB8"/>
    <w:rsid w:val="00766496"/>
    <w:rsid w:val="00777841"/>
    <w:rsid w:val="00807380"/>
    <w:rsid w:val="008C09C5"/>
    <w:rsid w:val="0097184D"/>
    <w:rsid w:val="009F48C4"/>
    <w:rsid w:val="00A22E7B"/>
    <w:rsid w:val="00A23DD1"/>
    <w:rsid w:val="00B93E71"/>
    <w:rsid w:val="00BE110E"/>
    <w:rsid w:val="00C76735"/>
    <w:rsid w:val="00CE147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8499"/>
  <w15:docId w15:val="{644A78ED-AE66-4372-9E03-1C62018C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ont-weight-normal">
    <w:name w:val="font-weight-normal"/>
    <w:basedOn w:val="a"/>
    <w:rsid w:val="0076649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75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9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3233">
          <w:marLeft w:val="1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4856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2024-06-13T05:19:00Z</dcterms:modified>
</cp:coreProperties>
</file>