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BD386B" w:rsidP="00F71B8C">
      <w:pPr>
        <w:spacing w:after="0" w:line="240" w:lineRule="auto"/>
        <w:rPr>
          <w:rFonts w:ascii="Arial" w:hAnsi="Arial" w:cs="Arial"/>
          <w:color w:val="000000"/>
          <w:sz w:val="42"/>
          <w:szCs w:val="42"/>
          <w:shd w:val="clear" w:color="auto" w:fill="FAFAFA"/>
        </w:rPr>
      </w:pPr>
      <w:r>
        <w:rPr>
          <w:rFonts w:ascii="Arial" w:hAnsi="Arial" w:cs="Arial"/>
          <w:color w:val="000000"/>
          <w:sz w:val="42"/>
          <w:szCs w:val="42"/>
          <w:shd w:val="clear" w:color="auto" w:fill="FAFAFA"/>
        </w:rPr>
        <w:t>Аппарат Сахалинской областной Думы</w:t>
      </w:r>
    </w:p>
    <w:p w:rsidR="00F71B8C" w:rsidRDefault="00F71B8C" w:rsidP="00F71B8C">
      <w:pPr>
        <w:spacing w:after="0" w:line="240" w:lineRule="auto"/>
        <w:rPr>
          <w:rFonts w:ascii="Arial" w:hAnsi="Arial" w:cs="Arial"/>
          <w:color w:val="000000"/>
          <w:sz w:val="42"/>
          <w:szCs w:val="42"/>
          <w:shd w:val="clear" w:color="auto" w:fill="FAFAFA"/>
        </w:rPr>
      </w:pPr>
      <w:r w:rsidRPr="00F71B8C">
        <w:rPr>
          <w:rFonts w:ascii="Arial" w:hAnsi="Arial" w:cs="Arial"/>
          <w:color w:val="000000"/>
          <w:sz w:val="42"/>
          <w:szCs w:val="42"/>
          <w:shd w:val="clear" w:color="auto" w:fill="FAFAFA"/>
        </w:rPr>
        <w:drawing>
          <wp:inline distT="0" distB="0" distL="0" distR="0" wp14:anchorId="1FB220ED" wp14:editId="0F553CA5">
            <wp:extent cx="9972040" cy="575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B8C" w:rsidRDefault="00F71B8C" w:rsidP="00F71B8C">
      <w:pPr>
        <w:spacing w:after="0" w:line="240" w:lineRule="auto"/>
        <w:rPr>
          <w:rFonts w:ascii="Arial" w:hAnsi="Arial" w:cs="Arial"/>
          <w:color w:val="000000"/>
          <w:sz w:val="42"/>
          <w:szCs w:val="42"/>
          <w:shd w:val="clear" w:color="auto" w:fill="FAFAFA"/>
        </w:rPr>
      </w:pPr>
      <w:r w:rsidRPr="00F71B8C">
        <w:rPr>
          <w:rFonts w:ascii="Arial" w:hAnsi="Arial" w:cs="Arial"/>
          <w:color w:val="000000"/>
          <w:sz w:val="42"/>
          <w:szCs w:val="42"/>
          <w:shd w:val="clear" w:color="auto" w:fill="FAFAFA"/>
        </w:rPr>
        <w:lastRenderedPageBreak/>
        <w:drawing>
          <wp:inline distT="0" distB="0" distL="0" distR="0" wp14:anchorId="4798242F" wp14:editId="20EF6F7A">
            <wp:extent cx="9955014" cy="6106377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5014" cy="610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B8C" w:rsidRDefault="00F71B8C" w:rsidP="00F71B8C">
      <w:pPr>
        <w:spacing w:after="0" w:line="240" w:lineRule="auto"/>
        <w:rPr>
          <w:rFonts w:ascii="Arial" w:hAnsi="Arial" w:cs="Arial"/>
          <w:color w:val="000000"/>
          <w:sz w:val="42"/>
          <w:szCs w:val="42"/>
          <w:shd w:val="clear" w:color="auto" w:fill="FAFAFA"/>
        </w:rPr>
      </w:pPr>
      <w:r>
        <w:rPr>
          <w:rFonts w:ascii="Arial" w:hAnsi="Arial" w:cs="Arial"/>
          <w:color w:val="000000"/>
          <w:sz w:val="42"/>
          <w:szCs w:val="42"/>
          <w:shd w:val="clear" w:color="auto" w:fill="FAFAFA"/>
        </w:rPr>
        <w:br w:type="page"/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lastRenderedPageBreak/>
        <w:t>Руководитель аппарата Сахалинской областной Думы</w:t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Захарова</w:t>
      </w:r>
      <w:r w:rsidR="00F71B8C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>Ярослава Анатольевна</w:t>
      </w:r>
    </w:p>
    <w:p w:rsidR="00F71B8C" w:rsidRDefault="00F71B8C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Заместитель руководителя аппарата Сахалинской обастной Думы</w:t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Полубояринов</w:t>
      </w:r>
      <w:r w:rsidR="00F71B8C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>Дмитрий Анатольевич</w:t>
      </w:r>
    </w:p>
    <w:p w:rsidR="00F71B8C" w:rsidRDefault="00F71B8C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Начальник государственно-правового управления</w:t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Швецов</w:t>
      </w:r>
      <w:r w:rsidR="00F71B8C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>Антон Владимирович</w:t>
      </w:r>
    </w:p>
    <w:p w:rsidR="00F71B8C" w:rsidRDefault="00F71B8C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Начальник управления финансового и материального обеспечения</w:t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Заиченко</w:t>
      </w:r>
      <w:r w:rsidR="00F71B8C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>Ольга Валентиновна</w:t>
      </w:r>
    </w:p>
    <w:p w:rsidR="00F71B8C" w:rsidRDefault="00F71B8C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Начальник управления информационного и программно-технического обеспечения</w:t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Неретин</w:t>
      </w:r>
      <w:r w:rsidR="00F71B8C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>Алексей Владиславович</w:t>
      </w:r>
    </w:p>
    <w:p w:rsidR="00F71B8C" w:rsidRDefault="00F71B8C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Начальник управления организационного и документационного обеспечения</w:t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Гвон</w:t>
      </w:r>
      <w:r w:rsidR="00F71B8C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>Михаил Суенович</w:t>
      </w:r>
    </w:p>
    <w:p w:rsidR="00F71B8C" w:rsidRDefault="00F71B8C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Начальник отдела государственной службы и кадров</w:t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Сугоняко</w:t>
      </w:r>
      <w:r w:rsidR="00F71B8C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>Ирина Алексеевна</w:t>
      </w:r>
    </w:p>
    <w:p w:rsidR="00F71B8C" w:rsidRDefault="00F71B8C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Начальник отдела, руководитель пресс-службы</w:t>
      </w:r>
    </w:p>
    <w:p w:rsidR="00BD386B" w:rsidRDefault="00BD386B" w:rsidP="00F71B8C">
      <w:pPr>
        <w:shd w:val="clear" w:color="auto" w:fill="FAFAFA"/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36"/>
          <w:szCs w:val="36"/>
        </w:rPr>
        <w:t>Наумова</w:t>
      </w:r>
      <w:r w:rsidR="00F71B8C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>Мария Александровна</w:t>
      </w:r>
    </w:p>
    <w:p w:rsidR="00C63DCF" w:rsidRDefault="00C63DCF">
      <w:pPr>
        <w:spacing w:after="0" w:line="240" w:lineRule="auto"/>
      </w:pPr>
      <w:r>
        <w:br w:type="page"/>
      </w:r>
    </w:p>
    <w:p w:rsidR="00C63DCF" w:rsidRDefault="00C63DCF" w:rsidP="00C63DCF">
      <w:pPr>
        <w:shd w:val="clear" w:color="auto" w:fill="FAFAFA"/>
        <w:spacing w:after="0" w:line="480" w:lineRule="atLeast"/>
        <w:rPr>
          <w:rFonts w:ascii="Arial" w:hAnsi="Arial" w:cs="Arial"/>
          <w:color w:val="000000"/>
          <w:sz w:val="42"/>
          <w:szCs w:val="42"/>
          <w:lang w:eastAsia="ru-RU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Структура аппарата</w:t>
      </w:r>
    </w:p>
    <w:p w:rsidR="00C63DCF" w:rsidRDefault="00C63DCF" w:rsidP="00C63DCF">
      <w:pPr>
        <w:shd w:val="clear" w:color="auto" w:fill="FAFAFA"/>
        <w:spacing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Руководитель аппарата Сахалинской областной Думы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руководителя аппарата Сахалинской областной Думы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Подразделения по прямому обеспечению работы Сахалинской областной Думы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Секретариат Председателя Сахалинской областной Думы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заместителя председателя областной Думы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государственному строительству, регламенту и местному самоуправлению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экономическому развитию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бюджетам и налогам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социальной политике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экологии и природопользованию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спорту, туризму и молодежной политике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Государственно-правовое управление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правового обеспечения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подготовки нормативных актов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Управление финансового и материального обеспечения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Финансовый отдел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материального обеспечения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государственных закупок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Управление организационного и документационного обеспечения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Организационный отдел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документационного обеспечения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делопроизводства и контроля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Управление информационного и программно-технического обеспечения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Информационно-аналитический отдел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информационных технологий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Пресс-служба</w:t>
      </w:r>
    </w:p>
    <w:p w:rsidR="00C63DCF" w:rsidRDefault="00C63DCF" w:rsidP="00C63DCF">
      <w:pPr>
        <w:shd w:val="clear" w:color="auto" w:fill="FAFAFA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государственной службы и кадров</w:t>
      </w:r>
    </w:p>
    <w:p w:rsidR="00BD386B" w:rsidRPr="001C34A2" w:rsidRDefault="00BD386B" w:rsidP="00F71B8C">
      <w:pPr>
        <w:spacing w:after="0" w:line="240" w:lineRule="auto"/>
      </w:pPr>
      <w:bookmarkStart w:id="0" w:name="_GoBack"/>
      <w:bookmarkEnd w:id="0"/>
    </w:p>
    <w:sectPr w:rsidR="00BD386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386B"/>
    <w:rsid w:val="00BE110E"/>
    <w:rsid w:val="00C63DCF"/>
    <w:rsid w:val="00C76735"/>
    <w:rsid w:val="00F32F49"/>
    <w:rsid w:val="00F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A101"/>
  <w15:docId w15:val="{94F469D7-6914-4170-9658-99377951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252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0824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05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7669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2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02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3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62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13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98583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4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2310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0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3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6797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4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8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9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7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4419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4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6178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5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01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1208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2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81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2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99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7966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17876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0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5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7121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87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4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38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26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9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73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1691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5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6967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7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13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05544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9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9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90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13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5039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44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5875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7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5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0603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08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25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8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4257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07702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74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6071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7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15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93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9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1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514328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95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4477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86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5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3985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30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3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2518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2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92738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32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86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253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4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4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02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95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83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990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0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56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7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90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27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6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67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3863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50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5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0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001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2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1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94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67824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7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5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15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88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56811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03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4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7807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7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34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13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0271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7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30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64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904664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0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7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2833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45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7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7822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6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03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0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7852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5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0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8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1923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3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02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56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04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83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15518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8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5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9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37211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4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1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50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4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7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32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9288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01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58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83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7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87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1160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2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8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3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93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60248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3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36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1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0237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1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04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1341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3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0571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8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1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9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79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89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60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12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9775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3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16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04097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4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1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8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7341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6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9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9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5692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1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9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1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41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056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0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67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0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38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88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29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8400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49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5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2254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53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26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18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9831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70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1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45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535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96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1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5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91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8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98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7480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8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36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0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70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1747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15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18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33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91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43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05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2024-06-06T07:07:00Z</dcterms:modified>
</cp:coreProperties>
</file>