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C2" w:rsidRDefault="00A06DC2" w:rsidP="00C144B9">
      <w:pPr>
        <w:pStyle w:val="2"/>
        <w:spacing w:before="0" w:beforeAutospacing="0" w:after="0" w:afterAutospacing="0"/>
        <w:rPr>
          <w:rFonts w:ascii="Lato" w:hAnsi="Lato"/>
          <w:color w:val="1C1C1C"/>
        </w:rPr>
      </w:pPr>
      <w:r>
        <w:rPr>
          <w:rFonts w:ascii="Lato" w:hAnsi="Lato"/>
          <w:color w:val="1C1C1C"/>
        </w:rPr>
        <w:t>Руководитель аппарата Собрания депутатов Ненецкого автономного округа</w:t>
      </w:r>
    </w:p>
    <w:p w:rsidR="00A06DC2" w:rsidRDefault="00A06DC2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b/>
          <w:bCs/>
          <w:color w:val="1C1C1C"/>
          <w:sz w:val="27"/>
          <w:szCs w:val="27"/>
        </w:rPr>
        <w:t>Михайловский Сергей Андреевич</w:t>
      </w:r>
    </w:p>
    <w:p w:rsidR="00243221" w:rsidRDefault="00243221" w:rsidP="00C144B9">
      <w:pPr>
        <w:spacing w:after="0" w:line="240" w:lineRule="auto"/>
      </w:pPr>
    </w:p>
    <w:p w:rsidR="00C144B9" w:rsidRDefault="00C144B9" w:rsidP="00C144B9">
      <w:pPr>
        <w:pStyle w:val="2"/>
        <w:spacing w:before="0" w:beforeAutospacing="0" w:after="0" w:afterAutospacing="0"/>
        <w:rPr>
          <w:rFonts w:ascii="Lato" w:hAnsi="Lato"/>
          <w:color w:val="1C1C1C"/>
        </w:rPr>
      </w:pPr>
      <w:r>
        <w:rPr>
          <w:rFonts w:ascii="Lato" w:hAnsi="Lato"/>
          <w:color w:val="1C1C1C"/>
        </w:rPr>
        <w:t>Подразделения</w: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hyperlink r:id="rId4" w:history="1">
        <w:r>
          <w:rPr>
            <w:rStyle w:val="a5"/>
            <w:rFonts w:ascii="Lato" w:hAnsi="Lato"/>
            <w:b/>
            <w:bCs/>
            <w:color w:val="012560"/>
            <w:sz w:val="27"/>
            <w:szCs w:val="27"/>
          </w:rPr>
          <w:t>Управление делами аппарата Собрания депутатов Ненецкого автономного округа</w:t>
        </w:r>
      </w:hyperlink>
      <w:bookmarkStart w:id="0" w:name="_GoBack"/>
      <w:bookmarkEnd w:id="0"/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t>Заместитель руководителя аппарата - начальник управления делами аппарата Собрания депутатов Ненецкого автономного округа - Владыкин Валерий Владимирович</w:t>
      </w:r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b/>
          <w:bCs/>
          <w:color w:val="1C1C1C"/>
          <w:sz w:val="27"/>
          <w:szCs w:val="27"/>
        </w:rPr>
        <w:t>Отдел бухгалтерского учета и отчетности управления делами аппарата Собрания депутатов Ненецкого автономного округа</w: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t>Заместитель начальника управления делами, начальник отдела - Хозяинова Наталья Ермиловна</w:t>
      </w:r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pict>
          <v:rect id="_x0000_i1026" style="width:0;height:1.5pt" o:hralign="center" o:hrstd="t" o:hr="t" fillcolor="#a0a0a0" stroked="f"/>
        </w:pic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b/>
          <w:bCs/>
          <w:color w:val="1C1C1C"/>
          <w:sz w:val="27"/>
          <w:szCs w:val="27"/>
        </w:rPr>
        <w:t>Отдел кадровой политики и делопроизводства управления делами аппарата Собрания депутатов Ненецкого автономного округа</w: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t>Начальник отдела - Коновалов Андрей Юрьевич</w:t>
      </w:r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pict>
          <v:rect id="_x0000_i1027" style="width:0;height:1.5pt" o:hralign="center" o:hrstd="t" o:hr="t" fillcolor="#a0a0a0" stroked="f"/>
        </w:pic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b/>
          <w:bCs/>
          <w:color w:val="1C1C1C"/>
          <w:sz w:val="27"/>
          <w:szCs w:val="27"/>
        </w:rPr>
        <w:t>Отдел материально-технического обеспечения управления делами аппарата Собрания депутатов Ненецкого автономного округа</w: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t>Начальник отдела - Исаков Тимур Сергеевич</w:t>
      </w:r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pict>
          <v:rect id="_x0000_i1028" style="width:0;height:1.5pt" o:hralign="center" o:hrstd="t" o:hr="t" fillcolor="#a0a0a0" stroked="f"/>
        </w:pic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hyperlink r:id="rId5" w:history="1">
        <w:r>
          <w:rPr>
            <w:rStyle w:val="a5"/>
            <w:rFonts w:ascii="Lato" w:hAnsi="Lato"/>
            <w:b/>
            <w:bCs/>
            <w:color w:val="012560"/>
            <w:sz w:val="27"/>
            <w:szCs w:val="27"/>
          </w:rPr>
          <w:t>Управление организационного обеспечения работы Собрания депутатов Ненецкого автономного округа</w:t>
        </w:r>
      </w:hyperlink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t>Начальник управления - Злобина Елена Федоровна</w:t>
      </w:r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t>Заместитель начальника управления - Ставцев Евгений Михайлович</w:t>
      </w:r>
      <w:r>
        <w:rPr>
          <w:rFonts w:ascii="Lato" w:hAnsi="Lato"/>
          <w:color w:val="1C1C1C"/>
          <w:sz w:val="27"/>
          <w:szCs w:val="27"/>
        </w:rPr>
        <w:br/>
      </w:r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pict>
          <v:rect id="_x0000_i1029" style="width:0;height:1.5pt" o:hralign="center" o:hrstd="t" o:hr="t" fillcolor="#a0a0a0" stroked="f"/>
        </w:pic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hyperlink r:id="rId6" w:history="1">
        <w:r>
          <w:rPr>
            <w:rStyle w:val="a5"/>
            <w:rFonts w:ascii="Lato" w:hAnsi="Lato"/>
            <w:b/>
            <w:bCs/>
            <w:color w:val="012560"/>
            <w:sz w:val="27"/>
            <w:szCs w:val="27"/>
          </w:rPr>
          <w:t>Экспертно-правовое управление аппарата Собрания депутатов Ненецкого автономного округа</w:t>
        </w:r>
      </w:hyperlink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t>Начальник управления - Слюдова Лариса Александровна</w:t>
      </w:r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pict>
          <v:rect id="_x0000_i1030" style="width:0;height:1.5pt" o:hralign="center" o:hrstd="t" o:hr="t" fillcolor="#a0a0a0" stroked="f"/>
        </w:pic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b/>
          <w:bCs/>
          <w:color w:val="1C1C1C"/>
          <w:sz w:val="27"/>
          <w:szCs w:val="27"/>
        </w:rPr>
        <w:t>Отдел финансово-экономической экспертизы экспертно-правового управления аппарата Собрания депутатов Ненецкого автономного округа</w: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t>Заместитель начальника управления - начальник отдела - Ружникова Галина Александровна</w:t>
      </w:r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pict>
          <v:rect id="_x0000_i1031" style="width:0;height:1.5pt" o:hralign="center" o:hrstd="t" o:hr="t" fillcolor="#a0a0a0" stroked="f"/>
        </w:pic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b/>
          <w:bCs/>
          <w:color w:val="1C1C1C"/>
          <w:sz w:val="27"/>
          <w:szCs w:val="27"/>
        </w:rPr>
        <w:t>Отдел правовой экспертизы экспертно-правового управления аппарата Собрания депутатов Ненецкого автономного округа</w: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b/>
          <w:bCs/>
          <w:color w:val="1C1C1C"/>
          <w:sz w:val="27"/>
          <w:szCs w:val="27"/>
        </w:rPr>
        <w:t>Начальник отдела</w:t>
      </w:r>
      <w:r>
        <w:rPr>
          <w:rFonts w:ascii="Lato" w:hAnsi="Lato"/>
          <w:color w:val="1C1C1C"/>
          <w:sz w:val="27"/>
          <w:szCs w:val="27"/>
        </w:rPr>
        <w:t> - Коротаева Светлана Сергеевна</w:t>
      </w:r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pict>
          <v:rect id="_x0000_i1032" style="width:0;height:1.5pt" o:hralign="center" o:hrstd="t" o:hr="t" fillcolor="#a0a0a0" stroked="f"/>
        </w:pic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hyperlink r:id="rId7" w:history="1">
        <w:r>
          <w:rPr>
            <w:rStyle w:val="a5"/>
            <w:rFonts w:ascii="Lato" w:hAnsi="Lato"/>
            <w:b/>
            <w:bCs/>
            <w:color w:val="012560"/>
            <w:sz w:val="27"/>
            <w:szCs w:val="27"/>
          </w:rPr>
          <w:t>Управление по информации и общественным связям Собрания депутатов Ненецкого автономного округа</w:t>
        </w:r>
      </w:hyperlink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t>Начальник управления - Драничкин Дмитрий Владимирович</w:t>
      </w:r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pict>
          <v:rect id="_x0000_i1033" style="width:0;height:1.5pt" o:hralign="center" o:hrstd="t" o:hr="t" fillcolor="#a0a0a0" stroked="f"/>
        </w:pic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b/>
          <w:bCs/>
          <w:color w:val="1C1C1C"/>
          <w:sz w:val="27"/>
          <w:szCs w:val="27"/>
        </w:rPr>
        <w:t>Отдел информационной политики и взаимодействия со СМИ управления по информации и общественным связям Собрания депутатов Ненецкого автономного округа</w: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t>Начальник отдела - Храпова Оксана Анатольевна</w:t>
      </w:r>
    </w:p>
    <w:p w:rsidR="00C144B9" w:rsidRDefault="00C144B9" w:rsidP="00C144B9">
      <w:pPr>
        <w:spacing w:after="0" w:line="240" w:lineRule="auto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pict>
          <v:rect id="_x0000_i1034" style="width:0;height:1.5pt" o:hralign="center" o:hrstd="t" o:hr="t" fillcolor="#a0a0a0" stroked="f"/>
        </w:pic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b/>
          <w:bCs/>
          <w:color w:val="1C1C1C"/>
          <w:sz w:val="27"/>
          <w:szCs w:val="27"/>
        </w:rPr>
        <w:t>Отдел по связям с общественностью управления по информации и общественным связям Собрания депутатов Ненецкого автономного округа</w:t>
      </w:r>
    </w:p>
    <w:p w:rsidR="00C144B9" w:rsidRDefault="00C144B9" w:rsidP="00C144B9">
      <w:pPr>
        <w:pStyle w:val="a3"/>
        <w:spacing w:before="0" w:beforeAutospacing="0" w:after="0" w:afterAutospacing="0"/>
        <w:rPr>
          <w:rFonts w:ascii="Lato" w:hAnsi="Lato"/>
          <w:color w:val="1C1C1C"/>
          <w:sz w:val="27"/>
          <w:szCs w:val="27"/>
        </w:rPr>
      </w:pPr>
      <w:r>
        <w:rPr>
          <w:rFonts w:ascii="Lato" w:hAnsi="Lato"/>
          <w:color w:val="1C1C1C"/>
          <w:sz w:val="27"/>
          <w:szCs w:val="27"/>
        </w:rPr>
        <w:t>Начальник отдела - Касторная Елена Леонидовна</w:t>
      </w:r>
    </w:p>
    <w:p w:rsidR="00A06DC2" w:rsidRPr="001C34A2" w:rsidRDefault="00A06DC2" w:rsidP="00C144B9">
      <w:pPr>
        <w:spacing w:after="0" w:line="240" w:lineRule="auto"/>
      </w:pPr>
    </w:p>
    <w:sectPr w:rsidR="00A06DC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6DC2"/>
    <w:rsid w:val="00A22E7B"/>
    <w:rsid w:val="00A23DD1"/>
    <w:rsid w:val="00BE110E"/>
    <w:rsid w:val="00C144B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8997"/>
  <w15:docId w15:val="{5F985526-03B4-4AB6-8F64-A58CB305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dnao.ru/composition/apparat/info/?ELEMENT_ID=396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dnao.ru/composition/apparat/info/?ELEMENT_ID=39617" TargetMode="External"/><Relationship Id="rId5" Type="http://schemas.openxmlformats.org/officeDocument/2006/relationships/hyperlink" Target="https://sdnao.ru/composition/apparat/info/?ELEMENT_ID=39618" TargetMode="External"/><Relationship Id="rId4" Type="http://schemas.openxmlformats.org/officeDocument/2006/relationships/hyperlink" Target="https://sdnao.ru/composition/apparat/info/?ELEMENT_ID=396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2024-05-31T04:39:00Z</dcterms:modified>
</cp:coreProperties>
</file>