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E6" w:rsidRDefault="00CE31E6" w:rsidP="00DF59A7">
      <w:pPr>
        <w:pStyle w:val="1"/>
        <w:spacing w:before="0" w:line="240" w:lineRule="auto"/>
        <w:contextualSpacing/>
        <w:rPr>
          <w:color w:val="1A1A1A"/>
          <w:sz w:val="36"/>
          <w:szCs w:val="36"/>
          <w:lang w:eastAsia="ru-RU"/>
        </w:rPr>
      </w:pPr>
      <w:r>
        <w:rPr>
          <w:color w:val="1A1A1A"/>
          <w:sz w:val="36"/>
          <w:szCs w:val="36"/>
        </w:rPr>
        <w:t>Структура</w:t>
      </w:r>
    </w:p>
    <w:p w:rsidR="00CE31E6" w:rsidRDefault="005E3835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Руководство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hyperlink r:id="rId5" w:history="1">
        <w:r>
          <w:rPr>
            <w:rStyle w:val="a5"/>
            <w:rFonts w:ascii="Calibri" w:hAnsi="Calibri" w:cs="Calibri"/>
            <w:color w:val="0C7BCE"/>
            <w:sz w:val="21"/>
            <w:szCs w:val="21"/>
          </w:rPr>
          <w:t>Управление правовой работы, государственной службы и кадров</w:t>
        </w:r>
      </w:hyperlink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правового обеспечения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координации нормативно-правового регулирования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аналитического обеспечения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государственной службы, кадров и профилактики коррупционных и иных правонарушений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hyperlink r:id="rId6" w:history="1">
        <w:r>
          <w:rPr>
            <w:rStyle w:val="a5"/>
            <w:rFonts w:ascii="Calibri" w:hAnsi="Calibri" w:cs="Calibri"/>
            <w:color w:val="0C7BCE"/>
            <w:sz w:val="21"/>
            <w:szCs w:val="21"/>
          </w:rPr>
          <w:t>Управление делами, организации закупок и бюджетного процесса</w:t>
        </w:r>
      </w:hyperlink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по взаимодействию с Федеральным казначейством по переданным полномочиям в бюджетном процессе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прогнозирования и организации бюджетного процесса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материально-технического обеспечения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документооборота и организационного контроля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контроля исполнения контрактов и работы с программами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планирования и проведения закупок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hyperlink r:id="rId7" w:history="1">
        <w:r>
          <w:rPr>
            <w:rStyle w:val="a5"/>
            <w:rFonts w:ascii="Calibri" w:hAnsi="Calibri" w:cs="Calibri"/>
            <w:color w:val="0C7BCE"/>
            <w:sz w:val="21"/>
            <w:szCs w:val="21"/>
          </w:rPr>
          <w:t>Управление организации и проведения государственной итоговой аттестации</w:t>
        </w:r>
      </w:hyperlink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нормативно-методического обеспечения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процедур и технологий государственной итоговой аттестации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организационного обеспечения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информационного сопровождения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hyperlink r:id="rId8" w:history="1">
        <w:r>
          <w:rPr>
            <w:rStyle w:val="a5"/>
            <w:rFonts w:ascii="Calibri" w:hAnsi="Calibri" w:cs="Calibri"/>
            <w:color w:val="0C7BCE"/>
            <w:sz w:val="21"/>
            <w:szCs w:val="21"/>
          </w:rPr>
          <w:t>Управление оценки качества образования и контроля (надзора) за деятельностью органов государственной власти субъектов Российской Федерации</w:t>
        </w:r>
      </w:hyperlink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надзора и контроля за деятельностью органов исполнительной власти субъектов Российской Федерации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оценки качества образования и контроля за государственной итоговой аттестацией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информационного и аналитического обеспечения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надзора и контроля за исполнением переданных полномочий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hyperlink r:id="rId9" w:history="1">
        <w:r>
          <w:rPr>
            <w:rStyle w:val="a5"/>
            <w:rFonts w:ascii="Calibri" w:hAnsi="Calibri" w:cs="Calibri"/>
            <w:color w:val="0C7BCE"/>
            <w:sz w:val="21"/>
            <w:szCs w:val="21"/>
          </w:rPr>
          <w:t>Управление надзора и контроля за организациями, осуществляющими образовательную деятельность</w:t>
        </w:r>
      </w:hyperlink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по работе с обращениями граждан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проведения проверок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планирования и организации проверок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координации контрольно-надзорной деятельности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Аналитический отдел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профилактических мероприятий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hyperlink r:id="rId10" w:history="1">
        <w:r>
          <w:rPr>
            <w:rStyle w:val="a5"/>
            <w:rFonts w:ascii="Calibri" w:hAnsi="Calibri" w:cs="Calibri"/>
            <w:color w:val="0C7BCE"/>
            <w:sz w:val="21"/>
            <w:szCs w:val="21"/>
          </w:rPr>
          <w:t>Управление государственных услуг и цифровой трансформации</w:t>
        </w:r>
      </w:hyperlink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лицензирования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государственной аккредитации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признания иностранного образования и аналитического обеспечения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r>
        <w:rPr>
          <w:rFonts w:ascii="Calibri" w:hAnsi="Calibri" w:cs="Calibri"/>
          <w:color w:val="1A1A1A"/>
          <w:sz w:val="21"/>
          <w:szCs w:val="21"/>
        </w:rPr>
        <w:t>Отдел цифровой трансформации, информационной безопасности и организационного обеспечения</w:t>
      </w:r>
    </w:p>
    <w:p w:rsidR="00CE31E6" w:rsidRDefault="00CE31E6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1"/>
          <w:szCs w:val="21"/>
        </w:rPr>
      </w:pPr>
      <w:hyperlink r:id="rId11" w:history="1">
        <w:r>
          <w:rPr>
            <w:rStyle w:val="a5"/>
            <w:rFonts w:ascii="Calibri" w:hAnsi="Calibri" w:cs="Calibri"/>
            <w:color w:val="0C7BCE"/>
            <w:sz w:val="21"/>
            <w:szCs w:val="21"/>
          </w:rPr>
          <w:t>Отдел режимно-секретной работы</w:t>
        </w:r>
      </w:hyperlink>
    </w:p>
    <w:p w:rsidR="00CE31E6" w:rsidRDefault="00CE31E6" w:rsidP="00DF59A7">
      <w:pPr>
        <w:spacing w:after="0" w:line="240" w:lineRule="auto"/>
        <w:contextualSpacing/>
      </w:pPr>
      <w:r>
        <w:br w:type="page"/>
      </w:r>
    </w:p>
    <w:p w:rsidR="005E3835" w:rsidRDefault="005E3835" w:rsidP="00DF59A7">
      <w:pPr>
        <w:pStyle w:val="1"/>
        <w:spacing w:before="0" w:line="240" w:lineRule="auto"/>
        <w:contextualSpacing/>
        <w:rPr>
          <w:color w:val="1A1A1A"/>
          <w:sz w:val="36"/>
          <w:szCs w:val="36"/>
          <w:lang w:eastAsia="ru-RU"/>
        </w:rPr>
      </w:pPr>
      <w:r>
        <w:rPr>
          <w:color w:val="1A1A1A"/>
          <w:sz w:val="36"/>
          <w:szCs w:val="36"/>
        </w:rPr>
        <w:lastRenderedPageBreak/>
        <w:t>Руководство</w:t>
      </w: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  <w:szCs w:val="24"/>
        </w:rPr>
      </w:pPr>
      <w:r>
        <w:rPr>
          <w:rFonts w:ascii="Calibri" w:hAnsi="Calibri" w:cs="Calibri"/>
          <w:noProof/>
          <w:color w:val="1A1A1A"/>
          <w:lang w:eastAsia="ru-RU"/>
        </w:rPr>
        <w:drawing>
          <wp:inline distT="0" distB="0" distL="0" distR="0">
            <wp:extent cx="1973560" cy="2535535"/>
            <wp:effectExtent l="0" t="0" r="0" b="0"/>
            <wp:docPr id="5" name="Рисунок 5" descr="https://obrnadzor.gov.ru/wp-content/uploads/2020/10/Muzaev_AA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brnadzor.gov.ru/wp-content/uploads/2020/10/Muzaev_AA_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432" cy="255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35" w:rsidRDefault="005E3835" w:rsidP="00DF59A7">
      <w:pPr>
        <w:pStyle w:val="3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</w:rPr>
      </w:pPr>
      <w:r w:rsidRPr="001F0589">
        <w:rPr>
          <w:rFonts w:ascii="Calibri" w:hAnsi="Calibri" w:cs="Calibri"/>
          <w:b w:val="0"/>
          <w:bCs w:val="0"/>
          <w:color w:val="2B2B2B"/>
        </w:rPr>
        <w:t>Музаев Анзор Ахмедович</w:t>
      </w:r>
    </w:p>
    <w:p w:rsidR="005E3835" w:rsidRDefault="005E3835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Руководитель Федеральной службы по надзору в сфере образования и науки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Родился 8 октября 1974 года в г. Гудермесе.</w:t>
      </w:r>
    </w:p>
    <w:p w:rsidR="001F0589" w:rsidRDefault="001F0589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Образование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Образование</w:t>
      </w:r>
      <w:r>
        <w:rPr>
          <w:rFonts w:ascii="Calibri" w:hAnsi="Calibri" w:cs="Calibri"/>
          <w:color w:val="1A1A1A"/>
          <w:sz w:val="23"/>
          <w:szCs w:val="23"/>
        </w:rPr>
        <w:t>: Чеченский государственный педагогический институт.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Ученая степень</w:t>
      </w:r>
      <w:r>
        <w:rPr>
          <w:rFonts w:ascii="Calibri" w:hAnsi="Calibri" w:cs="Calibri"/>
          <w:color w:val="1A1A1A"/>
          <w:sz w:val="23"/>
          <w:szCs w:val="23"/>
        </w:rPr>
        <w:t>: кандидат технических наук.</w:t>
      </w:r>
    </w:p>
    <w:p w:rsidR="001F0589" w:rsidRDefault="001F0589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Трудовая деятельность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•             преподаватель Грозненского государственного нефтяного института;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•             заместитель Председателя Комитета Правительства Чеченской Республики по делам молодежи;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•             ректор Чеченского государственного университета;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•             министр образования и науки Чеченской Республики;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•             заместитель руководителя Федеральной службы по надзору в сфере образования и науки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 августе 2020 года назначен на должность руководителя Федеральной службы по надзору в сфере образования и науки распоряжением Правительства Российской Федерации от 18.08.2020 № 2123-р «О руководителе Федеральной службы по надзору в сфере образования и науки».</w:t>
      </w:r>
    </w:p>
    <w:p w:rsidR="001F0589" w:rsidRDefault="001F0589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Действительный государственный советник Российской Федерации 2 класса</w:t>
      </w:r>
    </w:p>
    <w:p w:rsidR="001F0589" w:rsidRDefault="001F0589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Награды</w:t>
      </w:r>
    </w:p>
    <w:p w:rsidR="001F0589" w:rsidRDefault="001F0589" w:rsidP="00DF59A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почетное звание «Почетный работник высшего профессионального образования Российской Федерации»;</w:t>
      </w:r>
    </w:p>
    <w:p w:rsidR="001F0589" w:rsidRDefault="001F0589" w:rsidP="00DF59A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почетное звание «Заслуженный учитель Чеченской Республики»;</w:t>
      </w:r>
    </w:p>
    <w:p w:rsidR="001F0589" w:rsidRDefault="001F0589" w:rsidP="00DF59A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Федеральной службы по надзору в сфере образования и науки;</w:t>
      </w:r>
    </w:p>
    <w:p w:rsidR="001F0589" w:rsidRDefault="001F0589" w:rsidP="00DF59A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медаль Столыпина П.А. II степени.</w:t>
      </w:r>
    </w:p>
    <w:p w:rsidR="001F0589" w:rsidRDefault="001F0589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  <w:szCs w:val="24"/>
        </w:rPr>
      </w:pPr>
      <w:r>
        <w:rPr>
          <w:rFonts w:ascii="Calibri" w:hAnsi="Calibri" w:cs="Calibri"/>
          <w:color w:val="1A1A1A"/>
        </w:rPr>
        <w:pict>
          <v:rect id="_x0000_i1040" style="width:0;height:.75pt" o:hralign="center" o:hrstd="t" o:hrnoshade="t" o:hr="t" fillcolor="#e5e5e5" stroked="f"/>
        </w:pict>
      </w: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</w:rPr>
      </w:pPr>
      <w:r>
        <w:rPr>
          <w:rFonts w:ascii="Calibri" w:hAnsi="Calibri" w:cs="Calibri"/>
          <w:noProof/>
          <w:color w:val="1A1A1A"/>
          <w:lang w:eastAsia="ru-RU"/>
        </w:rPr>
        <w:lastRenderedPageBreak/>
        <w:drawing>
          <wp:inline distT="0" distB="0" distL="0" distR="0">
            <wp:extent cx="2267059" cy="2912608"/>
            <wp:effectExtent l="0" t="0" r="0" b="0"/>
            <wp:docPr id="4" name="Рисунок 4" descr="https://obrnadzor.gov.ru/wp-content/uploads/2020/10/Rukavishnikov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brnadzor.gov.ru/wp-content/uploads/2020/10/RukavishnikovS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481" cy="292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35" w:rsidRDefault="005E3835" w:rsidP="00DF59A7">
      <w:pPr>
        <w:pStyle w:val="3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</w:rPr>
      </w:pPr>
      <w:r w:rsidRPr="001F0589">
        <w:rPr>
          <w:rFonts w:ascii="Calibri" w:hAnsi="Calibri" w:cs="Calibri"/>
          <w:b w:val="0"/>
          <w:bCs w:val="0"/>
          <w:color w:val="2B2B2B"/>
        </w:rPr>
        <w:t>Рукавишников Сергей Михайлович</w:t>
      </w:r>
    </w:p>
    <w:p w:rsidR="005E3835" w:rsidRDefault="005E3835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Статс-секретарь – заместитель руководителя</w:t>
      </w:r>
      <w:r>
        <w:rPr>
          <w:rFonts w:ascii="Calibri" w:hAnsi="Calibri" w:cs="Calibri"/>
          <w:color w:val="1A1A1A"/>
          <w:sz w:val="23"/>
          <w:szCs w:val="23"/>
        </w:rPr>
        <w:br/>
        <w:t>Федеральной службы по надзору в сфере образования и науки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Родился 19 января 1981 года в г. Москве.</w:t>
      </w:r>
    </w:p>
    <w:p w:rsidR="00CC73C0" w:rsidRDefault="00CC73C0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Образование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Образование: </w:t>
      </w:r>
      <w:r>
        <w:rPr>
          <w:rFonts w:ascii="Calibri" w:hAnsi="Calibri" w:cs="Calibri"/>
          <w:color w:val="1A1A1A"/>
          <w:sz w:val="23"/>
          <w:szCs w:val="23"/>
        </w:rPr>
        <w:t>Московский государственный университет экономики, статистики и информатики (МЭСИ).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Ученая степень: </w:t>
      </w:r>
      <w:r>
        <w:rPr>
          <w:rFonts w:ascii="Calibri" w:hAnsi="Calibri" w:cs="Calibri"/>
          <w:color w:val="1A1A1A"/>
          <w:sz w:val="23"/>
          <w:szCs w:val="23"/>
        </w:rPr>
        <w:t>кандидат юридических наук.</w:t>
      </w:r>
    </w:p>
    <w:p w:rsidR="00CC73C0" w:rsidRDefault="00CC73C0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Трудовая деятельность</w:t>
      </w:r>
    </w:p>
    <w:p w:rsidR="00CC73C0" w:rsidRDefault="00CC73C0" w:rsidP="00DF59A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аспирант Московского государственного университета экономики, статистики и информатики (МЭСИ);</w:t>
      </w:r>
    </w:p>
    <w:p w:rsidR="00CC73C0" w:rsidRDefault="00CC73C0" w:rsidP="00DF59A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декана НОУ ВПО «Московская финансово-промышленная академия»;</w:t>
      </w:r>
    </w:p>
    <w:p w:rsidR="00CC73C0" w:rsidRDefault="00CC73C0" w:rsidP="00DF59A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начальника отдела, заместитель начальника Управления — начальник отдела мониторинга оценок качества профессионального образования Управления лицензирования, аккредитации, признания и подтверждения документов Федеральной службы по надзору в сфере образования и науки;</w:t>
      </w:r>
    </w:p>
    <w:p w:rsidR="00CC73C0" w:rsidRDefault="00CC73C0" w:rsidP="00DF59A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референт отдела формирования сети образовательных учреждений высшего образования Департамента государственной политики в сфере высшего образования Министерства образования и науки Российской Федерации;</w:t>
      </w:r>
    </w:p>
    <w:p w:rsidR="00CC73C0" w:rsidRDefault="00CC73C0" w:rsidP="00DF59A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начальника Управления — начальник отдела мониторинга оценок качества профессионального образования Управления государственных услуг Федеральной службы по надзору в сфере образования и науки;</w:t>
      </w:r>
    </w:p>
    <w:p w:rsidR="00CC73C0" w:rsidRDefault="00CC73C0" w:rsidP="00DF59A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начальник Управления государственных услуг Федеральной службы по надзору в сфере образования и науки;</w:t>
      </w:r>
    </w:p>
    <w:p w:rsidR="00CC73C0" w:rsidRDefault="00CC73C0" w:rsidP="00DF59A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начальник Управления надзора и контроля за организациями, осуществляющими образовательную деятельность, Федеральной службы по надзору в сфере образования и науки.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В октябре 2019 года назначен на должность статс-секретаря-заместителя руководителя Федеральной службы по надзору в сфере образования и науки распоряжением Правительства Российской Федерации от 28.10.2019 № 2548-р «О статс-секретаре – заместителе руководителя Федеральной службы по надзору в сфере образования и науки».</w:t>
      </w:r>
    </w:p>
    <w:p w:rsidR="00CC73C0" w:rsidRDefault="00CC73C0" w:rsidP="00DF59A7">
      <w:pPr>
        <w:spacing w:after="0" w:line="240" w:lineRule="auto"/>
        <w:contextualSpacing/>
        <w:rPr>
          <w:szCs w:val="24"/>
        </w:rPr>
      </w:pPr>
      <w:r>
        <w:pict>
          <v:rect id="_x0000_i1075" style="width:0;height:.75pt" o:hralign="center" o:hrstd="t" o:hrnoshade="t" o:hr="t" fillcolor="#1a1a1a" stroked="f"/>
        </w:pic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Действительный государственный советник Российской Федерации 2 класса.</w:t>
      </w:r>
    </w:p>
    <w:p w:rsidR="00CC73C0" w:rsidRDefault="00CC73C0" w:rsidP="00DF59A7">
      <w:pPr>
        <w:spacing w:after="0" w:line="240" w:lineRule="auto"/>
        <w:contextualSpacing/>
        <w:rPr>
          <w:szCs w:val="24"/>
        </w:rPr>
      </w:pPr>
      <w:r>
        <w:pict>
          <v:rect id="_x0000_i1076" style="width:0;height:.75pt" o:hralign="center" o:hrstd="t" o:hrnoshade="t" o:hr="t" fillcolor="#1a1a1a" stroked="f"/>
        </w:pict>
      </w:r>
    </w:p>
    <w:p w:rsidR="00CC73C0" w:rsidRDefault="00CC73C0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</w:rPr>
      </w:pPr>
      <w:r>
        <w:rPr>
          <w:rFonts w:ascii="Calibri" w:hAnsi="Calibri" w:cs="Calibri"/>
          <w:b w:val="0"/>
          <w:bCs w:val="0"/>
          <w:color w:val="2B2B2B"/>
        </w:rPr>
        <w:t>Награды</w:t>
      </w:r>
    </w:p>
    <w:p w:rsidR="00CC73C0" w:rsidRDefault="00CC73C0" w:rsidP="00DF59A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благодарность Президента Российской Федерации;</w:t>
      </w:r>
    </w:p>
    <w:p w:rsidR="00CC73C0" w:rsidRDefault="00CC73C0" w:rsidP="00DF59A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почетное звание «Почетный работник сферы образования Российской Федерации»;</w:t>
      </w:r>
    </w:p>
    <w:p w:rsidR="00CC73C0" w:rsidRDefault="00CC73C0" w:rsidP="00DF59A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медаль «За возвращение Крыма»;</w:t>
      </w:r>
    </w:p>
    <w:p w:rsidR="00CC73C0" w:rsidRDefault="00CC73C0" w:rsidP="00DF59A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благодарность Федеральной службы по надзору в сфере образования и науки;</w:t>
      </w:r>
    </w:p>
    <w:p w:rsidR="00CC73C0" w:rsidRDefault="00CC73C0" w:rsidP="00DF59A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Федеральной службы по надзору в сфере образования и науки;</w:t>
      </w:r>
    </w:p>
    <w:p w:rsidR="00CC73C0" w:rsidRDefault="00CC73C0" w:rsidP="00DF59A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Министерства просвещения Российской Федерации.</w:t>
      </w:r>
    </w:p>
    <w:p w:rsidR="00CC73C0" w:rsidRDefault="00CC73C0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  <w:szCs w:val="24"/>
        </w:rPr>
      </w:pPr>
      <w:r>
        <w:rPr>
          <w:rFonts w:ascii="Calibri" w:hAnsi="Calibri" w:cs="Calibri"/>
          <w:color w:val="1A1A1A"/>
        </w:rPr>
        <w:pict>
          <v:rect id="_x0000_i1042" style="width:0;height:.75pt" o:hralign="center" o:hrstd="t" o:hrnoshade="t" o:hr="t" fillcolor="#e5e5e5" stroked="f"/>
        </w:pict>
      </w: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</w:rPr>
      </w:pPr>
      <w:r>
        <w:rPr>
          <w:rFonts w:ascii="Calibri" w:hAnsi="Calibri" w:cs="Calibri"/>
          <w:noProof/>
          <w:color w:val="1A1A1A"/>
          <w:lang w:eastAsia="ru-RU"/>
        </w:rPr>
        <w:drawing>
          <wp:inline distT="0" distB="0" distL="0" distR="0">
            <wp:extent cx="1985295" cy="2347366"/>
            <wp:effectExtent l="0" t="0" r="0" b="0"/>
            <wp:docPr id="3" name="Рисунок 3" descr="Кочетова Светла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четова Светла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53" cy="235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35" w:rsidRDefault="005E3835" w:rsidP="00DF59A7">
      <w:pPr>
        <w:pStyle w:val="3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</w:rPr>
      </w:pPr>
      <w:r w:rsidRPr="001F0589">
        <w:rPr>
          <w:rFonts w:ascii="Calibri" w:hAnsi="Calibri" w:cs="Calibri"/>
          <w:b w:val="0"/>
          <w:bCs w:val="0"/>
          <w:color w:val="2B2B2B"/>
        </w:rPr>
        <w:t>Кочетова Светлана Михайловна</w:t>
      </w:r>
    </w:p>
    <w:p w:rsidR="005E3835" w:rsidRDefault="005E3835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руководителя Федеральной службы по надзору в сфере образования и науки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Родилась 20 августа 1983 года в г. Москве.</w:t>
      </w:r>
    </w:p>
    <w:p w:rsidR="00CC73C0" w:rsidRDefault="00CC73C0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Образование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Образование</w:t>
      </w:r>
      <w:r>
        <w:rPr>
          <w:rFonts w:ascii="Calibri" w:hAnsi="Calibri" w:cs="Calibri"/>
          <w:color w:val="1A1A1A"/>
          <w:sz w:val="23"/>
          <w:szCs w:val="23"/>
        </w:rPr>
        <w:t>: Ленинградский государственный университет имени А.С. Пушкина.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Ученая степень</w:t>
      </w:r>
      <w:r>
        <w:rPr>
          <w:rFonts w:ascii="Calibri" w:hAnsi="Calibri" w:cs="Calibri"/>
          <w:color w:val="1A1A1A"/>
          <w:sz w:val="23"/>
          <w:szCs w:val="23"/>
        </w:rPr>
        <w:t>: кандидат юридических наук.</w:t>
      </w:r>
    </w:p>
    <w:p w:rsidR="00CC73C0" w:rsidRDefault="00CC73C0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Трудовая деятельность</w:t>
      </w:r>
    </w:p>
    <w:p w:rsidR="00CC73C0" w:rsidRDefault="00CC73C0" w:rsidP="00DF59A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ведущий специалист, главный специалист, советник юридического отдела Федерального агентства по образованию;</w:t>
      </w:r>
    </w:p>
    <w:p w:rsidR="00CC73C0" w:rsidRDefault="00CC73C0" w:rsidP="00DF59A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советник, референт, заместитель директора Департамента регионального развития Министерства образования и науки Российской Федерации;</w:t>
      </w:r>
    </w:p>
    <w:p w:rsidR="00CC73C0" w:rsidRDefault="00CC73C0" w:rsidP="00DF59A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заместитель директора Департамента государственной политики в сфере высшего образования Министерства образования и науки Российской Федерации;</w:t>
      </w:r>
    </w:p>
    <w:p w:rsidR="00CC73C0" w:rsidRDefault="00CC73C0" w:rsidP="00DF59A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главный инспектор, заместитель начальника инспекции экспертно-аналитической и контрольной деятельности за расходами федерального бюджета на образование Департамента по экспертно-аналитической и контрольной деятельности в области расходов федерального бюджета на здравоохранение, образование, культуру, кинематографию и средств Федерального фонда обязательного медицинского страхования Счетной палаты Российской Федерации;</w:t>
      </w:r>
    </w:p>
    <w:p w:rsidR="00CC73C0" w:rsidRDefault="00CC73C0" w:rsidP="00DF59A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занималась преподавательской деятельностью свыше 5 лет по предметам: образовательное и семейное право.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 декабре 2018 года назначена на должность заместителя руководителя Федеральной службы по надзору в сфере образования и науки распоряжением Правительства Российской Федерации от 30.12.2018 № 3032-р «О заместителе руководителя Федеральной службы по надзору в сфере образования и науки».</w:t>
      </w:r>
    </w:p>
    <w:p w:rsidR="00CC73C0" w:rsidRDefault="00CC73C0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Действительный государственный советник Российской Федерации 2 класса.</w:t>
      </w:r>
    </w:p>
    <w:p w:rsidR="00CC73C0" w:rsidRDefault="00CC73C0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Награды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благодарность Правительства Российской Федерации;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почетное звание “Почетный работник сферы образования Российской Федерации”;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медаль Центральной избирательной комиссии Российской Федерации;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Российской академии образования;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благодарность Федеральной службы по надзору в сфере образования и науки;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Счетной палаты Российской Федерации;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Министерства образования и науки Российской Федерации;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диплом “Лидер цифровой трансформации”;</w:t>
      </w:r>
    </w:p>
    <w:p w:rsidR="00CC73C0" w:rsidRDefault="00CC73C0" w:rsidP="00DF59A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Министерства просвещения Российской Федерации.</w:t>
      </w:r>
    </w:p>
    <w:p w:rsidR="00CC73C0" w:rsidRDefault="00CC73C0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  <w:szCs w:val="24"/>
        </w:rPr>
      </w:pPr>
      <w:r>
        <w:rPr>
          <w:rFonts w:ascii="Calibri" w:hAnsi="Calibri" w:cs="Calibri"/>
          <w:color w:val="1A1A1A"/>
        </w:rPr>
        <w:pict>
          <v:rect id="_x0000_i1044" style="width:0;height:.75pt" o:hralign="center" o:hrstd="t" o:hrnoshade="t" o:hr="t" fillcolor="#e5e5e5" stroked="f"/>
        </w:pict>
      </w: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</w:rPr>
      </w:pPr>
      <w:r>
        <w:rPr>
          <w:rFonts w:ascii="Calibri" w:hAnsi="Calibri" w:cs="Calibri"/>
          <w:noProof/>
          <w:color w:val="1A1A1A"/>
          <w:lang w:eastAsia="ru-RU"/>
        </w:rPr>
        <w:drawing>
          <wp:inline distT="0" distB="0" distL="0" distR="0">
            <wp:extent cx="1863499" cy="2394134"/>
            <wp:effectExtent l="0" t="0" r="0" b="0"/>
            <wp:docPr id="2" name="Рисунок 2" descr="Круглинский Игорь Конста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руглинский Игорь Константин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072" cy="240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35" w:rsidRDefault="005E3835" w:rsidP="00DF59A7">
      <w:pPr>
        <w:pStyle w:val="3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</w:rPr>
      </w:pPr>
      <w:r w:rsidRPr="001F0589">
        <w:rPr>
          <w:rFonts w:ascii="Calibri" w:hAnsi="Calibri" w:cs="Calibri"/>
          <w:b w:val="0"/>
          <w:bCs w:val="0"/>
          <w:color w:val="2B2B2B"/>
        </w:rPr>
        <w:t>Круглинский Игорь Константинович</w:t>
      </w:r>
    </w:p>
    <w:p w:rsidR="005E3835" w:rsidRDefault="005E3835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руководителя Федеральной службы по надзору в сфере образования и науки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Родился 27 января 1982 года в г. Чехове Московской области. </w:t>
      </w:r>
    </w:p>
    <w:p w:rsidR="00BE5D1F" w:rsidRDefault="00BE5D1F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Образование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Образование:</w:t>
      </w:r>
      <w:r>
        <w:rPr>
          <w:rFonts w:ascii="Calibri" w:hAnsi="Calibri" w:cs="Calibri"/>
          <w:color w:val="1A1A1A"/>
          <w:sz w:val="23"/>
          <w:szCs w:val="23"/>
        </w:rPr>
        <w:t> Государственное образовательное учреждение высшего профессионального образования «Московский энергетический институт (технический университет)». </w:t>
      </w:r>
    </w:p>
    <w:p w:rsidR="00BE5D1F" w:rsidRDefault="00BE5D1F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Трудовая деятельность</w:t>
      </w:r>
    </w:p>
    <w:p w:rsidR="00BE5D1F" w:rsidRDefault="00BE5D1F" w:rsidP="00DF59A7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главный специалист отдела мониторинга и информационного сопровождения Управления контроля качества общего образования (ЕГЭ) Министерства образования Российской Федерации; </w:t>
      </w:r>
    </w:p>
    <w:p w:rsidR="00BE5D1F" w:rsidRDefault="00BE5D1F" w:rsidP="00DF59A7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главный специалист отдела информационного и технологического обеспечения Управления контроля качества образования Федеральной службы по надзору в сфере образования и науки; </w:t>
      </w:r>
    </w:p>
    <w:p w:rsidR="00BE5D1F" w:rsidRDefault="00BE5D1F" w:rsidP="00DF59A7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начальник отдела процедур оценки качества образования Управления оценки качества образования Федеральной службы по надзору в сфере образования  и науки; </w:t>
      </w:r>
    </w:p>
    <w:p w:rsidR="00BE5D1F" w:rsidRDefault="00BE5D1F" w:rsidP="00DF59A7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 начальника Управления оценки качества образования Федеральной службы по надзору в сфере образования и науки;</w:t>
      </w:r>
    </w:p>
    <w:p w:rsidR="00BE5D1F" w:rsidRDefault="00BE5D1F" w:rsidP="00DF59A7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начальник Управления оценки качества общего образования Федеральной службы по надзору в сфере образования и науки; </w:t>
      </w:r>
    </w:p>
    <w:p w:rsidR="00BE5D1F" w:rsidRDefault="00BE5D1F" w:rsidP="00DF59A7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начальник Управления организации и проведения государственной итоговой аттестации Федеральной службы по надзору в сфере образования и науки. 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 марте 2021 года назначен на должность заместителя руководителя Федеральной службы по надзору в сфере образования и науки распоряжением Правительства Российской Федерации от 09.03.2021 № 565-р «О заместителе руководителя Федеральной службы по надзору в сфере образования и науки». 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Действительный государственный советник Российской Федерации 3 класса.</w:t>
      </w:r>
    </w:p>
    <w:p w:rsidR="00BE5D1F" w:rsidRDefault="00BE5D1F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Награды</w:t>
      </w:r>
    </w:p>
    <w:p w:rsidR="00BE5D1F" w:rsidRDefault="00BE5D1F" w:rsidP="00DF59A7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благодарность Президента Российской Федерации;</w:t>
      </w:r>
    </w:p>
    <w:p w:rsidR="00BE5D1F" w:rsidRDefault="00BE5D1F" w:rsidP="00DF59A7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почетное звание «Почетный работник сферы образования Российской Федерации»;</w:t>
      </w:r>
    </w:p>
    <w:p w:rsidR="00BE5D1F" w:rsidRDefault="00BE5D1F" w:rsidP="00DF59A7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почётная грамота Федеральной службы по надзору в сфере образования и науки; </w:t>
      </w:r>
    </w:p>
    <w:p w:rsidR="00BE5D1F" w:rsidRDefault="00BE5D1F" w:rsidP="00DF59A7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почётная грамота Министерства образования и науки Российской Федерации;</w:t>
      </w:r>
    </w:p>
    <w:p w:rsidR="00BE5D1F" w:rsidRDefault="00BE5D1F" w:rsidP="00DF59A7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почётная грамота Министерства науки и высшего образования Российской Федерации;</w:t>
      </w:r>
    </w:p>
    <w:p w:rsidR="00BE5D1F" w:rsidRDefault="00BE5D1F" w:rsidP="00DF59A7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Министерства просвещения Российской Федерации.</w:t>
      </w:r>
    </w:p>
    <w:p w:rsidR="00BE5D1F" w:rsidRDefault="00BE5D1F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  <w:szCs w:val="24"/>
        </w:rPr>
      </w:pPr>
      <w:r>
        <w:rPr>
          <w:rFonts w:ascii="Calibri" w:hAnsi="Calibri" w:cs="Calibri"/>
          <w:color w:val="1A1A1A"/>
        </w:rPr>
        <w:pict>
          <v:rect id="_x0000_i1046" style="width:0;height:.75pt" o:hralign="center" o:hrstd="t" o:hrnoshade="t" o:hr="t" fillcolor="#e5e5e5" stroked="f"/>
        </w:pict>
      </w:r>
    </w:p>
    <w:p w:rsidR="005E3835" w:rsidRDefault="005E3835" w:rsidP="00DF59A7">
      <w:pPr>
        <w:spacing w:after="0" w:line="240" w:lineRule="auto"/>
        <w:contextualSpacing/>
        <w:rPr>
          <w:rFonts w:ascii="Calibri" w:hAnsi="Calibri" w:cs="Calibri"/>
          <w:color w:val="1A1A1A"/>
        </w:rPr>
      </w:pPr>
      <w:r>
        <w:rPr>
          <w:rFonts w:ascii="Calibri" w:hAnsi="Calibri" w:cs="Calibri"/>
          <w:noProof/>
          <w:color w:val="1A1A1A"/>
          <w:lang w:eastAsia="ru-RU"/>
        </w:rPr>
        <w:lastRenderedPageBreak/>
        <w:drawing>
          <wp:inline distT="0" distB="0" distL="0" distR="0">
            <wp:extent cx="2159654" cy="2780934"/>
            <wp:effectExtent l="0" t="0" r="0" b="0"/>
            <wp:docPr id="1" name="Рисунок 1" descr="https://obrnadzor.gov.ru/wp-content/uploads/2023/02/pk7a2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brnadzor.gov.ru/wp-content/uploads/2023/02/pk7a274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300" cy="279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35" w:rsidRDefault="005E3835" w:rsidP="00DF59A7">
      <w:pPr>
        <w:pStyle w:val="3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</w:rPr>
      </w:pPr>
      <w:r w:rsidRPr="001F0589">
        <w:rPr>
          <w:rFonts w:ascii="Calibri" w:hAnsi="Calibri" w:cs="Calibri"/>
          <w:b w:val="0"/>
          <w:bCs w:val="0"/>
          <w:color w:val="2B2B2B"/>
        </w:rPr>
        <w:t>Семченко Евгений Евгеньевич</w:t>
      </w:r>
    </w:p>
    <w:p w:rsidR="005E3835" w:rsidRDefault="005E3835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руководителя Федеральной службы по надзору в сфере образования и науки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Родился 13 августа 1977 года в г. Москве.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Образование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Образование:</w:t>
      </w:r>
      <w:r>
        <w:rPr>
          <w:rFonts w:ascii="Calibri" w:hAnsi="Calibri" w:cs="Calibri"/>
          <w:color w:val="1A1A1A"/>
          <w:sz w:val="23"/>
          <w:szCs w:val="23"/>
        </w:rPr>
        <w:t> Государственный университет управления.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Ученая степень: </w:t>
      </w:r>
      <w:r>
        <w:rPr>
          <w:rFonts w:ascii="Calibri" w:hAnsi="Calibri" w:cs="Calibri"/>
          <w:color w:val="1A1A1A"/>
          <w:sz w:val="23"/>
          <w:szCs w:val="23"/>
        </w:rPr>
        <w:t>Кандидат экономических наук</w:t>
      </w:r>
    </w:p>
    <w:p w:rsidR="00BE5D1F" w:rsidRDefault="00BE5D1F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Трудовая деятельность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Лаборант, старший лаборант, инженер Кафедры управления экологической безопасностью Государственного университета управления;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Студент, аспирант Государственного университета управления;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директор Центра дополнительного образования «Управление безопасностью» Государственного университета управления;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главный специалист отдела обеспечения единого государственного экзамена Департамента общего образования Министерства образования Российской Федерации;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начальника отдела мониторинга и информационного сопровождения Управления контроля качества общего образования Министерства образования Российской Федерации;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начальника отдела информационного и технологического обеспечения Управления контроля качества образования Федеральной службы по надзору в сфере образования и науки;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начальник отдела  технологического и информационного обеспечения Управления контроля и оценки качества образования Федеральной службы по надзору в сфере образования и науки;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начальника Управления контроля и оценки качества образования – начальник отдела мониторинга и анализа Федеральной службы по надзору в сфере образования и науки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заместитель начальника Управления оценки качества образования Федеральной службы по надзору в сфере образования и науки;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начальник Управления оценки качества образования Федеральной службы по надзору в  сфере образования и науки;  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начальник Управления надзора и контроля за деятельностью органов исполнительной власти субъектов Российской Федерации Федеральной  службы по надзору в сфере образования и науки;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начальник Управления оценки качества образования и контроля (надзора) за деятельностью органов государственной власти субъектов Российской Федерации Федеральной службы по надзору в сфере образования и науки;</w:t>
      </w:r>
    </w:p>
    <w:p w:rsidR="00BE5D1F" w:rsidRDefault="00BE5D1F" w:rsidP="00DF59A7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 директор Департамента государственной политики в сфере общего образования Министерства просвещения Российской Федерации.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В октябре 2021 года назначен на должность заместителя руководителя Федеральной службы по надзору в сфере образования и науки распоряжением Правительства Российской Федерации от 28.10.2021 № 3047-р «О заместителе руководителя Федеральной службы по надзору в сфере образования и науки».</w:t>
      </w:r>
    </w:p>
    <w:p w:rsidR="00BE5D1F" w:rsidRDefault="00BE5D1F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Действительный государственный советник Российской Федерации 2 класса</w:t>
      </w:r>
    </w:p>
    <w:p w:rsidR="00BE5D1F" w:rsidRDefault="00BE5D1F" w:rsidP="00DF59A7">
      <w:pPr>
        <w:pStyle w:val="3"/>
        <w:shd w:val="clear" w:color="auto" w:fill="FFFFFF"/>
        <w:spacing w:before="0" w:line="240" w:lineRule="auto"/>
        <w:contextualSpacing/>
        <w:rPr>
          <w:rFonts w:ascii="Calibri" w:hAnsi="Calibri" w:cs="Calibri"/>
          <w:b w:val="0"/>
          <w:bCs w:val="0"/>
          <w:color w:val="2B2B2B"/>
          <w:sz w:val="27"/>
          <w:szCs w:val="27"/>
        </w:rPr>
      </w:pPr>
      <w:r>
        <w:rPr>
          <w:rFonts w:ascii="Calibri" w:hAnsi="Calibri" w:cs="Calibri"/>
          <w:b w:val="0"/>
          <w:bCs w:val="0"/>
          <w:color w:val="2B2B2B"/>
        </w:rPr>
        <w:t>Награды:</w:t>
      </w:r>
    </w:p>
    <w:p w:rsidR="00BE5D1F" w:rsidRDefault="00BE5D1F" w:rsidP="00DF59A7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благодарность Федеральной службы по надзору в сфере образования и науки;</w:t>
      </w:r>
    </w:p>
    <w:p w:rsidR="00BE5D1F" w:rsidRDefault="00BE5D1F" w:rsidP="00DF59A7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Федеральной службы по надзору в сфере образования и науки;</w:t>
      </w:r>
    </w:p>
    <w:p w:rsidR="00BE5D1F" w:rsidRDefault="00BE5D1F" w:rsidP="00DF59A7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почетная грамота Министерства образования и науки Российской Федерации;</w:t>
      </w:r>
    </w:p>
    <w:p w:rsidR="00BE5D1F" w:rsidRDefault="00BE5D1F" w:rsidP="00DF59A7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нагрудный знак «Почетный работник воспитания и просвещения Российской Федерации».</w:t>
      </w:r>
    </w:p>
    <w:p w:rsidR="00BE5D1F" w:rsidRDefault="00BE5D1F" w:rsidP="00DF59A7">
      <w:pPr>
        <w:pStyle w:val="a3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2C3F45" w:rsidRDefault="002C3F45" w:rsidP="00DF59A7">
      <w:pPr>
        <w:spacing w:after="0" w:line="240" w:lineRule="auto"/>
        <w:contextualSpacing/>
      </w:pPr>
      <w:r>
        <w:br w:type="page"/>
      </w:r>
    </w:p>
    <w:p w:rsidR="002C3F45" w:rsidRDefault="002C3F45" w:rsidP="00DF59A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lastRenderedPageBreak/>
        <w:t>В ведении Федеральной службы по надзору в сфере образования и науки находятся следующие организации:</w:t>
      </w:r>
    </w:p>
    <w:p w:rsidR="00254CEA" w:rsidRDefault="002C3F45" w:rsidP="00DF59A7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 w:rsidRPr="00E769BD">
        <w:rPr>
          <w:rFonts w:ascii="Calibri" w:hAnsi="Calibri" w:cs="Calibri"/>
          <w:color w:val="1A1A1A"/>
          <w:sz w:val="23"/>
          <w:szCs w:val="23"/>
        </w:rPr>
        <w:t>ФГБНУ «ФИПИ»</w:t>
      </w:r>
    </w:p>
    <w:p w:rsidR="00254CEA" w:rsidRPr="00254CEA" w:rsidRDefault="00254CEA" w:rsidP="00DF59A7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 w:rsidRPr="00254CEA"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ФГБНУ «Федеральный институт педагогических измерений»</w:t>
      </w:r>
    </w:p>
    <w:p w:rsidR="00254CEA" w:rsidRPr="00254CEA" w:rsidRDefault="00254CEA" w:rsidP="00DF59A7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 w:rsidRPr="00254CEA"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Директор: Решетникова Оксана Александровна</w:t>
      </w:r>
    </w:p>
    <w:p w:rsidR="00254CEA" w:rsidRPr="00254CEA" w:rsidRDefault="00254CEA" w:rsidP="00DF59A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2C3F45" w:rsidRDefault="002C3F45" w:rsidP="00DF59A7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 w:rsidRPr="00E769BD">
        <w:rPr>
          <w:rFonts w:ascii="Calibri" w:hAnsi="Calibri" w:cs="Calibri"/>
          <w:color w:val="1A1A1A"/>
          <w:sz w:val="23"/>
          <w:szCs w:val="23"/>
        </w:rPr>
        <w:t>ФГБУ «ФЦТ»</w:t>
      </w:r>
    </w:p>
    <w:p w:rsidR="00BA3256" w:rsidRDefault="00BA3256" w:rsidP="00BA3256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«Федеральный центр тестирования»</w:t>
      </w:r>
    </w:p>
    <w:p w:rsidR="003E6DE2" w:rsidRDefault="003E6DE2" w:rsidP="003E6DE2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  <w:shd w:val="clear" w:color="auto" w:fill="FFFFFF"/>
        </w:rPr>
      </w:pPr>
      <w:r>
        <w:rPr>
          <w:rStyle w:val="a4"/>
          <w:rFonts w:ascii="Calibri" w:hAnsi="Calibri" w:cs="Calibri"/>
          <w:color w:val="1A1A1A"/>
          <w:spacing w:val="8"/>
          <w:sz w:val="23"/>
          <w:szCs w:val="23"/>
          <w:shd w:val="clear" w:color="auto" w:fill="FFFFFF"/>
        </w:rPr>
        <w:t>Директор:</w:t>
      </w:r>
      <w:r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 Егорова Юлия Станиславовна</w:t>
      </w:r>
    </w:p>
    <w:p w:rsidR="003E6DE2" w:rsidRDefault="003E6DE2" w:rsidP="003E6DE2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2C3F45" w:rsidRDefault="002C3F45" w:rsidP="00DF59A7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 w:rsidRPr="00E769BD">
        <w:rPr>
          <w:rFonts w:ascii="Calibri" w:hAnsi="Calibri" w:cs="Calibri"/>
          <w:color w:val="1A1A1A"/>
          <w:sz w:val="23"/>
          <w:szCs w:val="23"/>
        </w:rPr>
        <w:t>ФГБУ «Росаккредагентство»</w:t>
      </w:r>
    </w:p>
    <w:p w:rsidR="003E6DE2" w:rsidRPr="003E6DE2" w:rsidRDefault="003E6DE2" w:rsidP="003E6DE2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Федеральное государственное бюджетное учреждение «Национальное аккредитационное агентство в сфере образования»</w:t>
      </w:r>
    </w:p>
    <w:p w:rsidR="003E6DE2" w:rsidRDefault="003E6DE2" w:rsidP="003E6DE2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И.о. директора: Озеранский Сергей Викторович</w:t>
      </w:r>
    </w:p>
    <w:p w:rsidR="003E6DE2" w:rsidRDefault="003E6DE2" w:rsidP="003E6DE2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2C3F45" w:rsidRDefault="002C3F45" w:rsidP="00DF59A7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 w:rsidRPr="00E769BD">
        <w:rPr>
          <w:rFonts w:ascii="Calibri" w:hAnsi="Calibri" w:cs="Calibri"/>
          <w:color w:val="1A1A1A"/>
          <w:sz w:val="23"/>
          <w:szCs w:val="23"/>
        </w:rPr>
        <w:t>ФГБУ «ФИОКО»</w:t>
      </w:r>
    </w:p>
    <w:p w:rsidR="00BA3256" w:rsidRDefault="00BA3256" w:rsidP="00BA3256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Федеральное государственное бюджетное учреждение «Федеральный институт оценки качества образования»</w:t>
      </w:r>
    </w:p>
    <w:p w:rsidR="00891766" w:rsidRDefault="00891766" w:rsidP="00891766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Директор: Старичков Владимир Викторович</w:t>
      </w:r>
    </w:p>
    <w:p w:rsidR="00891766" w:rsidRDefault="00891766" w:rsidP="00891766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2C3F45" w:rsidRDefault="002C3F45" w:rsidP="00DF59A7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</w:rPr>
      </w:pPr>
      <w:r w:rsidRPr="00E769BD">
        <w:rPr>
          <w:rFonts w:ascii="Calibri" w:hAnsi="Calibri" w:cs="Calibri"/>
          <w:color w:val="1A1A1A"/>
          <w:sz w:val="23"/>
          <w:szCs w:val="23"/>
        </w:rPr>
        <w:t>ФГАНУ «ЦИТиС»</w:t>
      </w:r>
    </w:p>
    <w:p w:rsidR="00E35720" w:rsidRDefault="00E35720" w:rsidP="00E35720">
      <w:pPr>
        <w:shd w:val="clear" w:color="auto" w:fill="FFFFFF"/>
        <w:spacing w:after="0" w:line="240" w:lineRule="auto"/>
        <w:ind w:left="300"/>
        <w:contextualSpacing/>
        <w:rPr>
          <w:rFonts w:ascii="Calibri" w:hAnsi="Calibri" w:cs="Calibri"/>
          <w:color w:val="1A1A1A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1A1A1A"/>
          <w:sz w:val="23"/>
          <w:szCs w:val="23"/>
          <w:shd w:val="clear" w:color="auto" w:fill="FFFFFF"/>
        </w:rPr>
        <w:t>Центр информационных технологий и систем органов исполнительной власти</w:t>
      </w:r>
    </w:p>
    <w:p w:rsidR="00E35720" w:rsidRDefault="00E35720" w:rsidP="00E35720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4365" cy="1904365"/>
            <wp:effectExtent l="0" t="0" r="0" b="0"/>
            <wp:docPr id="6" name="Рисунок 6" descr="https://citis.ru/img/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citis.ru/img/star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20" w:rsidRDefault="00E35720" w:rsidP="00E35720">
      <w:pPr>
        <w:pStyle w:val="5"/>
        <w:shd w:val="clear" w:color="auto" w:fill="FFFFFF"/>
        <w:spacing w:before="150" w:after="150"/>
        <w:rPr>
          <w:rFonts w:ascii="Arial" w:hAnsi="Arial" w:cs="Arial"/>
          <w:color w:val="337AB7"/>
          <w:sz w:val="21"/>
          <w:szCs w:val="21"/>
        </w:rPr>
      </w:pPr>
      <w:r>
        <w:rPr>
          <w:rFonts w:ascii="Arial" w:hAnsi="Arial" w:cs="Arial"/>
          <w:color w:val="337AB7"/>
          <w:sz w:val="21"/>
          <w:szCs w:val="21"/>
        </w:rPr>
        <w:t>Стариков Павел Павлович</w:t>
      </w:r>
    </w:p>
    <w:p w:rsidR="00E35720" w:rsidRDefault="00E35720" w:rsidP="00E35720">
      <w:pPr>
        <w:pStyle w:val="5"/>
        <w:shd w:val="clear" w:color="auto" w:fill="FFFFFF"/>
        <w:spacing w:before="150" w:after="150"/>
        <w:rPr>
          <w:rFonts w:ascii="Arial" w:hAnsi="Arial" w:cs="Arial"/>
          <w:b/>
          <w:bCs/>
          <w:color w:val="337AB7"/>
          <w:sz w:val="21"/>
          <w:szCs w:val="21"/>
        </w:rPr>
      </w:pPr>
      <w:r>
        <w:rPr>
          <w:rFonts w:ascii="Arial" w:hAnsi="Arial" w:cs="Arial"/>
          <w:b/>
          <w:bCs/>
          <w:color w:val="337AB7"/>
          <w:sz w:val="21"/>
          <w:szCs w:val="21"/>
        </w:rPr>
        <w:t>Директор ФГАНУ ЦИТиС</w:t>
      </w:r>
    </w:p>
    <w:p w:rsidR="00D96857" w:rsidRDefault="00D96857">
      <w:pPr>
        <w:spacing w:after="0" w:line="240" w:lineRule="auto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br w:type="page"/>
      </w:r>
    </w:p>
    <w:tbl>
      <w:tblPr>
        <w:tblW w:w="14523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3"/>
        <w:gridCol w:w="660"/>
      </w:tblGrid>
      <w:tr w:rsidR="00D96857" w:rsidTr="00D96857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pPr>
              <w:rPr>
                <w:b/>
                <w:bCs/>
              </w:rPr>
            </w:pPr>
            <w:bookmarkStart w:id="0" w:name="education_quality"/>
            <w:bookmarkEnd w:id="0"/>
            <w:r>
              <w:rPr>
                <w:b/>
                <w:bCs/>
              </w:rPr>
              <w:lastRenderedPageBreak/>
              <w:t>Управление организации и проведения государственной итоговой аттестации</w:t>
            </w:r>
          </w:p>
        </w:tc>
      </w:tr>
      <w:tr w:rsidR="00D96857" w:rsidTr="00343BFA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r>
              <w:rPr>
                <w:b/>
                <w:bCs/>
                <w:spacing w:val="8"/>
              </w:rPr>
              <w:t>Начальник Управления</w:t>
            </w:r>
            <w:r>
              <w:br/>
              <w:t>Бугулова Нино Нодаровна</w:t>
            </w:r>
            <w:r>
              <w:br/>
            </w:r>
            <w:r>
              <w:rPr>
                <w:rStyle w:val="a4"/>
                <w:spacing w:val="8"/>
              </w:rPr>
              <w:t>Заместители начальника Управления</w:t>
            </w:r>
            <w:r>
              <w:br/>
              <w:t>Евтухова Яна Владимировна</w:t>
            </w:r>
            <w:r>
              <w:br/>
              <w:t>Шилова Наталья Петровна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96857" w:rsidRDefault="00D96857"/>
        </w:tc>
      </w:tr>
      <w:tr w:rsidR="00D96857" w:rsidTr="00D96857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pPr>
              <w:rPr>
                <w:b/>
                <w:bCs/>
              </w:rPr>
            </w:pPr>
            <w:bookmarkStart w:id="1" w:name="licensing_and_accreditation"/>
            <w:bookmarkEnd w:id="1"/>
            <w:r>
              <w:rPr>
                <w:b/>
                <w:bCs/>
              </w:rPr>
              <w:t>Управление государственных услуг и цифровой трансформации</w:t>
            </w:r>
          </w:p>
        </w:tc>
      </w:tr>
      <w:tr w:rsidR="00D96857" w:rsidTr="00343BFA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r>
              <w:rPr>
                <w:rStyle w:val="a4"/>
                <w:spacing w:val="8"/>
              </w:rPr>
              <w:t>Начальник Управления</w:t>
            </w:r>
            <w:r>
              <w:br/>
              <w:t>Явкина Ольга Юрьевна</w:t>
            </w:r>
            <w:r>
              <w:br/>
            </w:r>
            <w:r>
              <w:rPr>
                <w:rStyle w:val="a4"/>
                <w:spacing w:val="8"/>
              </w:rPr>
              <w:t>Заместители начальника Управления</w:t>
            </w:r>
            <w:r>
              <w:br/>
              <w:t>Кулиев Натик Адалатович</w:t>
            </w:r>
            <w:r>
              <w:br/>
              <w:t>Эльдаров Амир Муратович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96857" w:rsidRDefault="00D96857"/>
        </w:tc>
      </w:tr>
      <w:tr w:rsidR="00D96857" w:rsidTr="00D96857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pPr>
              <w:rPr>
                <w:b/>
                <w:bCs/>
              </w:rPr>
            </w:pPr>
            <w:bookmarkStart w:id="2" w:name="international_activities_and_pr"/>
            <w:bookmarkEnd w:id="2"/>
            <w:r>
              <w:rPr>
                <w:b/>
                <w:bCs/>
              </w:rPr>
              <w:t>Управление оценки качества образования и контроля (надзора) за деятельностью органов государственной власти субъектов Российской Федерации</w:t>
            </w:r>
          </w:p>
        </w:tc>
      </w:tr>
      <w:tr w:rsidR="00D96857" w:rsidTr="00343BFA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r>
              <w:rPr>
                <w:rStyle w:val="a4"/>
                <w:spacing w:val="8"/>
              </w:rPr>
              <w:t>Начальник Управления:</w:t>
            </w:r>
            <w:r>
              <w:t> </w:t>
            </w:r>
            <w:r>
              <w:br/>
              <w:t>Елисеева Евгения Николаевна</w:t>
            </w:r>
            <w:r>
              <w:br/>
            </w:r>
            <w:r>
              <w:rPr>
                <w:rStyle w:val="a4"/>
                <w:spacing w:val="8"/>
              </w:rPr>
              <w:t>Заместители начальника Управления</w:t>
            </w:r>
            <w:r>
              <w:br/>
              <w:t>Квасникова Анастасия Сергеевна</w:t>
            </w:r>
            <w:r>
              <w:br/>
              <w:t>Погонина Юлия Андреевна</w:t>
            </w:r>
            <w:r>
              <w:br/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96857" w:rsidRDefault="00D96857"/>
        </w:tc>
      </w:tr>
      <w:tr w:rsidR="00D96857" w:rsidTr="00D96857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pPr>
              <w:rPr>
                <w:b/>
                <w:bCs/>
              </w:rPr>
            </w:pPr>
            <w:bookmarkStart w:id="3" w:name="oversight_and_control"/>
            <w:bookmarkEnd w:id="3"/>
            <w:r>
              <w:rPr>
                <w:b/>
                <w:bCs/>
              </w:rPr>
              <w:t>Управление надзора и контроля за организациями, осуществляющими образовательную деятельность</w:t>
            </w:r>
          </w:p>
        </w:tc>
      </w:tr>
      <w:tr w:rsidR="00D96857" w:rsidTr="00343BFA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r>
              <w:rPr>
                <w:rStyle w:val="a4"/>
                <w:spacing w:val="8"/>
              </w:rPr>
              <w:t>Начальник Управления</w:t>
            </w:r>
            <w:r>
              <w:t> </w:t>
            </w:r>
            <w:r>
              <w:br/>
            </w:r>
            <w:r>
              <w:lastRenderedPageBreak/>
              <w:t>Якимчук Ольга Николаевна</w:t>
            </w:r>
            <w:r>
              <w:br/>
            </w:r>
            <w:r>
              <w:rPr>
                <w:rStyle w:val="a4"/>
                <w:spacing w:val="8"/>
              </w:rPr>
              <w:t>Заместители начальника Управления</w:t>
            </w:r>
            <w:r>
              <w:br/>
              <w:t>Лобанова Ирина Дмитриевна</w:t>
            </w:r>
            <w:r>
              <w:br/>
              <w:t>Ляпкин Андрей Михайлович</w:t>
            </w:r>
            <w:r>
              <w:br/>
              <w:t>Красильников Александр Владимирович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96857" w:rsidRDefault="00D96857"/>
        </w:tc>
      </w:tr>
      <w:tr w:rsidR="00D96857" w:rsidTr="00D96857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pPr>
              <w:rPr>
                <w:b/>
                <w:bCs/>
              </w:rPr>
            </w:pPr>
            <w:bookmarkStart w:id="4" w:name="methodical_support"/>
            <w:bookmarkEnd w:id="4"/>
            <w:r>
              <w:rPr>
                <w:b/>
                <w:bCs/>
              </w:rPr>
              <w:t>Управление правовой работы, государственной службы и кадров</w:t>
            </w:r>
          </w:p>
        </w:tc>
      </w:tr>
      <w:tr w:rsidR="00D96857" w:rsidTr="00343BFA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r>
              <w:rPr>
                <w:rStyle w:val="a4"/>
                <w:spacing w:val="8"/>
              </w:rPr>
              <w:t>Начальник Управления</w:t>
            </w:r>
            <w:r>
              <w:br/>
              <w:t>Верина Татьяна Сергеевна</w:t>
            </w:r>
            <w:r>
              <w:br/>
            </w:r>
            <w:r>
              <w:rPr>
                <w:rStyle w:val="a4"/>
                <w:spacing w:val="8"/>
              </w:rPr>
              <w:t>Заместители начальника Управления</w:t>
            </w:r>
            <w:r>
              <w:br/>
              <w:t>Подзирей Анжелика Юрьевна</w:t>
            </w:r>
            <w:r>
              <w:br/>
              <w:t>Лапина Екатерина Борисовна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96857" w:rsidRDefault="00D96857"/>
        </w:tc>
      </w:tr>
      <w:tr w:rsidR="00D96857" w:rsidTr="00D96857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pPr>
              <w:rPr>
                <w:b/>
                <w:bCs/>
              </w:rPr>
            </w:pPr>
            <w:bookmarkStart w:id="5" w:name="coordination"/>
            <w:bookmarkEnd w:id="5"/>
            <w:r>
              <w:rPr>
                <w:b/>
                <w:bCs/>
              </w:rPr>
              <w:t>Управление делами, организации закупок и бюджетного процесса</w:t>
            </w:r>
            <w:bookmarkStart w:id="6" w:name="_GoBack"/>
            <w:bookmarkEnd w:id="6"/>
          </w:p>
        </w:tc>
      </w:tr>
      <w:tr w:rsidR="00D96857" w:rsidTr="00343BFA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>
            <w:r>
              <w:rPr>
                <w:rStyle w:val="a4"/>
                <w:spacing w:val="8"/>
              </w:rPr>
              <w:t>Начальник Управления</w:t>
            </w:r>
            <w:r>
              <w:br/>
              <w:t>Носова Марина Викторовна</w:t>
            </w:r>
            <w:r>
              <w:br/>
            </w:r>
            <w:r>
              <w:rPr>
                <w:b/>
                <w:bCs/>
                <w:spacing w:val="8"/>
              </w:rPr>
              <w:t>Заместители начальника Управления</w:t>
            </w:r>
            <w:r>
              <w:br/>
              <w:t>Орлова Елена Владимировна — главный бухгалтер</w:t>
            </w:r>
            <w:r>
              <w:br/>
              <w:t>Казаков Андрей Владимирович</w:t>
            </w:r>
            <w:r>
              <w:br/>
              <w:t>Козмин Сергей Сергеевич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96857" w:rsidRDefault="00D96857"/>
        </w:tc>
      </w:tr>
      <w:tr w:rsidR="00D96857" w:rsidTr="00D96857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6857" w:rsidRDefault="00D96857" w:rsidP="00D96857">
            <w:pPr>
              <w:rPr>
                <w:b/>
                <w:bCs/>
              </w:rPr>
            </w:pPr>
            <w:r>
              <w:rPr>
                <w:b/>
                <w:bCs/>
              </w:rPr>
              <w:t>Отдел режимно-секретной работы</w:t>
            </w:r>
          </w:p>
        </w:tc>
      </w:tr>
    </w:tbl>
    <w:p w:rsidR="00E35720" w:rsidRDefault="00E35720" w:rsidP="00D96857">
      <w:pPr>
        <w:shd w:val="clear" w:color="auto" w:fill="FFFFFF"/>
        <w:spacing w:after="0" w:line="240" w:lineRule="auto"/>
        <w:contextualSpacing/>
        <w:rPr>
          <w:rFonts w:ascii="Calibri" w:hAnsi="Calibri" w:cs="Calibri"/>
          <w:color w:val="1A1A1A"/>
          <w:sz w:val="23"/>
          <w:szCs w:val="23"/>
        </w:rPr>
      </w:pPr>
    </w:p>
    <w:p w:rsidR="00243221" w:rsidRPr="002C3F45" w:rsidRDefault="00243221" w:rsidP="00DF59A7">
      <w:pPr>
        <w:spacing w:after="0" w:line="240" w:lineRule="auto"/>
        <w:contextualSpacing/>
      </w:pPr>
    </w:p>
    <w:sectPr w:rsidR="00243221" w:rsidRPr="002C3F4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804"/>
    <w:multiLevelType w:val="multilevel"/>
    <w:tmpl w:val="D86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B7F14"/>
    <w:multiLevelType w:val="multilevel"/>
    <w:tmpl w:val="F0D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D254D"/>
    <w:multiLevelType w:val="multilevel"/>
    <w:tmpl w:val="8B56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A2438"/>
    <w:multiLevelType w:val="multilevel"/>
    <w:tmpl w:val="718C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3F237E"/>
    <w:multiLevelType w:val="multilevel"/>
    <w:tmpl w:val="92C6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D728E"/>
    <w:multiLevelType w:val="multilevel"/>
    <w:tmpl w:val="11C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5A7320"/>
    <w:multiLevelType w:val="multilevel"/>
    <w:tmpl w:val="B1DA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D124EB"/>
    <w:multiLevelType w:val="multilevel"/>
    <w:tmpl w:val="1A12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DE42C2"/>
    <w:multiLevelType w:val="multilevel"/>
    <w:tmpl w:val="A1A0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A46B63"/>
    <w:multiLevelType w:val="multilevel"/>
    <w:tmpl w:val="038C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0589"/>
    <w:rsid w:val="00243221"/>
    <w:rsid w:val="0025133F"/>
    <w:rsid w:val="00254CEA"/>
    <w:rsid w:val="002C3F45"/>
    <w:rsid w:val="0033018F"/>
    <w:rsid w:val="00343BFA"/>
    <w:rsid w:val="003D090D"/>
    <w:rsid w:val="003E6DE2"/>
    <w:rsid w:val="0044446C"/>
    <w:rsid w:val="0047266E"/>
    <w:rsid w:val="004E4A62"/>
    <w:rsid w:val="00553AA0"/>
    <w:rsid w:val="00595A02"/>
    <w:rsid w:val="005E3835"/>
    <w:rsid w:val="00727EB8"/>
    <w:rsid w:val="00765429"/>
    <w:rsid w:val="00777841"/>
    <w:rsid w:val="00807380"/>
    <w:rsid w:val="00891766"/>
    <w:rsid w:val="008C09C5"/>
    <w:rsid w:val="0097184D"/>
    <w:rsid w:val="009F48C4"/>
    <w:rsid w:val="00A22E7B"/>
    <w:rsid w:val="00A23DD1"/>
    <w:rsid w:val="00B9648F"/>
    <w:rsid w:val="00BA3256"/>
    <w:rsid w:val="00BE110E"/>
    <w:rsid w:val="00BE5D1F"/>
    <w:rsid w:val="00C76735"/>
    <w:rsid w:val="00CB5AAA"/>
    <w:rsid w:val="00CC73C0"/>
    <w:rsid w:val="00CE31E6"/>
    <w:rsid w:val="00D96857"/>
    <w:rsid w:val="00DF59A7"/>
    <w:rsid w:val="00E35720"/>
    <w:rsid w:val="00E769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BA24"/>
  <w15:docId w15:val="{72EECDCA-9F00-4221-BA0A-3E71751C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7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35720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49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2182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4021">
                  <w:marLeft w:val="0"/>
                  <w:marRight w:val="0"/>
                  <w:marTop w:val="0"/>
                  <w:marBottom w:val="0"/>
                  <w:divBdr>
                    <w:top w:val="single" w:sz="6" w:space="12" w:color="0D7BCE"/>
                    <w:left w:val="single" w:sz="6" w:space="12" w:color="0D7BCE"/>
                    <w:bottom w:val="single" w:sz="6" w:space="12" w:color="0D7BCE"/>
                    <w:right w:val="single" w:sz="6" w:space="12" w:color="0D7BCE"/>
                  </w:divBdr>
                </w:div>
                <w:div w:id="1530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172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351419287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2086027794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895706275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</w:divsChild>
                </w:div>
              </w:divsChild>
            </w:div>
            <w:div w:id="713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6014">
                  <w:marLeft w:val="0"/>
                  <w:marRight w:val="0"/>
                  <w:marTop w:val="0"/>
                  <w:marBottom w:val="0"/>
                  <w:divBdr>
                    <w:top w:val="single" w:sz="6" w:space="12" w:color="0D7BCE"/>
                    <w:left w:val="single" w:sz="6" w:space="12" w:color="0D7BCE"/>
                    <w:bottom w:val="single" w:sz="6" w:space="12" w:color="0D7BCE"/>
                    <w:right w:val="single" w:sz="6" w:space="12" w:color="0D7BCE"/>
                  </w:divBdr>
                </w:div>
                <w:div w:id="18525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31236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87047192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2005817713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637562672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</w:divsChild>
                </w:div>
              </w:divsChild>
            </w:div>
            <w:div w:id="8516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7083">
                  <w:marLeft w:val="0"/>
                  <w:marRight w:val="0"/>
                  <w:marTop w:val="0"/>
                  <w:marBottom w:val="0"/>
                  <w:divBdr>
                    <w:top w:val="single" w:sz="6" w:space="12" w:color="0D7BCE"/>
                    <w:left w:val="single" w:sz="6" w:space="12" w:color="0D7BCE"/>
                    <w:bottom w:val="single" w:sz="6" w:space="12" w:color="0D7BCE"/>
                    <w:right w:val="single" w:sz="6" w:space="12" w:color="0D7BCE"/>
                  </w:divBdr>
                </w:div>
                <w:div w:id="1312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19555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542548517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2166598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2025665340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258489388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797916342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</w:divsChild>
                </w:div>
              </w:divsChild>
            </w:div>
            <w:div w:id="10552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92774">
                  <w:marLeft w:val="0"/>
                  <w:marRight w:val="0"/>
                  <w:marTop w:val="0"/>
                  <w:marBottom w:val="0"/>
                  <w:divBdr>
                    <w:top w:val="single" w:sz="6" w:space="12" w:color="0D7BCE"/>
                    <w:left w:val="single" w:sz="6" w:space="12" w:color="0D7BCE"/>
                    <w:bottom w:val="single" w:sz="6" w:space="12" w:color="0D7BCE"/>
                    <w:right w:val="single" w:sz="6" w:space="12" w:color="0D7BCE"/>
                  </w:divBdr>
                </w:div>
                <w:div w:id="11456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8985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470028017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092582763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508449526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</w:divsChild>
                </w:div>
              </w:divsChild>
            </w:div>
            <w:div w:id="2519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649">
                  <w:marLeft w:val="0"/>
                  <w:marRight w:val="0"/>
                  <w:marTop w:val="0"/>
                  <w:marBottom w:val="0"/>
                  <w:divBdr>
                    <w:top w:val="single" w:sz="6" w:space="12" w:color="0D7BCE"/>
                    <w:left w:val="single" w:sz="6" w:space="12" w:color="0D7BCE"/>
                    <w:bottom w:val="single" w:sz="6" w:space="12" w:color="0D7BCE"/>
                    <w:right w:val="single" w:sz="6" w:space="12" w:color="0D7BCE"/>
                  </w:divBdr>
                </w:div>
                <w:div w:id="14286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151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300065170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737167944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638075914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</w:divsChild>
                </w:div>
              </w:divsChild>
            </w:div>
            <w:div w:id="3933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1928">
                  <w:marLeft w:val="0"/>
                  <w:marRight w:val="0"/>
                  <w:marTop w:val="0"/>
                  <w:marBottom w:val="0"/>
                  <w:divBdr>
                    <w:top w:val="single" w:sz="6" w:space="12" w:color="0D7BCE"/>
                    <w:left w:val="single" w:sz="6" w:space="12" w:color="0D7BCE"/>
                    <w:bottom w:val="single" w:sz="6" w:space="12" w:color="0D7BCE"/>
                    <w:right w:val="single" w:sz="6" w:space="12" w:color="0D7BCE"/>
                  </w:divBdr>
                </w:div>
                <w:div w:id="5330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6584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756898983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66750967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462314174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349872890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279950824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</w:divsChild>
                </w:div>
              </w:divsChild>
            </w:div>
            <w:div w:id="17904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5006">
                  <w:marLeft w:val="0"/>
                  <w:marRight w:val="0"/>
                  <w:marTop w:val="0"/>
                  <w:marBottom w:val="0"/>
                  <w:divBdr>
                    <w:top w:val="single" w:sz="6" w:space="12" w:color="0D7BCE"/>
                    <w:left w:val="single" w:sz="6" w:space="12" w:color="0D7BCE"/>
                    <w:bottom w:val="single" w:sz="6" w:space="12" w:color="0D7BCE"/>
                    <w:right w:val="single" w:sz="6" w:space="12" w:color="0D7BCE"/>
                  </w:divBdr>
                </w:div>
                <w:div w:id="8030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9078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134450174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44205166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  <w:div w:id="1427843960">
                      <w:marLeft w:val="825"/>
                      <w:marRight w:val="75"/>
                      <w:marTop w:val="75"/>
                      <w:marBottom w:val="75"/>
                      <w:divBdr>
                        <w:top w:val="single" w:sz="6" w:space="12" w:color="0D7BCE"/>
                        <w:left w:val="single" w:sz="6" w:space="12" w:color="0D7BCE"/>
                        <w:bottom w:val="single" w:sz="6" w:space="12" w:color="0D7BCE"/>
                        <w:right w:val="single" w:sz="6" w:space="12" w:color="0D7BCE"/>
                      </w:divBdr>
                    </w:div>
                  </w:divsChild>
                </w:div>
              </w:divsChild>
            </w:div>
            <w:div w:id="9978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6242">
                  <w:marLeft w:val="0"/>
                  <w:marRight w:val="0"/>
                  <w:marTop w:val="0"/>
                  <w:marBottom w:val="0"/>
                  <w:divBdr>
                    <w:top w:val="single" w:sz="6" w:space="12" w:color="0D7BCE"/>
                    <w:left w:val="single" w:sz="6" w:space="12" w:color="0D7BCE"/>
                    <w:bottom w:val="single" w:sz="6" w:space="12" w:color="0D7BCE"/>
                    <w:right w:val="single" w:sz="6" w:space="12" w:color="0D7BCE"/>
                  </w:divBdr>
                </w:div>
              </w:divsChild>
            </w:div>
          </w:divsChild>
        </w:div>
      </w:divsChild>
    </w:div>
    <w:div w:id="424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739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09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19453763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81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43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7503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o-rosobrnadzore/struktura/upravlenie-oczenki-kachestva-obrazovaniya-i-kontrolya-nadzora-za-deyatelnostyu-organov-gosudarstvennoj-vlasti-subektov-rossijskoj-federaczii/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nadzor.gov.ru/o-rosobrnadzore/struktura/upravlenie-organizaczii-i-provedeniya-gosudarstvennoj-itogovoj-attestaczii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obrnadzor.gov.ru/o-rosobrnadzore/struktura/upravlenie-delami-i-organizaczii-byudzhetnogo-proczessa/" TargetMode="External"/><Relationship Id="rId11" Type="http://schemas.openxmlformats.org/officeDocument/2006/relationships/hyperlink" Target="https://obrnadzor.gov.ru/o-rosobrnadzore/struktura/otdel-rezhimno-sekretnoj-raboty" TargetMode="External"/><Relationship Id="rId5" Type="http://schemas.openxmlformats.org/officeDocument/2006/relationships/hyperlink" Target="https://obrnadzor.gov.ru/o-rosobrnadzore/struktura/pravovoe-upravlenie/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obrnadzor.gov.ru/o-rosobrnadzore/struktura/upravlenie-gosudarstvennyh-uslu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o-rosobrnadzore/struktura/upravlenie-nadzora-i-kontrolya-za-organizacziyami-osushhestvlyayushhimi-obrazovatelnuyu-deyatelnost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2024-05-07T07:35:00Z</dcterms:modified>
</cp:coreProperties>
</file>