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D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02485" cy="2385060"/>
            <wp:effectExtent l="0" t="0" r="0" b="0"/>
            <wp:docPr id="10" name="Рисунок 10" descr="Чуйченко Константи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уйченко Константи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6D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Чуйченко Константин Анатольевич</w:t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Министр юстиции Российской Федерации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Константин Анатольевич Чуйченко родился 12 июля 1965 года в г. Липецке.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1987 году окончил Ленинградский государственный университет имени А.А. Жданова.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1987 по 1989 годы – стажер, следователь прокуратуры Калининского района города Ленинграда. Затем проходил службу в органах безопасности на офицерских должностях.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1992 по 1994 годы – исполнительный директор акционерного общества «Интерюраудит де Фариа и Т».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1994 – 2001 годах – член международной коллегии адвокатов «Санкт-Петербург» (адвокат первой юридической консультации московского отделения).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2001 по 2008 годы был начальником юридического департамента, членом правления открытого акционерного общества «Газпром».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период с 2008 по 2018 годы – помощник Президента Российской Федерации – начальник Контрольного управления Президента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2018 по январь 2020 года – Заместитель Председателя Правительства Российской Федерации – Руководитель Аппарата Правительства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21 января 2020 г. № 35 назначен на должность Министра юстиции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 орденом «За заслуги перед Отечеством» III степени, орденом «За заслуги перед Отечеством» IV степени, орденом Александра Невского, орденом Почета.</w:t>
      </w:r>
    </w:p>
    <w:p w:rsidR="00775F12" w:rsidRPr="00562906" w:rsidRDefault="00775F12" w:rsidP="00F96D70">
      <w:pPr>
        <w:spacing w:after="0" w:line="240" w:lineRule="auto"/>
        <w:contextualSpacing/>
        <w:rPr>
          <w:rFonts w:ascii="Arial" w:eastAsiaTheme="majorEastAsia" w:hAnsi="Arial" w:cs="Arial"/>
          <w:szCs w:val="24"/>
        </w:rPr>
      </w:pPr>
      <w:r w:rsidRPr="00562906">
        <w:rPr>
          <w:rFonts w:ascii="Arial" w:eastAsiaTheme="majorEastAsia" w:hAnsi="Arial" w:cs="Arial"/>
          <w:szCs w:val="24"/>
        </w:rPr>
        <w:br w:type="page"/>
      </w:r>
    </w:p>
    <w:p w:rsidR="00D30A47" w:rsidRPr="00562906" w:rsidRDefault="00D30A47" w:rsidP="00F96D7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8"/>
        </w:rPr>
      </w:pPr>
      <w:r w:rsidRPr="00562906">
        <w:rPr>
          <w:rFonts w:ascii="Arial" w:hAnsi="Arial" w:cs="Arial"/>
          <w:bCs w:val="0"/>
          <w:color w:val="auto"/>
          <w:sz w:val="28"/>
        </w:rPr>
        <w:lastRenderedPageBreak/>
        <w:t>Заместители Министра</w:t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02485" cy="2385060"/>
            <wp:effectExtent l="0" t="0" r="0" b="0"/>
            <wp:docPr id="9" name="Рисунок 9" descr="Забарчук Евгени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барчук Евгени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Забарчук</w:t>
      </w:r>
      <w:r w:rsidR="006946D7" w:rsidRPr="00562906">
        <w:rPr>
          <w:rFonts w:ascii="Arial" w:hAnsi="Arial" w:cs="Arial"/>
          <w:szCs w:val="24"/>
        </w:rPr>
        <w:t xml:space="preserve"> Евгений </w:t>
      </w:r>
      <w:r w:rsidRPr="00562906">
        <w:rPr>
          <w:rFonts w:ascii="Arial" w:hAnsi="Arial" w:cs="Arial"/>
          <w:szCs w:val="24"/>
        </w:rPr>
        <w:t>Леонидович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в 1957 году в с. Горбулев Черняховского района Житомирской области.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1982 г. окончил Высшую школу КГБ СССР им. Ф.Э. Дзержинского, по специальности «правоведение», квалификация «юрист со знанием испанского языка».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2001 г. окончил Академию налоговой полиции ФСНП России по специальности «финансы и кредит», квалификация «экономист».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1982 по 1996 год служил в органах государственной безопасности. 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1996 по 1999 год возглавлял Правовое управление Федеральной службы налоговой полиции России. 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1999 года замещал различные руководящие должности в Министерстве юстиции Российской Федерации, в 2000 году назначен на должность заместителя Министра юстиции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2006 году занимал пост заместителя Генерального прокурора Российской Федерации. 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октября 2011 года работал Заместителем Руководителя Аппарата Правительства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апреля 2020 по август 2021 года – заместитель Министра юстиции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05 августа 2021 г. № 451 назначен на должность первого заместителя Министра юстиции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Российской Федерации 1 класса.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Кандидат юридических наук.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 орденом Почета, орденом «За заслуги перед Отечеством» IV степени.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Заслуженный юрист Российской Федерации.</w:t>
      </w:r>
    </w:p>
    <w:p w:rsidR="00775F12" w:rsidRPr="00562906" w:rsidRDefault="00775F1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75F12" w:rsidRPr="00562906" w:rsidRDefault="00775F1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8" name="Рисунок 8" descr="Логинов Андр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инов Андр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Логинов</w:t>
      </w:r>
      <w:r w:rsidR="006946D7" w:rsidRPr="00562906">
        <w:rPr>
          <w:rFonts w:ascii="Arial" w:hAnsi="Arial" w:cs="Arial"/>
          <w:szCs w:val="24"/>
        </w:rPr>
        <w:t xml:space="preserve"> Андрей </w:t>
      </w:r>
      <w:r w:rsidRPr="00562906">
        <w:rPr>
          <w:rFonts w:ascii="Arial" w:hAnsi="Arial" w:cs="Arial"/>
          <w:szCs w:val="24"/>
        </w:rPr>
        <w:t>Викторович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в 1957 году в г. Нижний Тагил.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1979 г. окончил Московский государственный университет имени М.В. Ломоносова.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2000 г. окончил Российскую академию государственной службы при Президенте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1978 по 1987 работал в Московском государственном университете имени М.В. Ломоносова.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1997 по 2000 год занимал должность начальника Управления Президента Российской Федерации по вопросам внутренней политики.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2000 по 2012 год был полномочным представителем Правительства Российской Федерации в Государственной Думе Федерального Собрания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2012 по июль 2020 года занимал должность заместителя Руководителя Аппарата Правительства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20.07.2020 № 469 назначен на должность Статс-секретаря – заместителя Министра юстиции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Кандидат исторических наук. Доктор политических наук. Мастер спорта по парусному спорту.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 1 класса.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2006 г. награжден орденом Почета, в 2017 г. – медалью Столыпина П.А. II степени, в 2020 г. – медалью Столыпина П.А. I степени, в 2022 г. – орденом Александра Невского.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Заслуженный юрист Российской Федерации.</w:t>
      </w:r>
    </w:p>
    <w:p w:rsidR="00775F12" w:rsidRPr="00562906" w:rsidRDefault="00775F1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75F12" w:rsidRPr="00562906" w:rsidRDefault="00775F1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7" name="Рисунок 7" descr="Алханов Али Дадаш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лханов Али Дадаш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Алханов</w:t>
      </w:r>
      <w:r w:rsidR="006946D7" w:rsidRPr="00562906">
        <w:rPr>
          <w:rFonts w:ascii="Arial" w:hAnsi="Arial" w:cs="Arial"/>
          <w:szCs w:val="24"/>
        </w:rPr>
        <w:t xml:space="preserve"> Али </w:t>
      </w:r>
      <w:r w:rsidRPr="00562906">
        <w:rPr>
          <w:rFonts w:ascii="Arial" w:hAnsi="Arial" w:cs="Arial"/>
          <w:szCs w:val="24"/>
        </w:rPr>
        <w:t>Дадашевич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в 1957 году в пос. Кировский Кировского района Талды-Курганской области Казахской ССР.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Высшее юридическое образование получил в 1994 году. Закончил Ростовскую высшую школу милиции.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1975 по 1977 год служил в Советской Армии.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1979 по 2003 год работал милиционером, инспектором, оперуполномоченным уголовного розыска, старшим оперуполномоченным, заместителем начальника отдела, начальником отдела, начальником Грозненского линейного управления внутренних дел Северо-Кавказского управления внутренних дел на транспорте.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2003 по 2004 год был Министром внутренних дел Чеченской Республики.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2004 году избран Президентом Чеченской Республики и находился на этом посту до февраля 2007 года.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15 февраля 2007 г. № 173 назначен на должность заместителя Министра юстиции Российской Федерации.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 1 класса, генерал-лейтенант милиции в отставке.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Кандидат юридических наук.</w:t>
      </w:r>
    </w:p>
    <w:p w:rsidR="00775F12" w:rsidRPr="00562906" w:rsidRDefault="00775F1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 орденом «За заслуги перед Отечеством» III степени, орденом Александра Невского, орденом Мужества, орденом Почета, медалью «За отличие в охране общественного порядка», Почетной грамотой Президента Российской Федерации.</w:t>
      </w:r>
    </w:p>
    <w:p w:rsidR="00775F12" w:rsidRPr="00562906" w:rsidRDefault="00775F1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75F12" w:rsidRPr="00562906" w:rsidRDefault="00775F1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6" name="Рисунок 6" descr="Бесхмельницын Максим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схмельницын Максим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Бесхмельницын</w:t>
      </w:r>
      <w:r w:rsidR="006946D7" w:rsidRPr="00562906">
        <w:rPr>
          <w:rFonts w:ascii="Arial" w:hAnsi="Arial" w:cs="Arial"/>
          <w:szCs w:val="24"/>
        </w:rPr>
        <w:t xml:space="preserve"> Максим </w:t>
      </w:r>
      <w:r w:rsidRPr="00562906">
        <w:rPr>
          <w:rFonts w:ascii="Arial" w:hAnsi="Arial" w:cs="Arial"/>
          <w:szCs w:val="24"/>
        </w:rPr>
        <w:t>Михайлович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в 1978 году в с. Черниково Старооскольского района Белгородской области.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2000 году окончил Военный университет по специальности «юриспруденция», квалификация «юрист».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1995 по 2003 годы служил в Вооруженных силах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Имеет опыт работы на руководящих должностях государственной службы в правоохранительных органах и органах исполнительной власти.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марта 2007 по ноябрь 2018 года – директор курского филиала ПАО «Ростелеком».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ноября 2018 по декабрь 2019 года – заместитель губернатора Курской области.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декабря 2019 года заместитель директора Департамента информационных технологий и связи Правительства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27.04.2020 № 288 назначен на должность заместителя Министра юстиции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 1 класса.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 орденом За заслуги перед Отечеством» II степени.</w:t>
      </w: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5" name="Рисунок 5" descr="Вуколов Всеволод Ль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уколов Всеволод Льв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Вуколов</w:t>
      </w:r>
      <w:r w:rsidR="006946D7" w:rsidRPr="00562906">
        <w:rPr>
          <w:rFonts w:ascii="Arial" w:hAnsi="Arial" w:cs="Arial"/>
          <w:szCs w:val="24"/>
        </w:rPr>
        <w:t xml:space="preserve"> Всеволод </w:t>
      </w:r>
      <w:r w:rsidRPr="00562906">
        <w:rPr>
          <w:rFonts w:ascii="Arial" w:hAnsi="Arial" w:cs="Arial"/>
          <w:szCs w:val="24"/>
        </w:rPr>
        <w:t>Львович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17 апреля 1969 г. в Москве.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1994 г. окончил Московский государственный институт радиотехники, электроники и автоматики по специальности «физика и технология электронных компонентов и материалов», квалификация «инженер электронной техники».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2000 г. окончил Российскую академию государственной службы при Президенте Российской Федерации по специальности «финансы и кредит», квалификация «менеджер».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1987 по 1989 год служил в Вооруженных Силах.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1993 по 1998 год замещал различные руководящие должности в коммерческих организациях.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1998 по 1999 год занимал должность заместителя губернатора – руководителя аппарата администрации Красноярского края.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период с 1999 по 2001 год – генеральный директор ОАО «Михайловский гок» (г. Железногорск, Курская область).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2001 по 2008 год занимал руководящие должности в Аппарате Правительства Российской Федерации, в том числе должность директора Департамента государственного управления и местного самоуправления Правительства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2013 по 2019 год занимал пост руководителя Федеральной службы по труду и занятости.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2019 по 2020 год – заместитель Министра труда и социальной защиты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октября 2020 по сентябрь 2021 года – директор Департамента нормативно-правового регулирования, анализа и контроля в сфере исполнения уголовных наказаний и судебных актов Минюста России.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21.09.2021 № 539 назначен на должность заместителя Министра юстиции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Российской Федерации I класса.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 медалью ордена «За заслуги перед Отечеством» II степени.</w:t>
      </w: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4" name="Рисунок 4" descr="Жуйков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уйков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Жуйков</w:t>
      </w:r>
      <w:r w:rsidR="006946D7" w:rsidRPr="00562906">
        <w:rPr>
          <w:rFonts w:ascii="Arial" w:hAnsi="Arial" w:cs="Arial"/>
          <w:szCs w:val="24"/>
        </w:rPr>
        <w:t xml:space="preserve"> </w:t>
      </w:r>
      <w:r w:rsidRPr="00562906">
        <w:rPr>
          <w:rFonts w:ascii="Arial" w:hAnsi="Arial" w:cs="Arial"/>
          <w:szCs w:val="24"/>
        </w:rPr>
        <w:t>Дмитрий Сергеевич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в 1964 году в г. Москве.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1990 г. окончил Всесоюзный юридический заочный институт.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1990 по 1991 год работал в Министерстве юстиции СССР.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1991 по 1993 работал в аппарате Верховного Совета РСФСР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1993 по 1997 год занимал руководящие должности в коммерческих организациях.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1997 по 2004 год – помощник Руководителя Администрации Президента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апреля 2004 года работал начальником Управления Президента Российской Федерации по обеспечению конституционных прав граждан.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июля 2018 г. по апрель 2020 г. – директор Департамента обеспечения законодательной деятельности Правительства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01 июля 2020 г. № 434 назначен на должность заместителя Министра юстиции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 1 класса.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Заслуженный юрист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 орденом Дружбы, орденом Почета, знаком отличия «За безупречную службу».</w:t>
      </w: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3" name="Рисунок 3" descr="Свириденко Олег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вириденко Олег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Свириденко</w:t>
      </w:r>
      <w:r w:rsidR="006946D7" w:rsidRPr="00562906">
        <w:rPr>
          <w:rFonts w:ascii="Arial" w:hAnsi="Arial" w:cs="Arial"/>
          <w:szCs w:val="24"/>
        </w:rPr>
        <w:t xml:space="preserve"> Олег </w:t>
      </w:r>
      <w:r w:rsidRPr="00562906">
        <w:rPr>
          <w:rFonts w:ascii="Arial" w:hAnsi="Arial" w:cs="Arial"/>
          <w:szCs w:val="24"/>
        </w:rPr>
        <w:t>Михайлович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29 июля 1962 г. в г. Гомеле.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1989 г. окончил МГУ им. М.В. Ломоносова по специальности «Правоведение».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1989 по 1992 г. работал юрисконсультом, в органах прокуратуры. 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1992 г. – судья Арбитражного суда г. Москвы.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1996 г. по 2004 г. являлся членом Высшей квалификационной коллегии судей Российской Федерации. 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2000 г. по 2002 г. исполнял обязанности заместителя Председателя Арбитражного суда г. Москвы. 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2002 г. по 2005 г. работал заместителем Председателя Арбитражного суда г. Москвы.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2005 г. по 2011 г. занимал пост Председателя Арбитражного суда г. Москвы.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2011 г. по 2014 г. – Председатель Федерального арбитражного суда Центрального округа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августа 2014 г. по август 2020 г. занимал должность заместителя Председателя Верховного Суда Российской Федерации – Председателя Судебной коллегии по экономическим спорам Верховного Суда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06.08.2020 № 495 Олег Свириденко назначен на должность заместителя Министра юстиции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 1 класса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Доктор юридических наук.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Имеет высший квалификационный класс судьи.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2012 г. награжден медалью «За заслуги перед судебной системой Российской Федерации II степени», в 2022 г. орденом Александра Невского.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Заслуженный юрист Российской Федерации.</w:t>
      </w: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2" name="Рисунок 2" descr="Федоров Вадим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едоров Вадим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Федоров</w:t>
      </w:r>
      <w:r w:rsidR="006946D7" w:rsidRPr="00562906">
        <w:rPr>
          <w:rFonts w:ascii="Arial" w:hAnsi="Arial" w:cs="Arial"/>
          <w:szCs w:val="24"/>
        </w:rPr>
        <w:t xml:space="preserve"> </w:t>
      </w:r>
      <w:r w:rsidRPr="00562906">
        <w:rPr>
          <w:rFonts w:ascii="Arial" w:hAnsi="Arial" w:cs="Arial"/>
          <w:szCs w:val="24"/>
        </w:rPr>
        <w:t>Вади</w:t>
      </w:r>
      <w:r w:rsidR="006946D7" w:rsidRPr="00562906">
        <w:rPr>
          <w:rFonts w:ascii="Arial" w:hAnsi="Arial" w:cs="Arial"/>
          <w:szCs w:val="24"/>
        </w:rPr>
        <w:t>м </w:t>
      </w:r>
      <w:r w:rsidRPr="00562906">
        <w:rPr>
          <w:rFonts w:ascii="Arial" w:hAnsi="Arial" w:cs="Arial"/>
          <w:szCs w:val="24"/>
        </w:rPr>
        <w:t>Витальевич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Родился 28 января 1972 г.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1995 году окончил Военную академию имени Ф.Э. Дзержинского по специальности «Инженер», в 2010 году – Московский государственный институт международных отношений (университет) МИД России (МГИМО) 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по специальности «Юриспруденция».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1989 по 2007 годы служил в Вооруженных Силах СССР и Российской Федерации, Федеральной службе охраны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2007 – 2008 годах – главный советник департамента по внутренней политике, и.о. начальника экспертно-аналитического департамента аппарата полномочного представителя Президента Российской Федерации в Приволжском федеральном округе.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С июня 2008 года работает в Министерстве юстиции Российской Федерации, последовательно занимая должности советника Министра юстиции Российской Федерации, начальника Управления Министерства юстиции Российской Федерации по Московской области, заместителя директора Департамента нормативно-правового регулирования, анализа и контроля в сфере исполнения уголовных наказаний и судебных актов, начальника Главного управления Министерства юстиции Российской Федерации по Москве.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9 августа 2017 г. № 369 назначен заместителем Министра юстиции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1 апреля 2019 г. № 138 назначен на должность статс-секретаря - заместителя Министра юстиции Российской Федерации. 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20 июля 2020 г. № 468 назначен заместителем Министра юстиции Российской Федерации. 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 1 класса.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 медалью ордена «За заслуги перед Отечеством» II степени, медалью Столыпина П.А. II степени.</w:t>
      </w: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2485" cy="2385060"/>
            <wp:effectExtent l="0" t="0" r="0" b="0"/>
            <wp:docPr id="1" name="Рисунок 1" descr="Ардабьева Еле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рдабьева Еле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Ардабьева</w:t>
      </w:r>
      <w:r w:rsidR="006946D7" w:rsidRPr="00562906">
        <w:rPr>
          <w:rFonts w:ascii="Arial" w:hAnsi="Arial" w:cs="Arial"/>
          <w:szCs w:val="24"/>
        </w:rPr>
        <w:t xml:space="preserve"> </w:t>
      </w:r>
      <w:r w:rsidRPr="00562906">
        <w:rPr>
          <w:rFonts w:ascii="Arial" w:hAnsi="Arial" w:cs="Arial"/>
          <w:szCs w:val="24"/>
        </w:rPr>
        <w:t>Елена Анатольевна</w:t>
      </w:r>
    </w:p>
    <w:p w:rsidR="00846E95" w:rsidRPr="00562906" w:rsidRDefault="00846E95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C января 1998 года проходила федеральную государственную гражданскую службу в Министерстве юстиции Российской Федерации, замещая различные руководящие должности.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В марте 2016 года назначена на должность директора Департамента экономического законодательства Минюста России.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29.07.2022 № 506 назначена на должность директора Департамента экономического и гражданского законодательства Минюста России.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Указом Президента Российской Федерации от 06.06.2023 № 411 назначена на должность заместителя Министра юстиции Российской Федерации.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Действительный государственный советник юстиции Российской Федерации 1 класса.</w:t>
      </w:r>
    </w:p>
    <w:p w:rsidR="00941642" w:rsidRPr="00562906" w:rsidRDefault="00941642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Fonts w:ascii="Arial" w:hAnsi="Arial" w:cs="Arial"/>
        </w:rPr>
        <w:t>Награждена медалью ордена «За заслуги перед Отечеством» II степени, орденом Дружбы.</w:t>
      </w:r>
    </w:p>
    <w:p w:rsidR="00941642" w:rsidRPr="00562906" w:rsidRDefault="00941642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3E512A" w:rsidRPr="00562906" w:rsidRDefault="003E512A" w:rsidP="00F96D70">
      <w:pPr>
        <w:spacing w:after="0" w:line="240" w:lineRule="auto"/>
        <w:contextualSpacing/>
        <w:rPr>
          <w:rFonts w:ascii="Arial" w:eastAsiaTheme="majorEastAsia" w:hAnsi="Arial" w:cs="Arial"/>
          <w:szCs w:val="24"/>
        </w:rPr>
      </w:pPr>
      <w:r w:rsidRPr="00562906">
        <w:rPr>
          <w:rFonts w:ascii="Arial" w:hAnsi="Arial" w:cs="Arial"/>
          <w:bCs/>
          <w:szCs w:val="24"/>
        </w:rPr>
        <w:br w:type="page"/>
      </w:r>
    </w:p>
    <w:p w:rsidR="00D30A47" w:rsidRDefault="00D30A47" w:rsidP="00F96D7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8"/>
        </w:rPr>
      </w:pPr>
      <w:r w:rsidRPr="00562906">
        <w:rPr>
          <w:rFonts w:ascii="Arial" w:hAnsi="Arial" w:cs="Arial"/>
          <w:bCs w:val="0"/>
          <w:color w:val="auto"/>
          <w:sz w:val="28"/>
        </w:rPr>
        <w:lastRenderedPageBreak/>
        <w:t>Центральный аппарат</w:t>
      </w:r>
    </w:p>
    <w:p w:rsidR="00562906" w:rsidRPr="00562906" w:rsidRDefault="00562906" w:rsidP="00562906"/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14" w:history="1">
        <w:r w:rsidRPr="00562906">
          <w:rPr>
            <w:rStyle w:val="a5"/>
            <w:rFonts w:ascii="Arial" w:hAnsi="Arial" w:cs="Arial"/>
            <w:color w:val="auto"/>
            <w:szCs w:val="24"/>
          </w:rPr>
          <w:t>Департамент организации и контроля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Богданова Татьяна Владимировна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8B1AEA" w:rsidRPr="00562906" w:rsidRDefault="008B1AEA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Горбатов Анатолий Александрович</w:t>
      </w:r>
    </w:p>
    <w:p w:rsidR="008B1AEA" w:rsidRPr="00562906" w:rsidRDefault="008B1AEA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 Гороховская Татьяна Николаевна</w:t>
      </w:r>
    </w:p>
    <w:p w:rsidR="008B1AEA" w:rsidRPr="00562906" w:rsidRDefault="008B1AEA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Иванков Артем Михайлович</w:t>
      </w:r>
    </w:p>
    <w:p w:rsidR="008B1AEA" w:rsidRPr="00562906" w:rsidRDefault="008B1AEA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Полехина Ольга Витальевна</w:t>
      </w:r>
    </w:p>
    <w:p w:rsidR="008B1AEA" w:rsidRPr="00562906" w:rsidRDefault="008B1AEA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15" w:history="1">
        <w:r w:rsidRPr="00562906">
          <w:rPr>
            <w:rStyle w:val="a5"/>
            <w:rFonts w:ascii="Arial" w:hAnsi="Arial" w:cs="Arial"/>
            <w:color w:val="auto"/>
            <w:szCs w:val="24"/>
          </w:rPr>
          <w:t>Департамент государственной регистрации ведомственных нормативных правовых актов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Кочетков Владимир Александрович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Обушенко Людмила Александровна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 </w:t>
      </w:r>
      <w:r w:rsidRPr="00562906">
        <w:rPr>
          <w:rFonts w:ascii="Arial" w:hAnsi="Arial" w:cs="Arial"/>
        </w:rPr>
        <w:t>- Лелётина Анастасия Валентиновна  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Щёлоков Александр Владимирович</w:t>
      </w:r>
    </w:p>
    <w:p w:rsidR="00232DD8" w:rsidRPr="00562906" w:rsidRDefault="00232DD8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16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государственной политики в сфере принудительного исполнения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Ведерников Владимир Викторович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Малышева Юлия Викторовна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Петров Алексей Олегович</w:t>
      </w:r>
    </w:p>
    <w:p w:rsidR="00232DD8" w:rsidRPr="00562906" w:rsidRDefault="00232DD8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17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государственной службы и кадров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Вавилов Олег Олегович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Мошинец Игорь Владимирович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Яковлев Александр Владимирович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 Зейберт Ирина Юрьевна</w:t>
      </w:r>
    </w:p>
    <w:p w:rsidR="00232DD8" w:rsidRPr="00562906" w:rsidRDefault="00232DD8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18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международного права и сотрудничества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lastRenderedPageBreak/>
        <w:t>Куделич Екатерина Андреевна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Лысак Валерий Иванович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Бабекин Дмитрий Владимирович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Булатов Евгений Витальевич</w:t>
      </w:r>
    </w:p>
    <w:p w:rsidR="00232DD8" w:rsidRPr="00562906" w:rsidRDefault="00232DD8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19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уголовного и административного законодательства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Джоусе-Иванина Мария Осиповна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И.о. заместителя директора</w:t>
      </w:r>
      <w:r w:rsidRPr="00562906">
        <w:rPr>
          <w:rFonts w:ascii="Arial" w:hAnsi="Arial" w:cs="Arial"/>
        </w:rPr>
        <w:t> - Кощеева Мария Николаевна</w:t>
      </w:r>
    </w:p>
    <w:p w:rsidR="00232DD8" w:rsidRPr="00562906" w:rsidRDefault="00232DD8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Москалева Маргарита Николаевна</w:t>
      </w:r>
    </w:p>
    <w:p w:rsidR="00232DD8" w:rsidRPr="00562906" w:rsidRDefault="00232DD8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0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конституционного законодательства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Манахова Юлия Владимировна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Албегова Мадина Хаджи-Муратовна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Карманов Александр Евгеньевич</w:t>
      </w:r>
    </w:p>
    <w:p w:rsidR="00312A21" w:rsidRPr="00562906" w:rsidRDefault="00312A21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1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экономического и гражданского законодательства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Коваленко Андрей Игоревич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Бурова Екатерина Витальевна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Гультяев Константин Сергеевич</w:t>
      </w:r>
    </w:p>
    <w:p w:rsidR="00312A21" w:rsidRPr="00562906" w:rsidRDefault="00312A21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2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управления делами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Строганов Александр Александрович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 Абдуллаев Марат Гаджиевич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Городилов Андрей Владимирович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директора-главный бухгалтер Минюста России</w:t>
      </w:r>
      <w:r w:rsidRPr="00562906">
        <w:rPr>
          <w:rFonts w:ascii="Arial" w:hAnsi="Arial" w:cs="Arial"/>
        </w:rPr>
        <w:t> - Галкова Галина Петровна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 Камушкина Лилия Ивановна</w:t>
      </w:r>
    </w:p>
    <w:p w:rsidR="00312A21" w:rsidRPr="00562906" w:rsidRDefault="00312A21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3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по защите национальных интересов от внешнего влияния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Киселева Ольга Васильевна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Ермак Дмитрий Анатольевич</w:t>
      </w:r>
    </w:p>
    <w:p w:rsidR="00312A21" w:rsidRPr="00562906" w:rsidRDefault="00312A21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 </w:t>
      </w:r>
      <w:r w:rsidRPr="00562906">
        <w:rPr>
          <w:rFonts w:ascii="Arial" w:hAnsi="Arial" w:cs="Arial"/>
        </w:rPr>
        <w:t>- Цыганов Роман Львович</w:t>
      </w:r>
    </w:p>
    <w:p w:rsidR="00312A21" w:rsidRPr="00562906" w:rsidRDefault="00312A21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4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развития и регулирования юридической помощи и правовых услуг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Рябый Роман Евгеньевич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81604D" w:rsidRPr="00562906" w:rsidRDefault="0081604D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И.о. заместителя директора</w:t>
      </w:r>
      <w:r w:rsidRPr="00562906">
        <w:rPr>
          <w:rFonts w:ascii="Arial" w:hAnsi="Arial" w:cs="Arial"/>
        </w:rPr>
        <w:t> - Бенов Антон Геннадиевич</w:t>
      </w:r>
    </w:p>
    <w:p w:rsidR="0081604D" w:rsidRPr="00562906" w:rsidRDefault="0081604D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Севрюк Дмитрий Валерьевич</w:t>
      </w:r>
    </w:p>
    <w:p w:rsidR="0081604D" w:rsidRPr="00562906" w:rsidRDefault="0081604D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5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систематизации законодательства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Меньшенин Павел Александрович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81604D" w:rsidRPr="00562906" w:rsidRDefault="0081604D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Старовойтова Ирина Владимировна</w:t>
      </w:r>
    </w:p>
    <w:p w:rsidR="0081604D" w:rsidRPr="00562906" w:rsidRDefault="0081604D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И.о. заместителя директора</w:t>
      </w:r>
      <w:r w:rsidRPr="00562906">
        <w:rPr>
          <w:rFonts w:ascii="Arial" w:hAnsi="Arial" w:cs="Arial"/>
        </w:rPr>
        <w:t> - Шеретун Наталия Викторовна</w:t>
      </w:r>
    </w:p>
    <w:p w:rsidR="0081604D" w:rsidRPr="00562906" w:rsidRDefault="0081604D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6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законодательства и правоприменения в сфере некоммерческих организаций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Кузнецова Светлана Алексеевна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Борисова Светлана Константиновна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Семенова Ирина Викторовна</w:t>
      </w:r>
    </w:p>
    <w:p w:rsidR="009A52A6" w:rsidRPr="00562906" w:rsidRDefault="009A52A6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7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социального законодательства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Румынина Анна Григорьевна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Быков Олег Петрович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Медведева Татьяна Анатольевна</w:t>
      </w:r>
    </w:p>
    <w:p w:rsidR="009A52A6" w:rsidRPr="00562906" w:rsidRDefault="009A52A6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8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законопроектной работы и коммуникаций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Чабан Олег Васильевич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Романов Анатолий Владимирович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И.о. заместителя директора</w:t>
      </w:r>
      <w:r w:rsidRPr="00562906">
        <w:rPr>
          <w:rFonts w:ascii="Arial" w:hAnsi="Arial" w:cs="Arial"/>
        </w:rPr>
        <w:t> - Рустамов Тимур Георгиевич</w:t>
      </w:r>
    </w:p>
    <w:p w:rsidR="009A52A6" w:rsidRPr="00562906" w:rsidRDefault="009A52A6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29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законодательства об обороне, безопасности и судопроизводстве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Глущенко Мария Игоревна</w:t>
      </w:r>
      <w:r w:rsidRPr="00562906">
        <w:rPr>
          <w:rFonts w:ascii="Arial" w:hAnsi="Arial" w:cs="Arial"/>
          <w:szCs w:val="24"/>
        </w:rPr>
        <w:br/>
        <w:t>И.о. директора</w:t>
      </w:r>
    </w:p>
    <w:p w:rsidR="009A52A6" w:rsidRPr="00562906" w:rsidRDefault="009A52A6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Style w:val="a4"/>
          <w:rFonts w:ascii="Arial" w:hAnsi="Arial" w:cs="Arial"/>
          <w:b w:val="0"/>
          <w:szCs w:val="24"/>
          <w:shd w:val="clear" w:color="auto" w:fill="FFFFFF"/>
        </w:rPr>
        <w:t>И.о. заместителя директора</w:t>
      </w:r>
      <w:r w:rsidRPr="00562906">
        <w:rPr>
          <w:rFonts w:ascii="Arial" w:hAnsi="Arial" w:cs="Arial"/>
          <w:szCs w:val="24"/>
          <w:shd w:val="clear" w:color="auto" w:fill="FFFFFF"/>
        </w:rPr>
        <w:t> - Фесик Алексей Николаевич</w:t>
      </w: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30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государственной политики в сфере уголовно-исполнительной системы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Шведов Владимир Сергеевич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И.о. заместителя директора</w:t>
      </w:r>
      <w:r w:rsidRPr="00562906">
        <w:rPr>
          <w:rFonts w:ascii="Arial" w:hAnsi="Arial" w:cs="Arial"/>
        </w:rPr>
        <w:t> - Вялимаа Мария Павловна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И.о. заместителя директора</w:t>
      </w:r>
      <w:r w:rsidRPr="00562906">
        <w:rPr>
          <w:rFonts w:ascii="Arial" w:hAnsi="Arial" w:cs="Arial"/>
        </w:rPr>
        <w:t> - Додонов Карен Владимирович</w:t>
      </w:r>
    </w:p>
    <w:p w:rsidR="009A52A6" w:rsidRPr="00562906" w:rsidRDefault="009A52A6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31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государственной политики в сфере судебно-экспертной деятельности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Лукьянов Владимир Владимирович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Козырева Екатерина Викторовна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Соколов Роман Андреевич</w:t>
      </w:r>
    </w:p>
    <w:p w:rsidR="009A52A6" w:rsidRPr="00562906" w:rsidRDefault="009A52A6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hyperlink r:id="rId32" w:history="1">
        <w:r w:rsidRPr="00562906">
          <w:rPr>
            <w:rStyle w:val="a5"/>
            <w:rFonts w:ascii="Arial" w:hAnsi="Arial" w:cs="Arial"/>
            <w:color w:val="auto"/>
            <w:szCs w:val="24"/>
            <w:bdr w:val="single" w:sz="6" w:space="11" w:color="E2E2E2" w:frame="1"/>
          </w:rPr>
          <w:t>Департамент информатизации и цифровой трансформации</w:t>
        </w:r>
      </w:hyperlink>
    </w:p>
    <w:p w:rsidR="00D30A47" w:rsidRPr="00562906" w:rsidRDefault="00D30A47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62906">
        <w:rPr>
          <w:rFonts w:ascii="Arial" w:hAnsi="Arial" w:cs="Arial"/>
          <w:szCs w:val="24"/>
        </w:rPr>
        <w:t>Фридштанд Андрей Владимирович</w:t>
      </w:r>
      <w:r w:rsidRPr="00562906">
        <w:rPr>
          <w:rFonts w:ascii="Arial" w:hAnsi="Arial" w:cs="Arial"/>
          <w:szCs w:val="24"/>
        </w:rPr>
        <w:br/>
        <w:t>Директор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Анахов Сергей Юрьевич</w:t>
      </w:r>
    </w:p>
    <w:p w:rsidR="009A52A6" w:rsidRPr="00562906" w:rsidRDefault="009A52A6" w:rsidP="00F96D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2906">
        <w:rPr>
          <w:rStyle w:val="a4"/>
          <w:rFonts w:ascii="Arial" w:hAnsi="Arial" w:cs="Arial"/>
          <w:b w:val="0"/>
        </w:rPr>
        <w:t>Заместитель директора</w:t>
      </w:r>
      <w:r w:rsidRPr="00562906">
        <w:rPr>
          <w:rFonts w:ascii="Arial" w:hAnsi="Arial" w:cs="Arial"/>
        </w:rPr>
        <w:t> - Марданшин Эмиль Рустамович</w:t>
      </w:r>
    </w:p>
    <w:p w:rsidR="009A52A6" w:rsidRPr="00562906" w:rsidRDefault="009A52A6" w:rsidP="00F96D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562906" w:rsidRDefault="00243221" w:rsidP="00F96D70">
      <w:pPr>
        <w:spacing w:after="0" w:line="240" w:lineRule="auto"/>
        <w:contextualSpacing/>
        <w:rPr>
          <w:szCs w:val="24"/>
        </w:rPr>
      </w:pPr>
    </w:p>
    <w:sectPr w:rsidR="00243221" w:rsidRPr="005629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2DD8"/>
    <w:rsid w:val="00243221"/>
    <w:rsid w:val="0025133F"/>
    <w:rsid w:val="00312A21"/>
    <w:rsid w:val="0033018F"/>
    <w:rsid w:val="003D090D"/>
    <w:rsid w:val="003E512A"/>
    <w:rsid w:val="0044446C"/>
    <w:rsid w:val="004E4A62"/>
    <w:rsid w:val="00553AA0"/>
    <w:rsid w:val="00562906"/>
    <w:rsid w:val="00595A02"/>
    <w:rsid w:val="006946D7"/>
    <w:rsid w:val="00727EB8"/>
    <w:rsid w:val="00765429"/>
    <w:rsid w:val="00775F12"/>
    <w:rsid w:val="00777841"/>
    <w:rsid w:val="00807380"/>
    <w:rsid w:val="0081604D"/>
    <w:rsid w:val="00846E95"/>
    <w:rsid w:val="008B1AEA"/>
    <w:rsid w:val="008C09C5"/>
    <w:rsid w:val="00941642"/>
    <w:rsid w:val="0097184D"/>
    <w:rsid w:val="009A52A6"/>
    <w:rsid w:val="009F48C4"/>
    <w:rsid w:val="00A22E7B"/>
    <w:rsid w:val="00A23DD1"/>
    <w:rsid w:val="00BE110E"/>
    <w:rsid w:val="00C76735"/>
    <w:rsid w:val="00D30A47"/>
    <w:rsid w:val="00F32F49"/>
    <w:rsid w:val="00F9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BAAA"/>
  <w15:docId w15:val="{48DF7C73-BE55-42CF-84D2-F18473D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1399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8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24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42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982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3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762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2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0472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96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2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8413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0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330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8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8899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3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5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3372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569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286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733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524771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3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3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5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5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1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3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6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7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2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0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9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3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9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minjust.gov.ru/ru/ministry/departments/126/" TargetMode="External"/><Relationship Id="rId26" Type="http://schemas.openxmlformats.org/officeDocument/2006/relationships/hyperlink" Target="https://minjust.gov.ru/ru/ministry/departments/22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just.gov.ru/ru/ministry/departments/129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minjust.gov.ru/ru/ministry/departments/125/" TargetMode="External"/><Relationship Id="rId25" Type="http://schemas.openxmlformats.org/officeDocument/2006/relationships/hyperlink" Target="https://minjust.gov.ru/ru/ministry/departments/133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injust.gov.ru/ru/ministry/departments/124/" TargetMode="External"/><Relationship Id="rId20" Type="http://schemas.openxmlformats.org/officeDocument/2006/relationships/hyperlink" Target="https://minjust.gov.ru/ru/ministry/departments/128/" TargetMode="External"/><Relationship Id="rId29" Type="http://schemas.openxmlformats.org/officeDocument/2006/relationships/hyperlink" Target="https://minjust.gov.ru/ru/ministry/departments/230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hyperlink" Target="https://minjust.gov.ru/ru/ministry/departments/132/" TargetMode="External"/><Relationship Id="rId32" Type="http://schemas.openxmlformats.org/officeDocument/2006/relationships/hyperlink" Target="https://minjust.gov.ru/ru/ministry/departments/233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minjust.gov.ru/ru/ministry/departments/122/" TargetMode="External"/><Relationship Id="rId23" Type="http://schemas.openxmlformats.org/officeDocument/2006/relationships/hyperlink" Target="https://minjust.gov.ru/ru/ministry/departments/131/" TargetMode="External"/><Relationship Id="rId28" Type="http://schemas.openxmlformats.org/officeDocument/2006/relationships/hyperlink" Target="https://minjust.gov.ru/ru/ministry/departments/229/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s://minjust.gov.ru/ru/ministry/departments/127/" TargetMode="External"/><Relationship Id="rId31" Type="http://schemas.openxmlformats.org/officeDocument/2006/relationships/hyperlink" Target="https://minjust.gov.ru/ru/ministry/departments/232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minjust.gov.ru/ru/ministry/departments/123/" TargetMode="External"/><Relationship Id="rId22" Type="http://schemas.openxmlformats.org/officeDocument/2006/relationships/hyperlink" Target="https://minjust.gov.ru/ru/ministry/departments/130/" TargetMode="External"/><Relationship Id="rId27" Type="http://schemas.openxmlformats.org/officeDocument/2006/relationships/hyperlink" Target="https://minjust.gov.ru/ru/ministry/departments/228/" TargetMode="External"/><Relationship Id="rId30" Type="http://schemas.openxmlformats.org/officeDocument/2006/relationships/hyperlink" Target="https://minjust.gov.ru/ru/ministry/departments/2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2024-05-03T05:45:00Z</dcterms:modified>
</cp:coreProperties>
</file>