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</w:rPr>
        <w:t>Руководство</w:t>
      </w:r>
    </w:p>
    <w:p w:rsidR="00017238" w:rsidRDefault="005135D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5135D7">
        <w:rPr>
          <w:rFonts w:ascii="Arial" w:hAnsi="Arial" w:cs="Arial"/>
          <w:color w:val="000000"/>
        </w:rPr>
        <w:drawing>
          <wp:inline distT="0" distB="0" distL="0" distR="0" wp14:anchorId="05545D1E" wp14:editId="30E3B06E">
            <wp:extent cx="2081579" cy="2241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0982" cy="22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Максим Геннадьевич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Решетников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Министр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11 июля 1979 года в г. Пермь.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в 2000 году Пермский государственный университет по специальности «экономист-математик».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2002 году получил специальность «лингвист-переводчик».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2000 - 2005 гг. — Начальник отдела планирования бюджетных доходов и расходов, начальник отдела региональных финансов и инвестиций,</w:t>
      </w:r>
      <w:r>
        <w:rPr>
          <w:rFonts w:ascii="Arial" w:hAnsi="Arial" w:cs="Arial"/>
          <w:color w:val="000000"/>
        </w:rPr>
        <w:br/>
        <w:t>заместитель начальника главного управления экономики Администрации Пермской области.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2005 - 2007 гг. — Первый заместитель председателя департамента планирования Пермской области, первый заместитель руководителя Администрации губернатора Пермского края.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2007 - 2009 гг. — Заместитель директора департамента межбюджетных отношений, директор департамента мониторинга и оценки эффективности деятельности органов государственной власти субъектов РФ Министерства регионального развития Российской Федерации.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2009 г. — Руководитель Администрации губернатора Пермского края.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2009 - 2010 гг. — Директор департамента государственного управления, регионального развития и местного самоуправления Правительства Российской Федерации.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2010 - 2011 гг. — Первый заместитель руководителя аппарата мэра и Правительства Москвы.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2012 - 2017 гг. — Министр правительства Москвы, руководитель департамента экономической политики и развития города Москвы.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09.2017 - 01.2020 гг. — губернатор Пермского края.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21 января 2020 года — Министр экономического развития Российской Федерации.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Награжден благодарностью Президента Российской Федерации, почётной грамотой Правительства Российской Федерации, Орденом Дружбы Российской Федерации.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Кандидат экономических наук.</w:t>
      </w:r>
    </w:p>
    <w:p w:rsidR="005135D7" w:rsidRDefault="005135D7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Женат, воспитывает сына и двух дочерей.</w:t>
      </w:r>
    </w:p>
    <w:p w:rsidR="005135D7" w:rsidRDefault="005135D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</w:p>
    <w:p w:rsidR="00017238" w:rsidRDefault="00F31AA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F31AA7">
        <w:rPr>
          <w:rFonts w:ascii="Arial" w:hAnsi="Arial" w:cs="Arial"/>
          <w:color w:val="000000"/>
        </w:rPr>
        <w:lastRenderedPageBreak/>
        <w:drawing>
          <wp:inline distT="0" distB="0" distL="0" distR="0" wp14:anchorId="24859FE9" wp14:editId="52DD233F">
            <wp:extent cx="9972040" cy="2992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Торосов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Илья Эдуардович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Первый заместитель Министра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14 октября 1982 года в г. Москве.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в 2004 г. Государственный Университет Управления.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2005 - 2006 гг. – ведущий экономист ОАО «Альфа-Банк».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2006 - 2008 гг. – главный специалист, старший менеджер группы развития корпоративного бизнеса в Центральном регионе РФ ОАО «Райффайзенбанк».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2008 - 2015 гг. – начальник департамента по работе с крупными корпоративными клиентами ОАО «МДМ Банк».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2015 - 2017 гг. – руководитель Дирекции обслуживания и финансирования корпоративных клиентов ПАО «Транскапиталбанк» (ТКБ БАНК).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2017 - 2018 гг. – исполнительный Директор/Управляющий Партнер финансовой группы компаний «ЮДР».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01.2018 - 03.2018 г. – советник/ и.о. Заместителя Председателя Правления АО «ТРОЙКА-Д БАНК».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03.2018 - 02.2022 гг. – заместитель Министра экономического развития Российской Федерации.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1 марта 2022 года назначен первым заместителем Министра экономического развития Российской Федерации.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Кандидат экономических наук.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A9197B" w:rsidRDefault="00A9197B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Херсонцев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Алексей Игоревич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Статс-секретарь – заместитель Министра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21 августа 1980 г. в г. Лесной Свердловской области.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в 2002 г. Уральскую государственную юридическую академию, Институт внешнеэкономических отношений и права.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2003 - 2008 гг. – специалист, ведущий специалист, главный специалист, начальник управления научных исследований Уральской государственной юридической академии. Преподаватель, старший преподаватель на кафедре предпринимательского права Уральской государственной юридической академии.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2008 - 2010 гг. – руководитель экспертно-правовой группы по вопросам имущественных отношений, вице-президент АНО «Центр публичных реформ».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2010 - 2011 гг. – директор Департамента оценки регулирующего воздействия Министерства экономического развития Российской Федерации.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2011 - 2016 гг. – директор Департамента государственного регулирования в экономике Министерства экономического развития Российской Федерации.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2016 - 2019 гг. – Руководитель Федеральной службы по аккредитации.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2019 - 2020 гг. – заместитель Министра экономического развития Российской Федерации - Руководитель Федеральной службы по аккредитации (Росаккредитации).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9 марта 2020 года назначен статс-секретарем – заместителем Министра экономического развития Российской Федерации.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A9197B" w:rsidRDefault="00A9197B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Вахруков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Дмитрий Сергеевич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Заместитель Министра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23 ноября 1983 года.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Образование высшее, в 2005 году окончил Уральский государственный технический университет – УПИ по специальности «Менеджер организации».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2005 г. по 2008 г. работал в ООО «Свердловэнергосбыт», где занимал должность начальника отдела бизнес – планирования планово-экономического управления.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2008 года по 2014 работал в ОАО «Ярославская сбытовая компания», где в 2009 году был переведен на должность первого заместителя генерального директора.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2014 году был принят на государственную гражданскую службу на должность начальника отдела государственного регулирования тарифов в сфере электроэнергетики Департамента государственного регулирования тарифов, инфраструктурных реформ и энергоэффективности Министерства экономического развития Российской Федерации, в октябре 2014 года переведен на должность заместителя директора того же департамента.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02.2018 - 05.2022 гг.  – занимал должности директора Департамента государственного регулирования тарифов, инфраструктурных реформ и энергоэффективности позже переименованного в Департамент государственного регулирования тарифов и инфраструктурных реформ.</w:t>
      </w:r>
    </w:p>
    <w:p w:rsidR="00A9197B" w:rsidRDefault="00A9197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23 мая 2022 года назначен заместителем Министра экономического развития Российской Федерации.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F31AA7" w:rsidRDefault="00F31AA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F31AA7">
        <w:rPr>
          <w:rFonts w:ascii="Arial" w:hAnsi="Arial" w:cs="Arial"/>
          <w:color w:val="000000"/>
        </w:rPr>
        <w:lastRenderedPageBreak/>
        <w:drawing>
          <wp:inline distT="0" distB="0" distL="0" distR="0" wp14:anchorId="289F8054" wp14:editId="78DAA74A">
            <wp:extent cx="9972040" cy="2793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Вольвач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Дмитрий Валерьевич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Заместитель Министра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в 1972 году.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Имеет три высших образования, в 1996 году окончил Московский государственный университет им. М.В. Ломоносова по специальности физика, в 1998 году Московский государственный университет им. М.В. Ломоносова по специальности юриспруденция, в 2001 году Всероссийскую государственную налоговую академию по специальности финансы и кредит.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1998 - 2000 гг. – работал в Межрайонной инспекции Министерства Российской Федерации по налогам и сборам № 40 по г. Москве.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2000 - 2002 гг. – замещал различные должности в Министерстве Российской Федерации по налогам и сборам.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2002 - 2005 гг. – замещал должность начальника Управления кредитных организаций Министерства Российской Федерации по налогам и сборам.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2005 - 2008 гг. – замещал должность руководителя Управления Федеральной налоговой службы по Архангельской области и Ненецкому автономному округу.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2008 - 2009 гг. – замещал должность руководителя Управления Федеральной налоговой службы по Ставропольскому краю.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2009 - 2010 гг. – замещал должность заместителя начальника Управления информатизации Федеральной налоговой службы.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2010 - 2011 гг. – замещал должность руководителя Управления Федеральной налоговой службы по Псковской области.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2011 - 2014 гг. – начальник Управления трансфертного ценообразования и международного сотрудничества Федеральной налоговой службы.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2014 - 2018 гг. – начальник Управления стандартов и международного сотрудничества Федеральной налоговой службы.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2018 - 2019 гг. – начальник Управления международного сотрудничества и валютного контроля Федеральной налоговой службы.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2019 - 2021 гг. – заместитель руководителя Федеральной налоговой службы.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16 марта 2021 года назначен заместителем Министра экономического развития Российской Федерации.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Имеет классный чин – действительный государственный советник Российской Федерации 2 класса.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Кандидат юридических наук.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Награжден медалью ордена «За заслуги перед Отечеством» I степени, орденом Дружбы, орденом Почета.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Женат, воспитывает 4 детей.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DA73D2" w:rsidRDefault="00DA73D2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Ильичев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Владимир Евгеньевич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Заместитель Министра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28 сентября 1976 г.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в 1998 году Московский Государственный Открытый Университет, в 2015 году - Московский государственный юридический университет им. О.Е. Кутафина.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1997 - 1998 гг.  – специалист Министерства топлива и энергетики Российской Федерации.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1998 - 2004 гг.  – старший эксперт, заместитель директора ООО «Центр торговой политики и права».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2001 - 2002 гг. – стажер юридической компании Flavell Kubrick LLP.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2004 - 2006 гг. – начальник отдела Министерства экономического развития и торговли Российской Федерации.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2006 - 2010 гг. – директор ООО «Центр торговой политики и права».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2011 - 2012 гг. – Директор Департамента по защитным мерам во внешней торговле Секретариата Комиссии Таможенного союза.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2012 года - март 2020 гг. – Директор Департамента защиты внутреннего рынка Евразийской экономической комиссии.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  21 марта 2020 года назначен заместителем Министра экономического развития Российской Федерации.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DA73D2" w:rsidRDefault="00DA73D2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Илюшникова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Татьяна Александровна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Заместитель Министра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2 июня 1976 года.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в 1998 году Алтайский государственный технический университет имени И.И. Ползунова.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Кандидат экономических наук.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1998 - 2002 гг. — работала в компаниях реального сектора.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2002 - 2012 гг. — на различных должностях в Минэкономразвития России.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2012 - 2020 гг. — референт, заместитель начальника Экспертного управления Администрации Президента России.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 11 февраля 2020 года назначена заместителем Министра экономического развития Российской Федерации.</w:t>
      </w:r>
    </w:p>
    <w:p w:rsidR="00DA73D2" w:rsidRDefault="00DA73D2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Награждена медалью ордена «За заслуги перед Отечеством» II степени и Почетной грамотой Президента России.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F31AA7" w:rsidRDefault="00F31AA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F31AA7">
        <w:rPr>
          <w:rFonts w:ascii="Arial" w:hAnsi="Arial" w:cs="Arial"/>
          <w:color w:val="000000"/>
        </w:rPr>
        <w:lastRenderedPageBreak/>
        <w:drawing>
          <wp:inline distT="0" distB="0" distL="0" distR="0" wp14:anchorId="2F61D763" wp14:editId="659058CA">
            <wp:extent cx="9972040" cy="2708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Керефов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Мурат Анатольевич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Заместитель Министра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21 июня 1978 года в г. Нальчике, Кабардино-Балкарская Республика.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Кабардино-Балкарский государственный университет им. Х.М.Бербекова по специальностям «Экономика» (2000 г.) и «Юриспруденция» (2002 г.).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2000 - 2002 гг. – ведущий специалист бюджетного отдела Министерства финансов Кабардино-Балкарской Республики.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2002 - 2004 гг. – прошел путь от главного специалиста отдела развития предпринимательства до заместителя начальника управления поддержки малого предпринимательства Министерства экономического развития и торговли Кабардино-Балкарской Республики.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мая 2004 года – заместитель министра экономического развития и торговли Кабардино-Балкарской Республики.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ноября 2012 года – министр финансов Кабардино-Балкарской Республики.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мая 2014 года – руководитель Управления Федеральной налоговой службы по КБР.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апреля 2018 года – первый заместитель Председателя Правительства Кабардино-Балкарской Республики.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октября 2020 года – управляющий Отделением — Национальным банком по Кабардино-Балкарской Республике Южного ГУ Банка России.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28 февраля 2022 года назначен заместителем Министра экономического развития Российской Федерации.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Доктор экономических наук.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F21DBB" w:rsidRDefault="00F21DBB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Колесников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Максим Андреевич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Заместитель Министра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3 июля 1987 года в г. Пермь</w:t>
      </w:r>
      <w:r>
        <w:rPr>
          <w:rFonts w:ascii="Arial" w:hAnsi="Arial" w:cs="Arial"/>
          <w:color w:val="000000"/>
        </w:rPr>
        <w:br/>
        <w:t> </w:t>
      </w:r>
      <w:r>
        <w:rPr>
          <w:rFonts w:ascii="Arial" w:hAnsi="Arial" w:cs="Arial"/>
          <w:color w:val="000000"/>
        </w:rPr>
        <w:br/>
        <w:t xml:space="preserve">В 2009 году окончил Финансовую академию при Правительстве Российской Федерации по специальности «Финансы и кредит». В 2019 </w:t>
      </w:r>
      <w:r>
        <w:rPr>
          <w:rFonts w:ascii="Arial" w:hAnsi="Arial" w:cs="Arial"/>
          <w:color w:val="000000"/>
        </w:rPr>
        <w:lastRenderedPageBreak/>
        <w:t>году освоил программу профессиональной переподготовки в Российской академии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  <w:r>
        <w:rPr>
          <w:rFonts w:ascii="Arial" w:hAnsi="Arial" w:cs="Arial"/>
          <w:color w:val="000000"/>
        </w:rPr>
        <w:br/>
        <w:t> </w:t>
      </w:r>
      <w:r>
        <w:rPr>
          <w:rFonts w:ascii="Arial" w:hAnsi="Arial" w:cs="Arial"/>
          <w:color w:val="000000"/>
        </w:rPr>
        <w:br/>
        <w:t>2009 - 2012 гг. – прошел путь от специалиста до начальника финансового отдела службы директора по экономике, финансам и развитию в ООО «Тобольск-Полимер».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2012 - 2014 гг. – начальник планово-экономического отдела ООО «ЗапСибНефтехим».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2014 - 2017 гг. – работал на различных должностях в Некоммерческой организации «Фонд развития моногородов», входил в состав правления Фонда.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2017 - 2020 гг. – министр экономического развития и инвестиций Пермского края.</w:t>
      </w:r>
      <w:r>
        <w:rPr>
          <w:rFonts w:ascii="Arial" w:hAnsi="Arial" w:cs="Arial"/>
          <w:color w:val="000000"/>
        </w:rPr>
        <w:br/>
        <w:t> </w:t>
      </w:r>
      <w:r>
        <w:rPr>
          <w:rFonts w:ascii="Arial" w:hAnsi="Arial" w:cs="Arial"/>
          <w:color w:val="000000"/>
        </w:rPr>
        <w:br/>
        <w:t>12.2020 - 06.2022 гг. – директор Департамента секторов экономики Министерства экономического развития Российской Федерации.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14 июня 2022 года назначен заместителем Министра экономического развития Российской Федерации.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Кандидат экономических наук.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F21DBB" w:rsidRDefault="00F21DBB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Крючкова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Полина Викторовна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Заместитель Министра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21 февраля 1972 года в г. Москва.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в 1993 году экономический факультет Московского государственного университета им. М.В.Ломоносова.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Доктор экономических наук.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 1990 г. - н/в – преподавательская, научная и консультационная деятельность.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2002 - 2011 гг. – заведующая сектором Фонда «Бюро экономического анализа».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2015 - 2020 гг. – заместитель руководителя Департамента экономической политики и развития г. Москвы.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21 февраля 2020 года назначена заместителем Министра экономического развития Российской Федерации.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F21DBB" w:rsidRDefault="00F21DBB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F31AA7" w:rsidRDefault="00F31AA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F31AA7">
        <w:rPr>
          <w:rFonts w:ascii="Arial" w:hAnsi="Arial" w:cs="Arial"/>
          <w:color w:val="000000"/>
        </w:rPr>
        <w:lastRenderedPageBreak/>
        <w:drawing>
          <wp:inline distT="0" distB="0" distL="0" distR="0" wp14:anchorId="36A03B83" wp14:editId="0BE44EA5">
            <wp:extent cx="3310964" cy="26916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0638" cy="26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B13FD">
        <w:rPr>
          <w:rFonts w:ascii="Arial" w:hAnsi="Arial" w:cs="Arial"/>
          <w:color w:val="000000"/>
        </w:rPr>
        <w:t>Назаров</w:t>
      </w:r>
      <w:r w:rsidR="002B13FD">
        <w:rPr>
          <w:rFonts w:ascii="Arial" w:hAnsi="Arial" w:cs="Arial"/>
          <w:color w:val="000000"/>
        </w:rPr>
        <w:t xml:space="preserve"> </w:t>
      </w:r>
      <w:r w:rsidRPr="002B13FD">
        <w:rPr>
          <w:rFonts w:ascii="Arial" w:hAnsi="Arial" w:cs="Arial"/>
          <w:color w:val="000000"/>
        </w:rPr>
        <w:t>Сергей Макарович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Заместитель Министра</w:t>
      </w:r>
    </w:p>
    <w:p w:rsidR="00F21DBB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 w:rsidR="00F21DBB">
        <w:rPr>
          <w:rFonts w:ascii="Arial" w:hAnsi="Arial" w:cs="Arial"/>
          <w:color w:val="000000"/>
        </w:rPr>
        <w:t>Родился 27 июля 1961 года в г. Кизеле Пермской области.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в 1984 г. Московский горный институт.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1978 - 1998 гг. - прошел трудовой путь от слесаря-ремонтника до генерального директора АО "Гуковуголь", г. Гуково Ростовской области.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1998 - 2002 гг. - заместитель главы Администрации (Губернатора) Ростовской области - Министр топлива, энергетики и природных ресурсов, член Правительства, Администрация Ростовской области.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2002 - 2007 гг. – заместитель Главы Администрации (Губернатора) Ростовской области - Министр промышленности, энергетики и природных ресурсов.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2007 - 2008 гг. – заместитель Главы Администрации (Губернатора) Ростовской области.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2008 - 2010 гг. – первый заместитель Главы Администрации (Губернатора) Ростовской области - Вице-губернатор.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2010 - 2012 гг. – директор представительства Управления по взаимодействию с государственными органами Департамента взаимодействия с государственными органами и международного сотрудничества, Представительство в Южном федеральном округе ОАО "Мечел", г. Ростов-на-Дону.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2012 - 2014 гг. – заместитель Министра регионального развития Российской Федерации.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13 декабря 2014 г. – заместитель Министра экономического развития Российской Федерации.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Награжден орденом Почета (2007 г.), Почетной грамотой Президента Российской Федерации (2010 г.), Почетной грамотой Администрации Ростовской области (2010 г.), Благодарностью Президента Российской Федерации (2004 г.).</w:t>
      </w:r>
    </w:p>
    <w:p w:rsidR="00F21DBB" w:rsidRDefault="00F21DBB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Награждён Орденом Александра Невского и Орденом «За заслуги перед Отечеством» IV степени. Имеет благодарность министра культуры РФ и медаль «За содействие».</w:t>
      </w:r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F31AA7" w:rsidRDefault="00F31AA7" w:rsidP="00216B2C">
      <w:pPr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Министр Решетников Максим Геннадьевич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620E31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620E31">
        <w:rPr>
          <w:rFonts w:ascii="Arial" w:hAnsi="Arial" w:cs="Arial"/>
          <w:color w:val="000000"/>
        </w:rPr>
        <w:drawing>
          <wp:inline distT="0" distB="0" distL="0" distR="0" wp14:anchorId="24399CED" wp14:editId="3FB07827">
            <wp:extent cx="8811855" cy="339137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11855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31" w:rsidRDefault="00620E31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620E31">
        <w:rPr>
          <w:rFonts w:ascii="Arial" w:hAnsi="Arial" w:cs="Arial"/>
          <w:color w:val="000000"/>
        </w:rPr>
        <w:t>Пучко</w:t>
      </w:r>
      <w:r w:rsidR="00620E31">
        <w:rPr>
          <w:rFonts w:ascii="Arial" w:hAnsi="Arial" w:cs="Arial"/>
          <w:color w:val="000000"/>
        </w:rPr>
        <w:t xml:space="preserve"> </w:t>
      </w:r>
      <w:r w:rsidRPr="00620E31">
        <w:rPr>
          <w:rFonts w:ascii="Arial" w:hAnsi="Arial" w:cs="Arial"/>
          <w:color w:val="000000"/>
        </w:rPr>
        <w:t>Дмитрий Александрович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10" w:history="1">
        <w:r>
          <w:rPr>
            <w:rStyle w:val="a5"/>
            <w:rFonts w:ascii="Arial" w:hAnsi="Arial" w:cs="Arial"/>
            <w:color w:val="0E64A5"/>
          </w:rPr>
          <w:t>Департамент управления делами и кадровой политики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620E31">
        <w:rPr>
          <w:rFonts w:ascii="Arial" w:hAnsi="Arial" w:cs="Arial"/>
          <w:color w:val="000000"/>
        </w:rPr>
        <w:t>Султанов</w:t>
      </w:r>
      <w:r w:rsidR="00620E31">
        <w:rPr>
          <w:rFonts w:ascii="Arial" w:hAnsi="Arial" w:cs="Arial"/>
          <w:color w:val="000000"/>
        </w:rPr>
        <w:t xml:space="preserve"> </w:t>
      </w:r>
      <w:r w:rsidRPr="00620E31">
        <w:rPr>
          <w:rFonts w:ascii="Arial" w:hAnsi="Arial" w:cs="Arial"/>
          <w:color w:val="000000"/>
        </w:rPr>
        <w:t>Назим Самедович</w:t>
      </w:r>
      <w:r w:rsidRPr="00620E31">
        <w:rPr>
          <w:rFonts w:ascii="Segoe UI Symbol" w:hAnsi="Segoe UI Symbol" w:cs="Segoe UI Symbol"/>
          <w:color w:val="000000"/>
        </w:rPr>
        <w:t>⠀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11" w:history="1">
        <w:r>
          <w:rPr>
            <w:rStyle w:val="a5"/>
            <w:rFonts w:ascii="Arial" w:hAnsi="Arial" w:cs="Arial"/>
            <w:color w:val="0E64A5"/>
          </w:rPr>
          <w:t>Департамент организационного обеспечения и коммуникаций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620E31">
        <w:rPr>
          <w:rFonts w:ascii="Arial" w:hAnsi="Arial" w:cs="Arial"/>
          <w:color w:val="000000"/>
        </w:rPr>
        <w:t>Хотулев</w:t>
      </w:r>
      <w:r w:rsidR="00620E31">
        <w:rPr>
          <w:rFonts w:ascii="Arial" w:hAnsi="Arial" w:cs="Arial"/>
          <w:color w:val="000000"/>
        </w:rPr>
        <w:t xml:space="preserve"> </w:t>
      </w:r>
      <w:r w:rsidRPr="00620E31">
        <w:rPr>
          <w:rFonts w:ascii="Arial" w:hAnsi="Arial" w:cs="Arial"/>
          <w:color w:val="000000"/>
        </w:rPr>
        <w:t>Александр Сергеевич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Начальник Оперативного управления</w:t>
      </w:r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620E31" w:rsidRDefault="00620E31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Первый заместитель Министра Торосов Илья Эдуардович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FD09AC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FD09AC">
        <w:rPr>
          <w:rFonts w:ascii="Arial" w:hAnsi="Arial" w:cs="Arial"/>
          <w:color w:val="000000"/>
        </w:rPr>
        <w:drawing>
          <wp:inline distT="0" distB="0" distL="0" distR="0" wp14:anchorId="1DF843E9" wp14:editId="0F886531">
            <wp:extent cx="9972040" cy="2764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A3" w:rsidRDefault="00975BA3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620E31">
        <w:rPr>
          <w:rFonts w:ascii="Arial" w:hAnsi="Arial" w:cs="Arial"/>
          <w:color w:val="000000"/>
        </w:rPr>
        <w:t>Петрунина</w:t>
      </w:r>
      <w:r w:rsidR="00620E31">
        <w:rPr>
          <w:rFonts w:ascii="Arial" w:hAnsi="Arial" w:cs="Arial"/>
          <w:color w:val="000000"/>
        </w:rPr>
        <w:t xml:space="preserve"> </w:t>
      </w:r>
      <w:r w:rsidRPr="00620E31">
        <w:rPr>
          <w:rFonts w:ascii="Arial" w:hAnsi="Arial" w:cs="Arial"/>
          <w:color w:val="000000"/>
        </w:rPr>
        <w:t>Ирина Анатольевна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13" w:history="1">
        <w:r>
          <w:rPr>
            <w:rStyle w:val="a5"/>
            <w:rFonts w:ascii="Arial" w:hAnsi="Arial" w:cs="Arial"/>
            <w:color w:val="0E64A5"/>
          </w:rPr>
          <w:t>Департамент конкуренции, энергоэффективности и экологии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620E31">
        <w:rPr>
          <w:rFonts w:ascii="Arial" w:hAnsi="Arial" w:cs="Arial"/>
          <w:color w:val="000000"/>
        </w:rPr>
        <w:t>Храпков</w:t>
      </w:r>
      <w:r w:rsidR="00620E31">
        <w:rPr>
          <w:rFonts w:ascii="Arial" w:hAnsi="Arial" w:cs="Arial"/>
          <w:color w:val="000000"/>
        </w:rPr>
        <w:t xml:space="preserve"> </w:t>
      </w:r>
      <w:r w:rsidRPr="00620E31">
        <w:rPr>
          <w:rFonts w:ascii="Arial" w:hAnsi="Arial" w:cs="Arial"/>
          <w:color w:val="000000"/>
        </w:rPr>
        <w:t>Алексей Анатольевич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14" w:history="1">
        <w:r>
          <w:rPr>
            <w:rStyle w:val="a5"/>
            <w:rFonts w:ascii="Arial" w:hAnsi="Arial" w:cs="Arial"/>
            <w:color w:val="0E64A5"/>
          </w:rPr>
          <w:t>Департамент государственного регулирования тарифов и инфраструктурных реформ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620E31">
        <w:rPr>
          <w:rFonts w:ascii="Arial" w:hAnsi="Arial" w:cs="Arial"/>
          <w:color w:val="000000"/>
        </w:rPr>
        <w:t>Бештоев</w:t>
      </w:r>
      <w:r w:rsidR="00620E31">
        <w:rPr>
          <w:rFonts w:ascii="Arial" w:hAnsi="Arial" w:cs="Arial"/>
          <w:color w:val="000000"/>
        </w:rPr>
        <w:t xml:space="preserve"> </w:t>
      </w:r>
      <w:r w:rsidRPr="00620E31">
        <w:rPr>
          <w:rFonts w:ascii="Arial" w:hAnsi="Arial" w:cs="Arial"/>
          <w:color w:val="000000"/>
        </w:rPr>
        <w:t>Михаил Ибрагимович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15" w:history="1">
        <w:r>
          <w:rPr>
            <w:rStyle w:val="a5"/>
            <w:rFonts w:ascii="Arial" w:hAnsi="Arial" w:cs="Arial"/>
            <w:color w:val="0E64A5"/>
          </w:rPr>
          <w:t>Департамент корпоративного регулирования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620E31">
        <w:rPr>
          <w:rFonts w:ascii="Arial" w:hAnsi="Arial" w:cs="Arial"/>
          <w:color w:val="000000"/>
        </w:rPr>
        <w:t>Киревнин</w:t>
      </w:r>
      <w:r w:rsidR="00620E31">
        <w:rPr>
          <w:rFonts w:ascii="Arial" w:hAnsi="Arial" w:cs="Arial"/>
          <w:color w:val="000000"/>
        </w:rPr>
        <w:t xml:space="preserve"> </w:t>
      </w:r>
      <w:r w:rsidRPr="00620E31">
        <w:rPr>
          <w:rFonts w:ascii="Arial" w:hAnsi="Arial" w:cs="Arial"/>
          <w:color w:val="000000"/>
        </w:rPr>
        <w:t>Александр Викторович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16" w:history="1">
        <w:r>
          <w:rPr>
            <w:rStyle w:val="a5"/>
            <w:rFonts w:ascii="Arial" w:hAnsi="Arial" w:cs="Arial"/>
            <w:color w:val="0E64A5"/>
          </w:rPr>
          <w:t>Департамент финансово-банковской деятельности и инвестиционного развития</w:t>
        </w:r>
      </w:hyperlink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620E31" w:rsidRDefault="00620E31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Статс-секретарь – заместитель Министра Херсонцев Алексей Игоревич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405304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405304">
        <w:rPr>
          <w:rFonts w:ascii="Arial" w:hAnsi="Arial" w:cs="Arial"/>
          <w:color w:val="000000"/>
        </w:rPr>
        <w:drawing>
          <wp:inline distT="0" distB="0" distL="0" distR="0" wp14:anchorId="35CBC322" wp14:editId="3183210A">
            <wp:extent cx="9972040" cy="2744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A3" w:rsidRDefault="00975BA3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9D2959">
        <w:rPr>
          <w:rFonts w:ascii="Arial" w:hAnsi="Arial" w:cs="Arial"/>
          <w:color w:val="000000"/>
        </w:rPr>
        <w:t>Гершанок</w:t>
      </w:r>
      <w:r w:rsidR="009D2959">
        <w:rPr>
          <w:rFonts w:ascii="Arial" w:hAnsi="Arial" w:cs="Arial"/>
          <w:color w:val="000000"/>
        </w:rPr>
        <w:t xml:space="preserve"> </w:t>
      </w:r>
      <w:r w:rsidRPr="009D2959">
        <w:rPr>
          <w:rFonts w:ascii="Arial" w:hAnsi="Arial" w:cs="Arial"/>
          <w:color w:val="000000"/>
        </w:rPr>
        <w:t>Лев Валентинович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18" w:history="1">
        <w:r>
          <w:rPr>
            <w:rStyle w:val="a5"/>
            <w:rFonts w:ascii="Arial" w:hAnsi="Arial" w:cs="Arial"/>
            <w:color w:val="0E64A5"/>
          </w:rPr>
          <w:t>Правовой департамент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9D2959">
        <w:rPr>
          <w:rFonts w:ascii="Arial" w:hAnsi="Arial" w:cs="Arial"/>
          <w:color w:val="000000"/>
        </w:rPr>
        <w:t>Албычев</w:t>
      </w:r>
      <w:r w:rsidR="009D2959">
        <w:rPr>
          <w:rFonts w:ascii="Arial" w:hAnsi="Arial" w:cs="Arial"/>
          <w:color w:val="000000"/>
        </w:rPr>
        <w:t xml:space="preserve"> </w:t>
      </w:r>
      <w:r w:rsidRPr="009D2959">
        <w:rPr>
          <w:rFonts w:ascii="Arial" w:hAnsi="Arial" w:cs="Arial"/>
          <w:color w:val="000000"/>
        </w:rPr>
        <w:t>Кирилл Сергеевич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И.о. директора</w:t>
      </w:r>
      <w:r>
        <w:rPr>
          <w:rFonts w:ascii="Arial" w:hAnsi="Arial" w:cs="Arial"/>
          <w:color w:val="36373B"/>
        </w:rPr>
        <w:br/>
      </w:r>
      <w:hyperlink r:id="rId19" w:history="1">
        <w:r>
          <w:rPr>
            <w:rStyle w:val="a5"/>
            <w:rFonts w:ascii="Arial" w:hAnsi="Arial" w:cs="Arial"/>
            <w:color w:val="0E64A5"/>
          </w:rPr>
          <w:t>Департамент обеспечения качества предоставления государственных услуг населению и выполнения государственных функций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9D2959">
        <w:rPr>
          <w:rFonts w:ascii="Arial" w:hAnsi="Arial" w:cs="Arial"/>
          <w:color w:val="000000"/>
        </w:rPr>
        <w:t>Вдовин</w:t>
      </w:r>
      <w:r w:rsidR="009D2959">
        <w:rPr>
          <w:rFonts w:ascii="Arial" w:hAnsi="Arial" w:cs="Arial"/>
          <w:color w:val="000000"/>
        </w:rPr>
        <w:t xml:space="preserve"> </w:t>
      </w:r>
      <w:r w:rsidRPr="009D2959">
        <w:rPr>
          <w:rFonts w:ascii="Arial" w:hAnsi="Arial" w:cs="Arial"/>
          <w:color w:val="000000"/>
        </w:rPr>
        <w:t>Александр Викторович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20" w:history="1">
        <w:r>
          <w:rPr>
            <w:rStyle w:val="a5"/>
            <w:rFonts w:ascii="Arial" w:hAnsi="Arial" w:cs="Arial"/>
            <w:color w:val="0E64A5"/>
          </w:rPr>
          <w:t>Департамент государственной политики в сфере лицензирования, контрольно-надзорной деятельности, аккредитации и саморегулирования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9D2959">
        <w:rPr>
          <w:rFonts w:ascii="Arial" w:hAnsi="Arial" w:cs="Arial"/>
          <w:color w:val="000000"/>
        </w:rPr>
        <w:t>Стариков</w:t>
      </w:r>
      <w:r w:rsidR="009D2959">
        <w:rPr>
          <w:rFonts w:ascii="Arial" w:hAnsi="Arial" w:cs="Arial"/>
          <w:color w:val="000000"/>
        </w:rPr>
        <w:t xml:space="preserve"> </w:t>
      </w:r>
      <w:r w:rsidRPr="009D2959">
        <w:rPr>
          <w:rFonts w:ascii="Arial" w:hAnsi="Arial" w:cs="Arial"/>
          <w:color w:val="000000"/>
        </w:rPr>
        <w:t>Андрей Викторович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21" w:history="1">
        <w:r>
          <w:rPr>
            <w:rStyle w:val="a5"/>
            <w:rFonts w:ascii="Arial" w:hAnsi="Arial" w:cs="Arial"/>
            <w:color w:val="0E64A5"/>
          </w:rPr>
          <w:t>Департамент регуляторной политики и оценки регулирующего воздействия</w:t>
        </w:r>
      </w:hyperlink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9D2959" w:rsidRDefault="009D2959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Министра Вахруков Дмитрий Сергеевич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7536F6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7536F6">
        <w:rPr>
          <w:rFonts w:ascii="Arial" w:hAnsi="Arial" w:cs="Arial"/>
          <w:color w:val="000000"/>
        </w:rPr>
        <w:drawing>
          <wp:inline distT="0" distB="0" distL="0" distR="0" wp14:anchorId="1E662410" wp14:editId="53AF942F">
            <wp:extent cx="9972040" cy="2854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84" w:rsidRDefault="005D2184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D419DD">
        <w:rPr>
          <w:rFonts w:ascii="Arial" w:hAnsi="Arial" w:cs="Arial"/>
          <w:color w:val="000000"/>
        </w:rPr>
        <w:t>Трач</w:t>
      </w:r>
      <w:r w:rsidR="00D419DD">
        <w:rPr>
          <w:rFonts w:ascii="Arial" w:hAnsi="Arial" w:cs="Arial"/>
          <w:color w:val="000000"/>
        </w:rPr>
        <w:t xml:space="preserve"> </w:t>
      </w:r>
      <w:r w:rsidRPr="00D419DD">
        <w:rPr>
          <w:rFonts w:ascii="Arial" w:hAnsi="Arial" w:cs="Arial"/>
          <w:color w:val="000000"/>
        </w:rPr>
        <w:t>Владимир Мирославович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23" w:history="1">
        <w:r>
          <w:rPr>
            <w:rStyle w:val="a5"/>
            <w:rFonts w:ascii="Arial" w:hAnsi="Arial" w:cs="Arial"/>
            <w:color w:val="0E64A5"/>
          </w:rPr>
          <w:t>Департамент реализации проектов в сфере туристской деятельности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D419DD">
        <w:rPr>
          <w:rFonts w:ascii="Arial" w:hAnsi="Arial" w:cs="Arial"/>
          <w:color w:val="000000"/>
        </w:rPr>
        <w:t>Алтабаев</w:t>
      </w:r>
      <w:r w:rsidR="00D419DD">
        <w:rPr>
          <w:rFonts w:ascii="Arial" w:hAnsi="Arial" w:cs="Arial"/>
          <w:color w:val="000000"/>
        </w:rPr>
        <w:t xml:space="preserve"> </w:t>
      </w:r>
      <w:r w:rsidRPr="00D419DD">
        <w:rPr>
          <w:rFonts w:ascii="Arial" w:hAnsi="Arial" w:cs="Arial"/>
          <w:color w:val="000000"/>
        </w:rPr>
        <w:t>Виталий Владимирович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24" w:history="1">
        <w:r>
          <w:rPr>
            <w:rStyle w:val="a5"/>
            <w:rFonts w:ascii="Arial" w:hAnsi="Arial" w:cs="Arial"/>
            <w:color w:val="0E64A5"/>
          </w:rPr>
          <w:t>Департамент регионального развития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D419DD">
        <w:rPr>
          <w:rFonts w:ascii="Arial" w:hAnsi="Arial" w:cs="Arial"/>
          <w:color w:val="000000"/>
        </w:rPr>
        <w:t>Дегтярев</w:t>
      </w:r>
      <w:r w:rsidR="00D419DD">
        <w:rPr>
          <w:rFonts w:ascii="Arial" w:hAnsi="Arial" w:cs="Arial"/>
          <w:color w:val="000000"/>
        </w:rPr>
        <w:t xml:space="preserve"> </w:t>
      </w:r>
      <w:r w:rsidRPr="00D419DD">
        <w:rPr>
          <w:rFonts w:ascii="Arial" w:hAnsi="Arial" w:cs="Arial"/>
          <w:color w:val="000000"/>
        </w:rPr>
        <w:t>Дмитрий Сергеевич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25" w:history="1">
        <w:r>
          <w:rPr>
            <w:rStyle w:val="a5"/>
            <w:rFonts w:ascii="Arial" w:hAnsi="Arial" w:cs="Arial"/>
            <w:color w:val="0E64A5"/>
          </w:rPr>
          <w:t>Департамент планирования территориального развития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D419DD">
        <w:rPr>
          <w:rFonts w:ascii="Arial" w:hAnsi="Arial" w:cs="Arial"/>
          <w:color w:val="000000"/>
        </w:rPr>
        <w:t>Хидзев</w:t>
      </w:r>
      <w:r w:rsidR="00D419DD">
        <w:rPr>
          <w:rFonts w:ascii="Arial" w:hAnsi="Arial" w:cs="Arial"/>
          <w:color w:val="000000"/>
        </w:rPr>
        <w:t xml:space="preserve"> </w:t>
      </w:r>
      <w:r w:rsidRPr="00D419DD">
        <w:rPr>
          <w:rFonts w:ascii="Arial" w:hAnsi="Arial" w:cs="Arial"/>
          <w:color w:val="000000"/>
        </w:rPr>
        <w:t>Алимбек Туземович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26" w:history="1">
        <w:r>
          <w:rPr>
            <w:rStyle w:val="a5"/>
            <w:rFonts w:ascii="Arial" w:hAnsi="Arial" w:cs="Arial"/>
            <w:color w:val="0E64A5"/>
          </w:rPr>
          <w:t>Департамент развития туризма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D419DD">
        <w:rPr>
          <w:rFonts w:ascii="Arial" w:hAnsi="Arial" w:cs="Arial"/>
          <w:color w:val="000000"/>
        </w:rPr>
        <w:t>Косткин</w:t>
      </w:r>
      <w:r w:rsidR="00D419DD">
        <w:rPr>
          <w:rFonts w:ascii="Arial" w:hAnsi="Arial" w:cs="Arial"/>
          <w:color w:val="000000"/>
        </w:rPr>
        <w:t xml:space="preserve"> </w:t>
      </w:r>
      <w:r w:rsidRPr="00D419DD">
        <w:rPr>
          <w:rFonts w:ascii="Arial" w:hAnsi="Arial" w:cs="Arial"/>
          <w:color w:val="000000"/>
        </w:rPr>
        <w:t>Дмитрий Сергеевич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27" w:history="1">
        <w:r>
          <w:rPr>
            <w:rStyle w:val="a5"/>
            <w:rFonts w:ascii="Arial" w:hAnsi="Arial" w:cs="Arial"/>
            <w:color w:val="0E64A5"/>
          </w:rPr>
          <w:t>Департамент региональной политики</w:t>
        </w:r>
      </w:hyperlink>
    </w:p>
    <w:p w:rsidR="00FA5790" w:rsidRDefault="00017238" w:rsidP="007536F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 </w:t>
      </w:r>
      <w:r w:rsidR="007536F6" w:rsidRPr="007536F6">
        <w:rPr>
          <w:rFonts w:ascii="Arial" w:hAnsi="Arial" w:cs="Arial"/>
          <w:color w:val="000000"/>
        </w:rPr>
        <w:drawing>
          <wp:inline distT="0" distB="0" distL="0" distR="0" wp14:anchorId="53F114F2" wp14:editId="3682F0D4">
            <wp:extent cx="2981741" cy="3096057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790"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Министра Вольвач Дмитрий Валерьевич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5D2184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5D2184">
        <w:rPr>
          <w:rFonts w:ascii="Arial" w:hAnsi="Arial" w:cs="Arial"/>
          <w:color w:val="000000"/>
        </w:rPr>
        <w:drawing>
          <wp:inline distT="0" distB="0" distL="0" distR="0" wp14:anchorId="58C7F85F" wp14:editId="6C8C81D0">
            <wp:extent cx="8783276" cy="3210373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83276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84" w:rsidRDefault="005D2184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7536F6">
        <w:rPr>
          <w:rFonts w:ascii="Arial" w:hAnsi="Arial" w:cs="Arial"/>
          <w:color w:val="000000"/>
        </w:rPr>
        <w:t>Мельник</w:t>
      </w:r>
      <w:r w:rsidR="007536F6">
        <w:rPr>
          <w:rStyle w:val="a5"/>
          <w:rFonts w:ascii="Arial" w:hAnsi="Arial" w:cs="Arial"/>
          <w:color w:val="0E64A5"/>
        </w:rPr>
        <w:t xml:space="preserve"> </w:t>
      </w:r>
      <w:r w:rsidRPr="007536F6">
        <w:rPr>
          <w:rFonts w:ascii="Arial" w:hAnsi="Arial" w:cs="Arial"/>
          <w:color w:val="000000"/>
        </w:rPr>
        <w:t>Антон Валерьевич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Начальник</w:t>
      </w:r>
      <w:r>
        <w:rPr>
          <w:rFonts w:ascii="Arial" w:hAnsi="Arial" w:cs="Arial"/>
          <w:color w:val="36373B"/>
        </w:rPr>
        <w:br/>
      </w:r>
      <w:hyperlink r:id="rId30" w:history="1">
        <w:r>
          <w:rPr>
            <w:rStyle w:val="a5"/>
            <w:rFonts w:ascii="Arial" w:hAnsi="Arial" w:cs="Arial"/>
            <w:color w:val="0E64A5"/>
          </w:rPr>
          <w:t>Управление специальных программ и проектов</w:t>
        </w:r>
      </w:hyperlink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7536F6">
        <w:rPr>
          <w:rFonts w:ascii="Arial" w:hAnsi="Arial" w:cs="Arial"/>
          <w:color w:val="000000"/>
        </w:rPr>
        <w:t>Добкин</w:t>
      </w:r>
      <w:r w:rsidR="007536F6">
        <w:rPr>
          <w:rFonts w:ascii="Arial" w:hAnsi="Arial" w:cs="Arial"/>
          <w:color w:val="000000"/>
        </w:rPr>
        <w:t xml:space="preserve"> </w:t>
      </w:r>
      <w:r w:rsidRPr="007536F6">
        <w:rPr>
          <w:rFonts w:ascii="Arial" w:hAnsi="Arial" w:cs="Arial"/>
          <w:color w:val="000000"/>
        </w:rPr>
        <w:t>Алексей Геннадьевич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31" w:history="1">
        <w:r>
          <w:rPr>
            <w:rStyle w:val="a5"/>
            <w:rFonts w:ascii="Arial" w:hAnsi="Arial" w:cs="Arial"/>
            <w:color w:val="0E64A5"/>
          </w:rPr>
          <w:t>Департамент евразийской интеграции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7536F6">
        <w:rPr>
          <w:rFonts w:ascii="Arial" w:hAnsi="Arial" w:cs="Arial"/>
          <w:color w:val="000000"/>
        </w:rPr>
        <w:t>Попова</w:t>
      </w:r>
      <w:r w:rsidR="007536F6">
        <w:rPr>
          <w:rFonts w:ascii="Arial" w:hAnsi="Arial" w:cs="Arial"/>
          <w:color w:val="000000"/>
        </w:rPr>
        <w:t xml:space="preserve"> </w:t>
      </w:r>
      <w:r w:rsidRPr="007536F6">
        <w:rPr>
          <w:rFonts w:ascii="Arial" w:hAnsi="Arial" w:cs="Arial"/>
          <w:color w:val="000000"/>
        </w:rPr>
        <w:t>Анна Николаевна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32" w:history="1">
        <w:r>
          <w:rPr>
            <w:rStyle w:val="a5"/>
            <w:rFonts w:ascii="Arial" w:hAnsi="Arial" w:cs="Arial"/>
            <w:color w:val="0E64A5"/>
          </w:rPr>
          <w:t>Департамент экономического сотрудничества со странами СНГ</w:t>
        </w:r>
      </w:hyperlink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7536F6" w:rsidRDefault="007536F6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Министра Ильичев Владимир Евгеньевич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855140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855140">
        <w:rPr>
          <w:rFonts w:ascii="Arial" w:hAnsi="Arial" w:cs="Arial"/>
          <w:color w:val="000000"/>
        </w:rPr>
        <w:drawing>
          <wp:inline distT="0" distB="0" distL="0" distR="0" wp14:anchorId="7A848D7B" wp14:editId="3DE8F0D7">
            <wp:extent cx="9972040" cy="26803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40" w:rsidRDefault="00855140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5C3BE0">
        <w:rPr>
          <w:rFonts w:ascii="Arial" w:hAnsi="Arial" w:cs="Arial"/>
          <w:color w:val="000000"/>
        </w:rPr>
        <w:t>Майорова</w:t>
      </w:r>
      <w:r w:rsidR="005C3BE0">
        <w:rPr>
          <w:rFonts w:ascii="Arial" w:hAnsi="Arial" w:cs="Arial"/>
          <w:color w:val="000000"/>
        </w:rPr>
        <w:t xml:space="preserve"> </w:t>
      </w:r>
      <w:r w:rsidRPr="005C3BE0">
        <w:rPr>
          <w:rFonts w:ascii="Arial" w:hAnsi="Arial" w:cs="Arial"/>
          <w:color w:val="000000"/>
        </w:rPr>
        <w:t>Екатерина Евгеньевна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34" w:history="1">
        <w:r>
          <w:rPr>
            <w:rStyle w:val="a5"/>
            <w:rFonts w:ascii="Arial" w:hAnsi="Arial" w:cs="Arial"/>
            <w:color w:val="0E64A5"/>
          </w:rPr>
          <w:t>Департамент торговых переговоров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5C3BE0">
        <w:rPr>
          <w:rFonts w:ascii="Arial" w:hAnsi="Arial" w:cs="Arial"/>
          <w:color w:val="000000"/>
        </w:rPr>
        <w:t>Щур-Труханович</w:t>
      </w:r>
      <w:r w:rsidR="005C3BE0">
        <w:rPr>
          <w:rFonts w:ascii="Arial" w:hAnsi="Arial" w:cs="Arial"/>
          <w:color w:val="000000"/>
        </w:rPr>
        <w:t xml:space="preserve"> </w:t>
      </w:r>
      <w:r w:rsidRPr="005C3BE0">
        <w:rPr>
          <w:rFonts w:ascii="Arial" w:hAnsi="Arial" w:cs="Arial"/>
          <w:color w:val="000000"/>
        </w:rPr>
        <w:t>Лилия Васильевна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35" w:history="1">
        <w:r>
          <w:rPr>
            <w:rStyle w:val="a5"/>
            <w:rFonts w:ascii="Arial" w:hAnsi="Arial" w:cs="Arial"/>
            <w:color w:val="0E64A5"/>
          </w:rPr>
          <w:t>Департамент развития и регулирования внешнеэкономической деятельности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5C3BE0">
        <w:rPr>
          <w:rFonts w:ascii="Arial" w:hAnsi="Arial" w:cs="Arial"/>
          <w:color w:val="000000"/>
        </w:rPr>
        <w:t>Шишов</w:t>
      </w:r>
      <w:r w:rsidR="005C3BE0">
        <w:rPr>
          <w:rFonts w:ascii="Arial" w:hAnsi="Arial" w:cs="Arial"/>
          <w:color w:val="000000"/>
        </w:rPr>
        <w:t xml:space="preserve"> </w:t>
      </w:r>
      <w:r w:rsidRPr="005C3BE0">
        <w:rPr>
          <w:rFonts w:ascii="Arial" w:hAnsi="Arial" w:cs="Arial"/>
          <w:color w:val="000000"/>
        </w:rPr>
        <w:t>Юрий Владимирович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И.о. директора</w:t>
      </w:r>
      <w:r>
        <w:rPr>
          <w:rFonts w:ascii="Arial" w:hAnsi="Arial" w:cs="Arial"/>
          <w:color w:val="36373B"/>
        </w:rPr>
        <w:br/>
      </w:r>
      <w:hyperlink r:id="rId36" w:history="1">
        <w:r>
          <w:rPr>
            <w:rStyle w:val="a5"/>
            <w:rFonts w:ascii="Arial" w:hAnsi="Arial" w:cs="Arial"/>
            <w:color w:val="0E64A5"/>
          </w:rPr>
          <w:t>Департамент аналитического сопровождения внешнеэкономической деятельности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5C3BE0">
        <w:rPr>
          <w:rFonts w:ascii="Arial" w:hAnsi="Arial" w:cs="Arial"/>
          <w:color w:val="000000"/>
        </w:rPr>
        <w:t>Калмычек</w:t>
      </w:r>
      <w:r w:rsidR="005C3BE0">
        <w:rPr>
          <w:rFonts w:ascii="Arial" w:hAnsi="Arial" w:cs="Arial"/>
          <w:color w:val="000000"/>
        </w:rPr>
        <w:t xml:space="preserve"> </w:t>
      </w:r>
      <w:r w:rsidRPr="005C3BE0">
        <w:rPr>
          <w:rFonts w:ascii="Arial" w:hAnsi="Arial" w:cs="Arial"/>
          <w:color w:val="000000"/>
        </w:rPr>
        <w:t>Павел Александрович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37" w:history="1">
        <w:r>
          <w:rPr>
            <w:rStyle w:val="a5"/>
            <w:rFonts w:ascii="Arial" w:hAnsi="Arial" w:cs="Arial"/>
            <w:color w:val="0E64A5"/>
          </w:rPr>
          <w:t>Департамент развития двустороннего сотрудничества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5C3BE0">
        <w:rPr>
          <w:rFonts w:ascii="Arial" w:hAnsi="Arial" w:cs="Arial"/>
          <w:color w:val="000000"/>
        </w:rPr>
        <w:t>Кондратьев</w:t>
      </w:r>
      <w:r w:rsidR="005C3BE0">
        <w:rPr>
          <w:rFonts w:ascii="Arial" w:hAnsi="Arial" w:cs="Arial"/>
          <w:color w:val="000000"/>
        </w:rPr>
        <w:t xml:space="preserve"> </w:t>
      </w:r>
      <w:r w:rsidRPr="005C3BE0">
        <w:rPr>
          <w:rFonts w:ascii="Arial" w:hAnsi="Arial" w:cs="Arial"/>
          <w:color w:val="000000"/>
        </w:rPr>
        <w:t>Никита Владимирович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38" w:history="1">
        <w:r>
          <w:rPr>
            <w:rStyle w:val="a5"/>
            <w:rFonts w:ascii="Arial" w:hAnsi="Arial" w:cs="Arial"/>
            <w:color w:val="0E64A5"/>
          </w:rPr>
          <w:t>Департамент многостороннего экономического сотрудничества и специальных проектов</w:t>
        </w:r>
      </w:hyperlink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C3BE0" w:rsidRDefault="00855140">
      <w:pPr>
        <w:spacing w:after="0" w:line="240" w:lineRule="auto"/>
        <w:rPr>
          <w:rFonts w:ascii="Arial" w:hAnsi="Arial" w:cs="Arial"/>
          <w:color w:val="000000"/>
        </w:rPr>
      </w:pPr>
      <w:r w:rsidRPr="00855140">
        <w:rPr>
          <w:rFonts w:ascii="Arial" w:hAnsi="Arial" w:cs="Arial"/>
          <w:color w:val="000000"/>
        </w:rPr>
        <w:lastRenderedPageBreak/>
        <w:drawing>
          <wp:inline distT="0" distB="0" distL="0" distR="0" wp14:anchorId="55FE2318" wp14:editId="48CFD72E">
            <wp:extent cx="2905530" cy="3172268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40" w:rsidRDefault="00855140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Министра Илюшникова Татьяна Александровна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855140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855140">
        <w:rPr>
          <w:rFonts w:ascii="Arial" w:hAnsi="Arial" w:cs="Arial"/>
          <w:color w:val="000000"/>
        </w:rPr>
        <w:drawing>
          <wp:inline distT="0" distB="0" distL="0" distR="0" wp14:anchorId="4E1E3A07" wp14:editId="357F4FE9">
            <wp:extent cx="5934903" cy="3286584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855140">
        <w:rPr>
          <w:rFonts w:ascii="Arial" w:hAnsi="Arial" w:cs="Arial"/>
          <w:color w:val="000000"/>
        </w:rPr>
        <w:t>Сорокин</w:t>
      </w:r>
      <w:r w:rsidR="00855140">
        <w:rPr>
          <w:rFonts w:ascii="Arial" w:hAnsi="Arial" w:cs="Arial"/>
          <w:color w:val="000000"/>
        </w:rPr>
        <w:t xml:space="preserve"> </w:t>
      </w:r>
      <w:r w:rsidRPr="00855140">
        <w:rPr>
          <w:rFonts w:ascii="Arial" w:hAnsi="Arial" w:cs="Arial"/>
          <w:color w:val="000000"/>
        </w:rPr>
        <w:t>Святослав Олегович</w:t>
      </w:r>
      <w:r w:rsidRPr="00855140">
        <w:rPr>
          <w:rFonts w:ascii="Segoe UI Symbol" w:hAnsi="Segoe UI Symbol" w:cs="Segoe UI Symbol"/>
          <w:color w:val="000000"/>
        </w:rPr>
        <w:t>⠀⠀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41" w:history="1">
        <w:r>
          <w:rPr>
            <w:rStyle w:val="a5"/>
            <w:rFonts w:ascii="Arial" w:hAnsi="Arial" w:cs="Arial"/>
            <w:color w:val="0E64A5"/>
          </w:rPr>
          <w:t>Департамент развития социальной сферы и сектора некоммерческих организаций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855140">
        <w:rPr>
          <w:rFonts w:ascii="Arial" w:hAnsi="Arial" w:cs="Arial"/>
          <w:color w:val="000000"/>
        </w:rPr>
        <w:t>Дадаян</w:t>
      </w:r>
      <w:r w:rsidR="00855140">
        <w:rPr>
          <w:rFonts w:ascii="Arial" w:hAnsi="Arial" w:cs="Arial"/>
          <w:color w:val="000000"/>
        </w:rPr>
        <w:t xml:space="preserve"> </w:t>
      </w:r>
      <w:r w:rsidRPr="00855140">
        <w:rPr>
          <w:rFonts w:ascii="Arial" w:hAnsi="Arial" w:cs="Arial"/>
          <w:color w:val="000000"/>
        </w:rPr>
        <w:t>Инна Валерьевна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42" w:history="1">
        <w:r>
          <w:rPr>
            <w:rStyle w:val="a5"/>
            <w:rFonts w:ascii="Arial" w:hAnsi="Arial" w:cs="Arial"/>
            <w:color w:val="0E64A5"/>
          </w:rPr>
          <w:t>Департамент инвестиционной политики и развития малого и среднего предпринимательства</w:t>
        </w:r>
      </w:hyperlink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855140" w:rsidRDefault="00855140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Министра Керефов Мурат Анатольевич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2801B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801B7">
        <w:rPr>
          <w:rFonts w:ascii="Arial" w:hAnsi="Arial" w:cs="Arial"/>
          <w:color w:val="000000"/>
        </w:rPr>
        <w:drawing>
          <wp:inline distT="0" distB="0" distL="0" distR="0" wp14:anchorId="7F0698A0" wp14:editId="73CAD7B6">
            <wp:extent cx="5887272" cy="31627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B7" w:rsidRDefault="002801B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801B7">
        <w:rPr>
          <w:rFonts w:ascii="Arial" w:hAnsi="Arial" w:cs="Arial"/>
          <w:color w:val="000000"/>
        </w:rPr>
        <w:t>Симоненко</w:t>
      </w:r>
      <w:r w:rsidR="002801B7">
        <w:rPr>
          <w:rFonts w:ascii="Arial" w:hAnsi="Arial" w:cs="Arial"/>
          <w:color w:val="000000"/>
        </w:rPr>
        <w:t xml:space="preserve"> </w:t>
      </w:r>
      <w:r w:rsidRPr="002801B7">
        <w:rPr>
          <w:rFonts w:ascii="Arial" w:hAnsi="Arial" w:cs="Arial"/>
          <w:color w:val="000000"/>
        </w:rPr>
        <w:t>Вера Юрьевна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44" w:history="1">
        <w:r>
          <w:rPr>
            <w:rStyle w:val="a5"/>
            <w:rFonts w:ascii="Arial" w:hAnsi="Arial" w:cs="Arial"/>
            <w:color w:val="0E64A5"/>
          </w:rPr>
          <w:t>Финансовый департамент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2801B7">
        <w:rPr>
          <w:rFonts w:ascii="Arial" w:hAnsi="Arial" w:cs="Arial"/>
          <w:color w:val="000000"/>
        </w:rPr>
        <w:t>Молодцов</w:t>
      </w:r>
      <w:r w:rsidR="002801B7">
        <w:rPr>
          <w:rFonts w:ascii="Arial" w:hAnsi="Arial" w:cs="Arial"/>
          <w:color w:val="000000"/>
        </w:rPr>
        <w:t xml:space="preserve"> </w:t>
      </w:r>
      <w:r w:rsidRPr="002801B7">
        <w:rPr>
          <w:rFonts w:ascii="Arial" w:hAnsi="Arial" w:cs="Arial"/>
          <w:color w:val="000000"/>
        </w:rPr>
        <w:t>Александр Витальевич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45" w:history="1">
        <w:r>
          <w:rPr>
            <w:rStyle w:val="a5"/>
            <w:rFonts w:ascii="Arial" w:hAnsi="Arial" w:cs="Arial"/>
            <w:color w:val="0E64A5"/>
          </w:rPr>
          <w:t>Департамент производительности труда, защиты и поощрения капиталовложений</w:t>
        </w:r>
      </w:hyperlink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801B7" w:rsidRDefault="002801B7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Министра Колесников Максим Андреевич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81090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810907">
        <w:rPr>
          <w:rFonts w:ascii="Arial" w:hAnsi="Arial" w:cs="Arial"/>
          <w:color w:val="000000"/>
        </w:rPr>
        <w:drawing>
          <wp:inline distT="0" distB="0" distL="0" distR="0" wp14:anchorId="00EDCAF6" wp14:editId="66DA3297">
            <wp:extent cx="9972040" cy="28822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07" w:rsidRDefault="0081090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C103A4">
        <w:rPr>
          <w:rFonts w:ascii="Arial" w:hAnsi="Arial" w:cs="Arial"/>
          <w:color w:val="000000"/>
        </w:rPr>
        <w:t>Воробьева</w:t>
      </w:r>
      <w:r w:rsidR="00C103A4">
        <w:rPr>
          <w:rFonts w:ascii="Arial" w:hAnsi="Arial" w:cs="Arial"/>
          <w:color w:val="000000"/>
        </w:rPr>
        <w:t xml:space="preserve"> </w:t>
      </w:r>
      <w:r w:rsidRPr="00C103A4">
        <w:rPr>
          <w:rFonts w:ascii="Arial" w:hAnsi="Arial" w:cs="Arial"/>
          <w:color w:val="000000"/>
        </w:rPr>
        <w:t>Валерия Алексеевна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47" w:history="1">
        <w:r>
          <w:rPr>
            <w:rStyle w:val="a5"/>
            <w:rFonts w:ascii="Arial" w:hAnsi="Arial" w:cs="Arial"/>
            <w:color w:val="0E64A5"/>
          </w:rPr>
          <w:t>Департамент стратегического развития и инноваций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C103A4">
        <w:rPr>
          <w:rFonts w:ascii="Arial" w:hAnsi="Arial" w:cs="Arial"/>
          <w:color w:val="000000"/>
        </w:rPr>
        <w:t>Каминский</w:t>
      </w:r>
      <w:r w:rsidR="00C103A4">
        <w:rPr>
          <w:rFonts w:ascii="Arial" w:hAnsi="Arial" w:cs="Arial"/>
          <w:color w:val="000000"/>
        </w:rPr>
        <w:t xml:space="preserve"> </w:t>
      </w:r>
      <w:r w:rsidRPr="00C103A4">
        <w:rPr>
          <w:rFonts w:ascii="Arial" w:hAnsi="Arial" w:cs="Arial"/>
          <w:color w:val="000000"/>
        </w:rPr>
        <w:t>Михаил Александрович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48" w:history="1">
        <w:r>
          <w:rPr>
            <w:rStyle w:val="a5"/>
            <w:rFonts w:ascii="Arial" w:hAnsi="Arial" w:cs="Arial"/>
            <w:color w:val="0E64A5"/>
          </w:rPr>
          <w:t>Департамент секторов экономики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C103A4">
        <w:rPr>
          <w:rFonts w:ascii="Arial" w:hAnsi="Arial" w:cs="Arial"/>
          <w:color w:val="000000"/>
        </w:rPr>
        <w:t>Волошин</w:t>
      </w:r>
      <w:r w:rsidR="00C103A4">
        <w:rPr>
          <w:rFonts w:ascii="Arial" w:hAnsi="Arial" w:cs="Arial"/>
          <w:color w:val="000000"/>
        </w:rPr>
        <w:t xml:space="preserve"> </w:t>
      </w:r>
      <w:r w:rsidRPr="00C103A4">
        <w:rPr>
          <w:rFonts w:ascii="Arial" w:hAnsi="Arial" w:cs="Arial"/>
          <w:color w:val="000000"/>
        </w:rPr>
        <w:t>Владимир Александрович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49" w:history="1">
        <w:r>
          <w:rPr>
            <w:rStyle w:val="a5"/>
            <w:rFonts w:ascii="Arial" w:hAnsi="Arial" w:cs="Arial"/>
            <w:color w:val="0E64A5"/>
          </w:rPr>
          <w:t>Департамент развития цифровой экономики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C103A4">
        <w:rPr>
          <w:rFonts w:ascii="Arial" w:hAnsi="Arial" w:cs="Arial"/>
          <w:color w:val="000000"/>
        </w:rPr>
        <w:t>Башаев</w:t>
      </w:r>
      <w:r w:rsidR="00C103A4">
        <w:rPr>
          <w:rFonts w:ascii="Arial" w:hAnsi="Arial" w:cs="Arial"/>
          <w:color w:val="000000"/>
        </w:rPr>
        <w:t xml:space="preserve"> </w:t>
      </w:r>
      <w:r w:rsidRPr="00C103A4">
        <w:rPr>
          <w:rFonts w:ascii="Arial" w:hAnsi="Arial" w:cs="Arial"/>
          <w:color w:val="000000"/>
        </w:rPr>
        <w:t>Алик Исаевич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50" w:history="1">
        <w:r>
          <w:rPr>
            <w:rStyle w:val="a5"/>
            <w:rFonts w:ascii="Arial" w:hAnsi="Arial" w:cs="Arial"/>
            <w:color w:val="0E64A5"/>
          </w:rPr>
          <w:t>Департамент цифровой трансформации</w:t>
        </w:r>
      </w:hyperlink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C103A4" w:rsidRDefault="00C103A4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Министра Крючкова Полина Викторовна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81090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810907">
        <w:rPr>
          <w:rFonts w:ascii="Arial" w:hAnsi="Arial" w:cs="Arial"/>
          <w:color w:val="000000"/>
        </w:rPr>
        <w:drawing>
          <wp:inline distT="0" distB="0" distL="0" distR="0" wp14:anchorId="0C6D89A5" wp14:editId="5B3D193C">
            <wp:extent cx="8792802" cy="32580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792802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07" w:rsidRDefault="00810907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810907">
        <w:rPr>
          <w:rFonts w:ascii="Arial" w:hAnsi="Arial" w:cs="Arial"/>
          <w:color w:val="000000"/>
        </w:rPr>
        <w:t>Денисов</w:t>
      </w:r>
      <w:r w:rsidR="00810907">
        <w:rPr>
          <w:rFonts w:ascii="Arial" w:hAnsi="Arial" w:cs="Arial"/>
          <w:color w:val="000000"/>
        </w:rPr>
        <w:t xml:space="preserve"> </w:t>
      </w:r>
      <w:r w:rsidRPr="00810907">
        <w:rPr>
          <w:rFonts w:ascii="Arial" w:hAnsi="Arial" w:cs="Arial"/>
          <w:color w:val="000000"/>
        </w:rPr>
        <w:t>Лев Владимирович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52" w:history="1">
        <w:r>
          <w:rPr>
            <w:rStyle w:val="a5"/>
            <w:rFonts w:ascii="Arial" w:hAnsi="Arial" w:cs="Arial"/>
            <w:color w:val="0E64A5"/>
          </w:rPr>
          <w:t>Департамент макроэкономического анализа и прогнозирования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810907">
        <w:rPr>
          <w:rFonts w:ascii="Arial" w:hAnsi="Arial" w:cs="Arial"/>
          <w:color w:val="000000"/>
        </w:rPr>
        <w:t>Тюпышев</w:t>
      </w:r>
      <w:r w:rsidR="00810907">
        <w:rPr>
          <w:rFonts w:ascii="Arial" w:hAnsi="Arial" w:cs="Arial"/>
          <w:color w:val="000000"/>
        </w:rPr>
        <w:t xml:space="preserve"> </w:t>
      </w:r>
      <w:r w:rsidRPr="00810907">
        <w:rPr>
          <w:rFonts w:ascii="Arial" w:hAnsi="Arial" w:cs="Arial"/>
          <w:color w:val="000000"/>
        </w:rPr>
        <w:t>Денис Анатольевич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53" w:history="1">
        <w:r>
          <w:rPr>
            <w:rStyle w:val="a5"/>
            <w:rFonts w:ascii="Arial" w:hAnsi="Arial" w:cs="Arial"/>
            <w:color w:val="0E64A5"/>
          </w:rPr>
          <w:t>Департамент бюджетного планирования, государственных программ и национальных проектов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810907">
        <w:rPr>
          <w:rFonts w:ascii="Arial" w:hAnsi="Arial" w:cs="Arial"/>
          <w:color w:val="000000"/>
        </w:rPr>
        <w:t>Ведерникова</w:t>
      </w:r>
      <w:r w:rsidR="00810907">
        <w:rPr>
          <w:rFonts w:ascii="Arial" w:hAnsi="Arial" w:cs="Arial"/>
          <w:color w:val="000000"/>
        </w:rPr>
        <w:t xml:space="preserve"> </w:t>
      </w:r>
      <w:r w:rsidRPr="00810907">
        <w:rPr>
          <w:rFonts w:ascii="Arial" w:hAnsi="Arial" w:cs="Arial"/>
          <w:color w:val="000000"/>
        </w:rPr>
        <w:t>Анна Владимировна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54" w:history="1">
        <w:r>
          <w:rPr>
            <w:rStyle w:val="a5"/>
            <w:rFonts w:ascii="Arial" w:hAnsi="Arial" w:cs="Arial"/>
            <w:color w:val="0E64A5"/>
          </w:rPr>
          <w:t>Департамент стратегического планирования и мониторинга</w:t>
        </w:r>
      </w:hyperlink>
    </w:p>
    <w:p w:rsidR="00017238" w:rsidRDefault="00017238" w:rsidP="00216B2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810907" w:rsidRDefault="00810907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Министра Назаров Сергей Макарович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Курируемые департаменты</w:t>
      </w:r>
    </w:p>
    <w:p w:rsidR="00017238" w:rsidRDefault="00FD166E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FD166E">
        <w:rPr>
          <w:rFonts w:ascii="Arial" w:hAnsi="Arial" w:cs="Arial"/>
          <w:color w:val="000000"/>
        </w:rPr>
        <w:drawing>
          <wp:inline distT="0" distB="0" distL="0" distR="0" wp14:anchorId="6CF5417C" wp14:editId="3FCDAEEE">
            <wp:extent cx="8773749" cy="32008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73749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E" w:rsidRDefault="00FD166E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bookmarkStart w:id="0" w:name="_GoBack"/>
      <w:bookmarkEnd w:id="0"/>
      <w:r w:rsidRPr="00FD166E">
        <w:rPr>
          <w:rFonts w:ascii="Arial" w:hAnsi="Arial" w:cs="Arial"/>
          <w:color w:val="000000"/>
        </w:rPr>
        <w:t>Куренкова</w:t>
      </w:r>
      <w:r w:rsidR="00FD166E">
        <w:rPr>
          <w:rFonts w:ascii="Arial" w:hAnsi="Arial" w:cs="Arial"/>
          <w:color w:val="000000"/>
        </w:rPr>
        <w:t xml:space="preserve"> </w:t>
      </w:r>
      <w:r w:rsidRPr="00FD166E">
        <w:rPr>
          <w:rFonts w:ascii="Arial" w:hAnsi="Arial" w:cs="Arial"/>
          <w:color w:val="000000"/>
        </w:rPr>
        <w:t>Олеся Николаевна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56" w:history="1">
        <w:r>
          <w:rPr>
            <w:rStyle w:val="a5"/>
            <w:rFonts w:ascii="Arial" w:hAnsi="Arial" w:cs="Arial"/>
            <w:color w:val="0E64A5"/>
          </w:rPr>
          <w:t>Департамент государственных целевых программ и капитальных вложений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FD166E">
        <w:rPr>
          <w:rFonts w:ascii="Arial" w:hAnsi="Arial" w:cs="Arial"/>
          <w:color w:val="000000"/>
        </w:rPr>
        <w:t>Бексултанов</w:t>
      </w:r>
      <w:r w:rsidR="00FD166E">
        <w:rPr>
          <w:rFonts w:ascii="Arial" w:hAnsi="Arial" w:cs="Arial"/>
          <w:color w:val="000000"/>
        </w:rPr>
        <w:t xml:space="preserve"> </w:t>
      </w:r>
      <w:r w:rsidRPr="00FD166E">
        <w:rPr>
          <w:rFonts w:ascii="Arial" w:hAnsi="Arial" w:cs="Arial"/>
          <w:color w:val="000000"/>
        </w:rPr>
        <w:t>Камиль Бексултанович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57" w:history="1">
        <w:r>
          <w:rPr>
            <w:rStyle w:val="a5"/>
            <w:rFonts w:ascii="Arial" w:hAnsi="Arial" w:cs="Arial"/>
            <w:color w:val="0E64A5"/>
          </w:rPr>
          <w:t>Департамент реализации государственной программы социально-экономического развития Северо-Кавказского федерального округа</w:t>
        </w:r>
      </w:hyperlink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 w:rsidRPr="00FD166E">
        <w:rPr>
          <w:rFonts w:ascii="Arial" w:hAnsi="Arial" w:cs="Arial"/>
          <w:color w:val="000000"/>
        </w:rPr>
        <w:t>Храновский</w:t>
      </w:r>
      <w:r w:rsidR="00FD166E">
        <w:rPr>
          <w:rFonts w:ascii="Arial" w:hAnsi="Arial" w:cs="Arial"/>
          <w:color w:val="000000"/>
        </w:rPr>
        <w:t xml:space="preserve"> </w:t>
      </w:r>
      <w:r w:rsidRPr="00FD166E">
        <w:rPr>
          <w:rFonts w:ascii="Arial" w:hAnsi="Arial" w:cs="Arial"/>
          <w:color w:val="000000"/>
        </w:rPr>
        <w:t>Игорь Витальевич</w:t>
      </w:r>
    </w:p>
    <w:p w:rsidR="00017238" w:rsidRDefault="00017238" w:rsidP="00216B2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6373B"/>
        </w:rPr>
      </w:pPr>
      <w:r>
        <w:rPr>
          <w:rFonts w:ascii="Arial" w:hAnsi="Arial" w:cs="Arial"/>
          <w:color w:val="36373B"/>
        </w:rPr>
        <w:t>Директор</w:t>
      </w:r>
      <w:r>
        <w:rPr>
          <w:rFonts w:ascii="Arial" w:hAnsi="Arial" w:cs="Arial"/>
          <w:color w:val="36373B"/>
        </w:rPr>
        <w:br/>
      </w:r>
      <w:hyperlink r:id="rId58" w:history="1">
        <w:r>
          <w:rPr>
            <w:rStyle w:val="a5"/>
            <w:rFonts w:ascii="Arial" w:hAnsi="Arial" w:cs="Arial"/>
            <w:color w:val="0E64A5"/>
          </w:rPr>
          <w:t>Департамент социально-экономического развития Северо-Кавказского федерального округа</w:t>
        </w:r>
      </w:hyperlink>
    </w:p>
    <w:p w:rsidR="00243221" w:rsidRPr="001C34A2" w:rsidRDefault="00243221" w:rsidP="00216B2C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7238"/>
    <w:rsid w:val="0004302E"/>
    <w:rsid w:val="00091401"/>
    <w:rsid w:val="001C34A2"/>
    <w:rsid w:val="00216B2C"/>
    <w:rsid w:val="00243221"/>
    <w:rsid w:val="0025133F"/>
    <w:rsid w:val="002801B7"/>
    <w:rsid w:val="002B13FD"/>
    <w:rsid w:val="0033018F"/>
    <w:rsid w:val="003D090D"/>
    <w:rsid w:val="00405304"/>
    <w:rsid w:val="0044446C"/>
    <w:rsid w:val="004E4A62"/>
    <w:rsid w:val="005135D7"/>
    <w:rsid w:val="00553AA0"/>
    <w:rsid w:val="00595A02"/>
    <w:rsid w:val="005C3BE0"/>
    <w:rsid w:val="005D2184"/>
    <w:rsid w:val="00620E31"/>
    <w:rsid w:val="00727EB8"/>
    <w:rsid w:val="007536F6"/>
    <w:rsid w:val="00765429"/>
    <w:rsid w:val="00777841"/>
    <w:rsid w:val="00807380"/>
    <w:rsid w:val="00810907"/>
    <w:rsid w:val="00855140"/>
    <w:rsid w:val="008C09C5"/>
    <w:rsid w:val="0097184D"/>
    <w:rsid w:val="00975BA3"/>
    <w:rsid w:val="009D2959"/>
    <w:rsid w:val="009F48C4"/>
    <w:rsid w:val="00A22E7B"/>
    <w:rsid w:val="00A23DD1"/>
    <w:rsid w:val="00A9197B"/>
    <w:rsid w:val="00BE110E"/>
    <w:rsid w:val="00C103A4"/>
    <w:rsid w:val="00C76735"/>
    <w:rsid w:val="00D419DD"/>
    <w:rsid w:val="00DA73D2"/>
    <w:rsid w:val="00F21DBB"/>
    <w:rsid w:val="00F31AA7"/>
    <w:rsid w:val="00F32F49"/>
    <w:rsid w:val="00FA5790"/>
    <w:rsid w:val="00FD09AC"/>
    <w:rsid w:val="00FD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CA215"/>
  <w15:docId w15:val="{BDEFE760-FF31-466D-BAD2-EB8947AC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01723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2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86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8E8E8"/>
                        <w:left w:val="none" w:sz="0" w:space="0" w:color="auto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77597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5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32350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5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45190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17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68859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76746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25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75316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10719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52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97907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0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79779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1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55038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11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38506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33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38336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79825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5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24826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21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7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5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06918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70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388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7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08918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11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1228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267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5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9498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05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18012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16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04899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93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39512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99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28203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83854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55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43624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5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05547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3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67923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6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50636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5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057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17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72433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6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4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86193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14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57512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07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310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35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60727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34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6332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21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7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4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97413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74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19118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1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5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55203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42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36637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43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05447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42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04513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45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80697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57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5132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18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159050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70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83939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69974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6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7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06189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13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203583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16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8E8E8"/>
                        <w:bottom w:val="single" w:sz="6" w:space="0" w:color="E8E8E8"/>
                        <w:right w:val="single" w:sz="6" w:space="0" w:color="E8E8E8"/>
                      </w:divBdr>
                      <w:divsChild>
                        <w:div w:id="76600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conomy.gov.ru/material/departments/d05/" TargetMode="External"/><Relationship Id="rId18" Type="http://schemas.openxmlformats.org/officeDocument/2006/relationships/hyperlink" Target="https://www.economy.gov.ru/material/departments/d02/" TargetMode="External"/><Relationship Id="rId26" Type="http://schemas.openxmlformats.org/officeDocument/2006/relationships/hyperlink" Target="https://www.economy.gov.ru/material/departments/d29/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economy.gov.ru/material/departments/d26/" TargetMode="External"/><Relationship Id="rId34" Type="http://schemas.openxmlformats.org/officeDocument/2006/relationships/hyperlink" Target="https://www.economy.gov.ru/material/departments/d11/" TargetMode="External"/><Relationship Id="rId42" Type="http://schemas.openxmlformats.org/officeDocument/2006/relationships/hyperlink" Target="https://www.economy.gov.ru/material/departments/d13/" TargetMode="External"/><Relationship Id="rId47" Type="http://schemas.openxmlformats.org/officeDocument/2006/relationships/hyperlink" Target="https://www.economy.gov.ru/material/departments/d01/" TargetMode="External"/><Relationship Id="rId50" Type="http://schemas.openxmlformats.org/officeDocument/2006/relationships/hyperlink" Target="https://www.economy.gov.ru/material/departments/d34/" TargetMode="External"/><Relationship Id="rId55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hyperlink" Target="https://www.economy.gov.ru/material/departments/d27/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www.economy.gov.ru/material/departments/d30/" TargetMode="External"/><Relationship Id="rId46" Type="http://schemas.openxmlformats.org/officeDocument/2006/relationships/image" Target="media/image16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economy.gov.ru/material/departments/d22/" TargetMode="External"/><Relationship Id="rId20" Type="http://schemas.openxmlformats.org/officeDocument/2006/relationships/hyperlink" Target="https://www.economy.gov.ru/material/departments/d24/" TargetMode="External"/><Relationship Id="rId29" Type="http://schemas.openxmlformats.org/officeDocument/2006/relationships/image" Target="media/image11.png"/><Relationship Id="rId41" Type="http://schemas.openxmlformats.org/officeDocument/2006/relationships/hyperlink" Target="https://www.economy.gov.ru/material/departments/d04/" TargetMode="External"/><Relationship Id="rId54" Type="http://schemas.openxmlformats.org/officeDocument/2006/relationships/hyperlink" Target="https://www.economy.gov.ru/material/departments/d36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economy.gov.ru/material/departments/d32/" TargetMode="External"/><Relationship Id="rId24" Type="http://schemas.openxmlformats.org/officeDocument/2006/relationships/hyperlink" Target="https://www.economy.gov.ru/material/departments/d14/" TargetMode="External"/><Relationship Id="rId32" Type="http://schemas.openxmlformats.org/officeDocument/2006/relationships/hyperlink" Target="https://www.economy.gov.ru/material/departments/d33/" TargetMode="External"/><Relationship Id="rId37" Type="http://schemas.openxmlformats.org/officeDocument/2006/relationships/hyperlink" Target="https://www.economy.gov.ru/material/departments/d25/" TargetMode="External"/><Relationship Id="rId40" Type="http://schemas.openxmlformats.org/officeDocument/2006/relationships/image" Target="media/image14.png"/><Relationship Id="rId45" Type="http://schemas.openxmlformats.org/officeDocument/2006/relationships/hyperlink" Target="https://www.economy.gov.ru/material/departments/d28/" TargetMode="External"/><Relationship Id="rId53" Type="http://schemas.openxmlformats.org/officeDocument/2006/relationships/hyperlink" Target="https://www.economy.gov.ru/material/departments/d19/" TargetMode="External"/><Relationship Id="rId58" Type="http://schemas.openxmlformats.org/officeDocument/2006/relationships/hyperlink" Target="https://www.economy.gov.ru/material/departments/d37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economy.gov.ru/material/departments/d20/" TargetMode="External"/><Relationship Id="rId23" Type="http://schemas.openxmlformats.org/officeDocument/2006/relationships/hyperlink" Target="https://www.economy.gov.ru/material/departments/d08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www.economy.gov.ru/material/departments/d16/" TargetMode="External"/><Relationship Id="rId49" Type="http://schemas.openxmlformats.org/officeDocument/2006/relationships/hyperlink" Target="https://www.economy.gov.ru/material/departments/d31/" TargetMode="External"/><Relationship Id="rId57" Type="http://schemas.openxmlformats.org/officeDocument/2006/relationships/hyperlink" Target="https://www.economy.gov.ru/material/departments/d23/" TargetMode="External"/><Relationship Id="rId10" Type="http://schemas.openxmlformats.org/officeDocument/2006/relationships/hyperlink" Target="https://www.economy.gov.ru/material/departments/d21/" TargetMode="External"/><Relationship Id="rId19" Type="http://schemas.openxmlformats.org/officeDocument/2006/relationships/hyperlink" Target="https://www.economy.gov.ru/material/departments/d09/" TargetMode="External"/><Relationship Id="rId31" Type="http://schemas.openxmlformats.org/officeDocument/2006/relationships/hyperlink" Target="https://www.economy.gov.ru/material/departments/d10/" TargetMode="External"/><Relationship Id="rId44" Type="http://schemas.openxmlformats.org/officeDocument/2006/relationships/hyperlink" Target="https://www.economy.gov.ru/material/departments/d15/" TargetMode="External"/><Relationship Id="rId52" Type="http://schemas.openxmlformats.org/officeDocument/2006/relationships/hyperlink" Target="https://www.economy.gov.ru/material/departments/d03/" TargetMode="External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economy.gov.ru/material/departments/d07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economy.gov.ru/material/departments/d35/" TargetMode="External"/><Relationship Id="rId30" Type="http://schemas.openxmlformats.org/officeDocument/2006/relationships/hyperlink" Target="https://www.economy.gov.ru/material/departments/d06/" TargetMode="External"/><Relationship Id="rId35" Type="http://schemas.openxmlformats.org/officeDocument/2006/relationships/hyperlink" Target="https://www.economy.gov.ru/material/departments/d12/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www.economy.gov.ru/material/departments/d18/" TargetMode="External"/><Relationship Id="rId56" Type="http://schemas.openxmlformats.org/officeDocument/2006/relationships/hyperlink" Target="https://www.economy.gov.ru/material/departments/d17/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1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3072</Words>
  <Characters>17511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34</cp:revision>
  <dcterms:created xsi:type="dcterms:W3CDTF">2017-05-15T04:35:00Z</dcterms:created>
  <dcterms:modified xsi:type="dcterms:W3CDTF">2024-05-03T05:00:00Z</dcterms:modified>
</cp:coreProperties>
</file>